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37" w:beforeLines="300" w:beforeAutospacing="0" w:after="313" w:afterLines="100" w:afterAutospacing="0" w:line="560" w:lineRule="atLeast"/>
        <w:ind w:right="0"/>
        <w:jc w:val="center"/>
        <w:textAlignment w:val="auto"/>
        <w:rPr>
          <w:rFonts w:hint="default" w:ascii="仿宋_GB2312" w:hAnsi="Calibri"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44"/>
          <w:szCs w:val="44"/>
          <w:shd w:val="clear" w:fill="FFFFFF"/>
          <w:lang w:val="en-US" w:eastAsia="zh-CN"/>
        </w:rPr>
        <w:t>和田地区行政服务和公共资源交易中心2023年政府信息公开工作年度报告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292" w:firstLineChars="404"/>
        <w:jc w:val="both"/>
        <w:rPr>
          <w:rFonts w:hint="default" w:ascii="Calibri" w:hAnsi="Calibri" w:cs="Calibri"/>
          <w:sz w:val="24"/>
          <w:szCs w:val="24"/>
        </w:rPr>
      </w:pPr>
      <w:r>
        <w:rPr>
          <w:rFonts w:ascii="仿宋_GB2312" w:hAnsi="Calibri" w:eastAsia="仿宋_GB2312" w:cs="仿宋_GB2312"/>
          <w:i w:val="0"/>
          <w:caps w:val="0"/>
          <w:color w:val="333333"/>
          <w:spacing w:val="0"/>
          <w:sz w:val="32"/>
          <w:szCs w:val="32"/>
          <w:shd w:val="clear" w:fill="FFFFFF"/>
        </w:rPr>
        <w:t>根据《中华人民共和国政府信息公开条例》规定和《中华人民共和国政府信息公开工作年度报告格式》的要求，编制</w:t>
      </w:r>
      <w:r>
        <w:rPr>
          <w:rFonts w:hint="default" w:ascii="仿宋_GB2312" w:hAnsi="Calibri" w:eastAsia="仿宋_GB2312" w:cs="仿宋_GB2312"/>
          <w:i w:val="0"/>
          <w:caps w:val="0"/>
          <w:color w:val="333333"/>
          <w:spacing w:val="0"/>
          <w:sz w:val="32"/>
          <w:szCs w:val="32"/>
          <w:shd w:val="clear" w:fill="FFFFFF"/>
        </w:rPr>
        <w:t>2023年度</w:t>
      </w:r>
      <w:r>
        <w:rPr>
          <w:rFonts w:hint="eastAsia" w:ascii="仿宋_GB2312" w:hAnsi="Calibri" w:eastAsia="仿宋_GB2312" w:cs="仿宋_GB2312"/>
          <w:i w:val="0"/>
          <w:caps w:val="0"/>
          <w:color w:val="333333"/>
          <w:spacing w:val="0"/>
          <w:sz w:val="32"/>
          <w:szCs w:val="32"/>
          <w:shd w:val="clear" w:fill="FFFFFF"/>
          <w:lang w:val="en-US" w:eastAsia="zh-CN"/>
        </w:rPr>
        <w:t>地区行政服务和公共资源交易中心</w:t>
      </w:r>
      <w:r>
        <w:rPr>
          <w:rFonts w:hint="default" w:ascii="仿宋_GB2312" w:hAnsi="Calibri" w:eastAsia="仿宋_GB2312" w:cs="仿宋_GB2312"/>
          <w:i w:val="0"/>
          <w:caps w:val="0"/>
          <w:color w:val="333333"/>
          <w:spacing w:val="0"/>
          <w:sz w:val="32"/>
          <w:szCs w:val="32"/>
          <w:shd w:val="clear" w:fill="FFFFFF"/>
        </w:rPr>
        <w:t>信息公开年度报告。本年报由总体情况、主动公开政府信息情况、收到和处理政府信息公开申请情况、政府信息公开行政复议、行政诉讼情况、存在的问题及改进情况、其他需要报告的事项等六个部分组成。本报告中所列数据的统计期限自2023年1月1日起至2023年12月31日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4"/>
          <w:szCs w:val="24"/>
        </w:rPr>
      </w:pPr>
      <w:r>
        <w:rPr>
          <w:rFonts w:ascii="黑体" w:hAnsi="宋体" w:eastAsia="黑体" w:cs="黑体"/>
          <w:b/>
          <w:i w:val="0"/>
          <w:caps w:val="0"/>
          <w:color w:val="333333"/>
          <w:spacing w:val="0"/>
          <w:sz w:val="32"/>
          <w:szCs w:val="32"/>
          <w:shd w:val="clear" w:fill="FFFFFF"/>
        </w:rPr>
        <w:t>一、总体情况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仿宋_GB2312" w:hAnsi="Calibri" w:eastAsia="仿宋_GB2312" w:cs="仿宋_GB2312"/>
          <w:i w:val="0"/>
          <w:caps w:val="0"/>
          <w:color w:val="333333"/>
          <w:spacing w:val="0"/>
          <w:sz w:val="32"/>
          <w:szCs w:val="32"/>
          <w:shd w:val="clear" w:fill="FFFFFF"/>
        </w:rPr>
      </w:pPr>
      <w:r>
        <w:rPr>
          <w:rFonts w:hint="default" w:ascii="仿宋_GB2312" w:hAnsi="Calibri" w:eastAsia="仿宋_GB2312" w:cs="仿宋_GB2312"/>
          <w:i w:val="0"/>
          <w:caps w:val="0"/>
          <w:color w:val="333333"/>
          <w:spacing w:val="0"/>
          <w:sz w:val="32"/>
          <w:szCs w:val="32"/>
          <w:shd w:val="clear" w:fill="FFFFFF"/>
        </w:rPr>
        <w:t>2023年，</w:t>
      </w:r>
      <w:r>
        <w:rPr>
          <w:rFonts w:hint="eastAsia" w:ascii="仿宋_GB2312" w:hAnsi="Calibri" w:eastAsia="仿宋_GB2312" w:cs="仿宋_GB2312"/>
          <w:i w:val="0"/>
          <w:caps w:val="0"/>
          <w:color w:val="333333"/>
          <w:spacing w:val="0"/>
          <w:sz w:val="32"/>
          <w:szCs w:val="32"/>
          <w:shd w:val="clear" w:fill="FFFFFF"/>
          <w:lang w:eastAsia="zh-CN"/>
        </w:rPr>
        <w:t>地区行政服务和公共资源交易中心</w:t>
      </w:r>
      <w:r>
        <w:rPr>
          <w:rFonts w:hint="default" w:ascii="仿宋_GB2312" w:hAnsi="Calibri" w:eastAsia="仿宋_GB2312" w:cs="仿宋_GB2312"/>
          <w:i w:val="0"/>
          <w:caps w:val="0"/>
          <w:color w:val="333333"/>
          <w:spacing w:val="0"/>
          <w:sz w:val="32"/>
          <w:szCs w:val="32"/>
          <w:shd w:val="clear" w:fill="FFFFFF"/>
        </w:rPr>
        <w:t>深入贯彻落实国家、</w:t>
      </w:r>
      <w:r>
        <w:rPr>
          <w:rFonts w:hint="eastAsia" w:ascii="仿宋_GB2312" w:hAnsi="Calibri" w:eastAsia="仿宋_GB2312" w:cs="仿宋_GB2312"/>
          <w:i w:val="0"/>
          <w:caps w:val="0"/>
          <w:color w:val="333333"/>
          <w:spacing w:val="0"/>
          <w:sz w:val="32"/>
          <w:szCs w:val="32"/>
          <w:shd w:val="clear" w:fill="FFFFFF"/>
          <w:lang w:eastAsia="zh-CN"/>
        </w:rPr>
        <w:t>自治区</w:t>
      </w:r>
      <w:r>
        <w:rPr>
          <w:rFonts w:hint="default" w:ascii="仿宋_GB2312" w:hAnsi="Calibri" w:eastAsia="仿宋_GB2312" w:cs="仿宋_GB2312"/>
          <w:i w:val="0"/>
          <w:caps w:val="0"/>
          <w:color w:val="333333"/>
          <w:spacing w:val="0"/>
          <w:sz w:val="32"/>
          <w:szCs w:val="32"/>
          <w:shd w:val="clear" w:fill="FFFFFF"/>
        </w:rPr>
        <w:t>、</w:t>
      </w:r>
      <w:r>
        <w:rPr>
          <w:rFonts w:hint="eastAsia" w:ascii="仿宋_GB2312" w:hAnsi="Calibri" w:eastAsia="仿宋_GB2312" w:cs="仿宋_GB2312"/>
          <w:i w:val="0"/>
          <w:caps w:val="0"/>
          <w:color w:val="333333"/>
          <w:spacing w:val="0"/>
          <w:sz w:val="32"/>
          <w:szCs w:val="32"/>
          <w:shd w:val="clear" w:fill="FFFFFF"/>
          <w:lang w:val="en-US" w:eastAsia="zh-CN"/>
        </w:rPr>
        <w:t>地</w:t>
      </w:r>
      <w:r>
        <w:rPr>
          <w:rFonts w:hint="default" w:ascii="仿宋_GB2312" w:hAnsi="Calibri" w:eastAsia="仿宋_GB2312" w:cs="仿宋_GB2312"/>
          <w:i w:val="0"/>
          <w:caps w:val="0"/>
          <w:color w:val="333333"/>
          <w:spacing w:val="0"/>
          <w:sz w:val="32"/>
          <w:szCs w:val="32"/>
          <w:shd w:val="clear" w:fill="FFFFFF"/>
        </w:rPr>
        <w:t>区关于政府信息公开工作部署，以规范信息公开程序，加大信息公开力度，提升信息公开质量，助推</w:t>
      </w:r>
      <w:r>
        <w:rPr>
          <w:rFonts w:hint="eastAsia" w:ascii="仿宋_GB2312" w:hAnsi="Calibri" w:eastAsia="仿宋_GB2312" w:cs="仿宋_GB2312"/>
          <w:i w:val="0"/>
          <w:caps w:val="0"/>
          <w:color w:val="333333"/>
          <w:spacing w:val="0"/>
          <w:sz w:val="32"/>
          <w:szCs w:val="32"/>
          <w:shd w:val="clear" w:fill="FFFFFF"/>
          <w:lang w:val="en-US" w:eastAsia="zh-CN"/>
        </w:rPr>
        <w:t>政务服务和公共资源交易</w:t>
      </w:r>
      <w:r>
        <w:rPr>
          <w:rFonts w:hint="default" w:ascii="仿宋_GB2312" w:hAnsi="Calibri" w:eastAsia="仿宋_GB2312" w:cs="仿宋_GB2312"/>
          <w:i w:val="0"/>
          <w:caps w:val="0"/>
          <w:color w:val="333333"/>
          <w:spacing w:val="0"/>
          <w:sz w:val="32"/>
          <w:szCs w:val="32"/>
          <w:shd w:val="clear" w:fill="FFFFFF"/>
        </w:rPr>
        <w:t>高质量发展，提升广大人民群众的获得感幸福感。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43"/>
        <w:jc w:val="left"/>
        <w:rPr>
          <w:rFonts w:ascii="Calibri" w:hAnsi="Calibri" w:cs="Calibri"/>
          <w:i w:val="0"/>
          <w:caps w:val="0"/>
          <w:color w:val="000000"/>
          <w:spacing w:val="0"/>
          <w:sz w:val="24"/>
          <w:szCs w:val="24"/>
        </w:rPr>
      </w:pPr>
      <w:r>
        <w:rPr>
          <w:rFonts w:ascii="方正楷体_GBK" w:hAnsi="方正楷体_GBK" w:eastAsia="方正楷体_GBK" w:cs="方正楷体_GBK"/>
          <w:b/>
          <w:i w:val="0"/>
          <w:caps w:val="0"/>
          <w:color w:val="000000"/>
          <w:spacing w:val="0"/>
          <w:sz w:val="32"/>
          <w:szCs w:val="32"/>
          <w:shd w:val="clear" w:fill="FFFFFF"/>
        </w:rPr>
        <w:t>（一）主动公开政府信息情况。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43"/>
        <w:jc w:val="left"/>
        <w:rPr>
          <w:rFonts w:hint="default" w:ascii="Calibri" w:hAnsi="Calibri" w:cs="Calibri"/>
          <w:i w:val="0"/>
          <w:caps w:val="0"/>
          <w:color w:val="000000"/>
          <w:spacing w:val="0"/>
          <w:sz w:val="24"/>
          <w:szCs w:val="24"/>
        </w:rPr>
      </w:pPr>
      <w:r>
        <w:rPr>
          <w:rFonts w:ascii="方正仿宋_GBK" w:hAnsi="方正仿宋_GBK" w:eastAsia="方正仿宋_GBK" w:cs="方正仿宋_GBK"/>
          <w:i w:val="0"/>
          <w:caps w:val="0"/>
          <w:color w:val="000000"/>
          <w:spacing w:val="0"/>
          <w:sz w:val="32"/>
          <w:szCs w:val="32"/>
          <w:shd w:val="clear" w:fill="FFFFFF"/>
        </w:rPr>
        <w:t>根据《中华人民共和国政府信息公开条例》，强化政府信息主动公开，信息公开工作稳步推进。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43"/>
        <w:jc w:val="left"/>
        <w:rPr>
          <w:rFonts w:hint="default" w:ascii="Calibri" w:hAnsi="Calibri" w:cs="Calibri"/>
          <w:i w:val="0"/>
          <w:caps w:val="0"/>
          <w:color w:val="000000"/>
          <w:spacing w:val="0"/>
          <w:sz w:val="24"/>
          <w:szCs w:val="24"/>
        </w:rPr>
      </w:pPr>
      <w:r>
        <w:rPr>
          <w:rFonts w:hint="eastAsia" w:ascii="方正楷体_GBK" w:hAnsi="方正楷体_GBK" w:eastAsia="方正楷体_GBK" w:cs="方正楷体_GBK"/>
          <w:b/>
          <w:i w:val="0"/>
          <w:caps w:val="0"/>
          <w:color w:val="000000"/>
          <w:spacing w:val="0"/>
          <w:sz w:val="32"/>
          <w:szCs w:val="32"/>
          <w:shd w:val="clear" w:fill="FFFFFF"/>
        </w:rPr>
        <w:t>（二）依申请公开情况。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43"/>
        <w:jc w:val="left"/>
        <w:rPr>
          <w:rFonts w:hint="default" w:ascii="Calibri" w:hAnsi="Calibri" w:cs="Calibri"/>
          <w:i w:val="0"/>
          <w:caps w:val="0"/>
          <w:color w:val="000000"/>
          <w:spacing w:val="0"/>
          <w:sz w:val="24"/>
          <w:szCs w:val="24"/>
        </w:rPr>
      </w:pPr>
      <w:r>
        <w:rPr>
          <w:rFonts w:hint="eastAsia" w:ascii="方正仿宋_GBK" w:hAnsi="方正仿宋_GBK" w:eastAsia="方正仿宋_GBK" w:cs="方正仿宋_GBK"/>
          <w:i w:val="0"/>
          <w:caps w:val="0"/>
          <w:color w:val="000000"/>
          <w:spacing w:val="0"/>
          <w:sz w:val="32"/>
          <w:szCs w:val="32"/>
          <w:shd w:val="clear" w:fill="FFFFFF"/>
          <w:lang w:val="en-US" w:eastAsia="zh-CN"/>
        </w:rPr>
        <w:t>和田地区行政服务和公共资源交易中心及时准确公布本单位机构概况，政府信息公开指南，并提供了依申请公开信息邮箱、联系电话，拓宽了群众获取政务公开信息的渠道，</w:t>
      </w:r>
      <w:r>
        <w:rPr>
          <w:rFonts w:hint="default" w:ascii="Times New Roman" w:hAnsi="Times New Roman" w:cs="Times New Roman"/>
          <w:i w:val="0"/>
          <w:caps w:val="0"/>
          <w:color w:val="000000"/>
          <w:spacing w:val="0"/>
          <w:sz w:val="32"/>
          <w:szCs w:val="32"/>
          <w:shd w:val="clear" w:fill="FFFFFF"/>
        </w:rPr>
        <w:t>202</w:t>
      </w:r>
      <w:r>
        <w:rPr>
          <w:rFonts w:hint="eastAsia" w:ascii="Times New Roman" w:hAnsi="Times New Roman" w:cs="Times New Roman"/>
          <w:i w:val="0"/>
          <w:caps w:val="0"/>
          <w:color w:val="000000"/>
          <w:spacing w:val="0"/>
          <w:sz w:val="32"/>
          <w:szCs w:val="32"/>
          <w:shd w:val="clear" w:fill="FFFFFF"/>
          <w:lang w:val="en-US" w:eastAsia="zh-CN"/>
        </w:rPr>
        <w:t>3</w:t>
      </w:r>
      <w:r>
        <w:rPr>
          <w:rFonts w:hint="eastAsia" w:ascii="方正仿宋_GBK" w:hAnsi="方正仿宋_GBK" w:eastAsia="方正仿宋_GBK" w:cs="方正仿宋_GBK"/>
          <w:i w:val="0"/>
          <w:caps w:val="0"/>
          <w:color w:val="000000"/>
          <w:spacing w:val="0"/>
          <w:sz w:val="32"/>
          <w:szCs w:val="32"/>
          <w:shd w:val="clear" w:fill="FFFFFF"/>
        </w:rPr>
        <w:t>年</w:t>
      </w:r>
      <w:r>
        <w:rPr>
          <w:rFonts w:hint="eastAsia" w:ascii="方正仿宋_GBK" w:hAnsi="方正仿宋_GBK" w:eastAsia="方正仿宋_GBK" w:cs="方正仿宋_GBK"/>
          <w:i w:val="0"/>
          <w:caps w:val="0"/>
          <w:color w:val="000000"/>
          <w:spacing w:val="0"/>
          <w:sz w:val="32"/>
          <w:szCs w:val="32"/>
          <w:shd w:val="clear" w:fill="FFFFFF"/>
          <w:lang w:val="en-US" w:eastAsia="zh-CN"/>
        </w:rPr>
        <w:t>本单位</w:t>
      </w:r>
      <w:r>
        <w:rPr>
          <w:rFonts w:hint="eastAsia" w:ascii="方正仿宋_GBK" w:hAnsi="方正仿宋_GBK" w:eastAsia="方正仿宋_GBK" w:cs="方正仿宋_GBK"/>
          <w:i w:val="0"/>
          <w:caps w:val="0"/>
          <w:color w:val="000000"/>
          <w:spacing w:val="0"/>
          <w:sz w:val="32"/>
          <w:szCs w:val="32"/>
          <w:shd w:val="clear" w:fill="FFFFFF"/>
        </w:rPr>
        <w:t>未收到书面或其他形式要求公开政府信息的申请。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43"/>
        <w:jc w:val="left"/>
        <w:rPr>
          <w:rFonts w:hint="default" w:ascii="Calibri" w:hAnsi="Calibri" w:cs="Calibri"/>
          <w:i w:val="0"/>
          <w:caps w:val="0"/>
          <w:color w:val="000000"/>
          <w:spacing w:val="0"/>
          <w:sz w:val="24"/>
          <w:szCs w:val="24"/>
        </w:rPr>
      </w:pPr>
      <w:r>
        <w:rPr>
          <w:rFonts w:hint="eastAsia" w:ascii="方正楷体_GBK" w:hAnsi="方正楷体_GBK" w:eastAsia="方正楷体_GBK" w:cs="方正楷体_GBK"/>
          <w:b/>
          <w:i w:val="0"/>
          <w:caps w:val="0"/>
          <w:color w:val="000000"/>
          <w:spacing w:val="0"/>
          <w:sz w:val="32"/>
          <w:szCs w:val="32"/>
          <w:shd w:val="clear" w:fill="FFFFFF"/>
        </w:rPr>
        <w:t>（三）政府信息管理情况。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43"/>
        <w:jc w:val="left"/>
        <w:rPr>
          <w:rFonts w:hint="default" w:ascii="Calibri" w:hAnsi="Calibri" w:cs="Calibri"/>
          <w:i w:val="0"/>
          <w:caps w:val="0"/>
          <w:color w:val="000000"/>
          <w:spacing w:val="0"/>
          <w:sz w:val="24"/>
          <w:szCs w:val="24"/>
        </w:rPr>
      </w:pPr>
      <w:r>
        <w:rPr>
          <w:rFonts w:hint="eastAsia" w:ascii="方正仿宋_GBK" w:hAnsi="方正仿宋_GBK" w:eastAsia="方正仿宋_GBK" w:cs="方正仿宋_GBK"/>
          <w:i w:val="0"/>
          <w:caps w:val="0"/>
          <w:color w:val="000000"/>
          <w:spacing w:val="0"/>
          <w:sz w:val="32"/>
          <w:szCs w:val="32"/>
          <w:shd w:val="clear" w:fill="FFFFFF"/>
        </w:rPr>
        <w:t>建立健全信息公开审核、保密安全制度，严格落实政务公开三级审核程序，明确专人专职负责中心信息公开维护和更新，对于业务科室生成的最新信息，在严格执行信息发布相关规章制度的前提下及时予以公布，对于已失效或内容有较大更改的及时调整，确保公开信息的及时性、有效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43"/>
        <w:jc w:val="left"/>
        <w:rPr>
          <w:rFonts w:hint="default" w:ascii="Calibri" w:hAnsi="Calibri" w:cs="Calibri"/>
          <w:i w:val="0"/>
          <w:caps w:val="0"/>
          <w:color w:val="000000"/>
          <w:spacing w:val="0"/>
          <w:sz w:val="24"/>
          <w:szCs w:val="24"/>
        </w:rPr>
      </w:pPr>
      <w:r>
        <w:rPr>
          <w:rFonts w:hint="eastAsia" w:ascii="方正楷体_GBK" w:hAnsi="方正楷体_GBK" w:eastAsia="方正楷体_GBK" w:cs="方正楷体_GBK"/>
          <w:b/>
          <w:i w:val="0"/>
          <w:caps w:val="0"/>
          <w:color w:val="000000"/>
          <w:spacing w:val="0"/>
          <w:sz w:val="32"/>
          <w:szCs w:val="32"/>
          <w:shd w:val="clear" w:fill="FFFFFF"/>
        </w:rPr>
        <w:t>（四）平台建设情况。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eastAsia" w:ascii="仿宋_GB2312" w:hAnsi="Calibri" w:eastAsia="仿宋_GB2312" w:cs="仿宋_GB2312"/>
          <w:i w:val="0"/>
          <w:caps w:val="0"/>
          <w:color w:val="333333"/>
          <w:spacing w:val="0"/>
          <w:sz w:val="32"/>
          <w:szCs w:val="32"/>
          <w:shd w:val="clear" w:fill="FFFFFF"/>
          <w:lang w:val="en-US" w:eastAsia="zh-CN"/>
        </w:rPr>
      </w:pPr>
      <w:r>
        <w:rPr>
          <w:rFonts w:hint="eastAsia" w:ascii="仿宋_GB2312" w:hAnsi="Calibri" w:eastAsia="仿宋_GB2312" w:cs="仿宋_GB2312"/>
          <w:i w:val="0"/>
          <w:caps w:val="0"/>
          <w:color w:val="333333"/>
          <w:spacing w:val="0"/>
          <w:sz w:val="32"/>
          <w:szCs w:val="32"/>
          <w:shd w:val="clear" w:fill="FFFFFF"/>
          <w:lang w:val="en-US" w:eastAsia="zh-CN"/>
        </w:rPr>
        <w:t>依托和田公共资源交易平台及时将与公共资源交易活动有关的工程建设招标投标、政府采购、国有建设用地使用权出让、矿业权出让、产权交易、公告、中标候选人、中标结果等信息在和田地区公共资源交易平台网站上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43"/>
        <w:jc w:val="left"/>
        <w:rPr>
          <w:rFonts w:hint="default" w:ascii="Calibri" w:hAnsi="Calibri" w:cs="Calibri"/>
          <w:i w:val="0"/>
          <w:caps w:val="0"/>
          <w:color w:val="000000"/>
          <w:spacing w:val="0"/>
          <w:sz w:val="24"/>
          <w:szCs w:val="24"/>
        </w:rPr>
      </w:pPr>
      <w:r>
        <w:rPr>
          <w:rFonts w:hint="eastAsia" w:ascii="方正楷体_GBK" w:hAnsi="方正楷体_GBK" w:eastAsia="方正楷体_GBK" w:cs="方正楷体_GBK"/>
          <w:b/>
          <w:i w:val="0"/>
          <w:caps w:val="0"/>
          <w:color w:val="000000"/>
          <w:spacing w:val="0"/>
          <w:sz w:val="32"/>
          <w:szCs w:val="32"/>
          <w:shd w:val="clear" w:fill="FFFFFF"/>
        </w:rPr>
        <w:t>（五）监督保障情况。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43"/>
        <w:jc w:val="left"/>
        <w:rPr>
          <w:rFonts w:hint="default" w:ascii="Calibri" w:hAnsi="Calibri" w:cs="Calibri"/>
          <w:i w:val="0"/>
          <w:caps w:val="0"/>
          <w:color w:val="000000"/>
          <w:spacing w:val="0"/>
          <w:sz w:val="24"/>
          <w:szCs w:val="24"/>
        </w:rPr>
      </w:pPr>
      <w:r>
        <w:rPr>
          <w:rFonts w:hint="eastAsia" w:ascii="方正仿宋_GBK" w:hAnsi="方正仿宋_GBK" w:eastAsia="方正仿宋_GBK" w:cs="方正仿宋_GBK"/>
          <w:i w:val="0"/>
          <w:caps w:val="0"/>
          <w:color w:val="000000"/>
          <w:spacing w:val="0"/>
          <w:sz w:val="32"/>
          <w:szCs w:val="32"/>
          <w:shd w:val="clear" w:fill="FFFFFF"/>
        </w:rPr>
        <w:t>我中心高度重视安全监管方面政府信息公开工作，成立了</w:t>
      </w:r>
      <w:r>
        <w:rPr>
          <w:rFonts w:hint="eastAsia" w:ascii="方正仿宋_GBK" w:hAnsi="方正仿宋_GBK" w:eastAsia="方正仿宋_GBK" w:cs="方正仿宋_GBK"/>
          <w:i w:val="0"/>
          <w:caps w:val="0"/>
          <w:color w:val="000000"/>
          <w:spacing w:val="0"/>
          <w:sz w:val="32"/>
          <w:szCs w:val="32"/>
          <w:shd w:val="clear" w:fill="FFFFFF"/>
          <w:lang w:val="en-US" w:eastAsia="zh-CN"/>
        </w:rPr>
        <w:t>和田地区行政服务和公共资源交易中心</w:t>
      </w:r>
      <w:r>
        <w:rPr>
          <w:rFonts w:hint="eastAsia" w:ascii="方正仿宋_GBK" w:hAnsi="方正仿宋_GBK" w:eastAsia="方正仿宋_GBK" w:cs="方正仿宋_GBK"/>
          <w:i w:val="0"/>
          <w:caps w:val="0"/>
          <w:color w:val="000000"/>
          <w:spacing w:val="0"/>
          <w:sz w:val="32"/>
          <w:szCs w:val="32"/>
          <w:shd w:val="clear" w:fill="FFFFFF"/>
        </w:rPr>
        <w:t>信息公开工作领导小组，组长由中心主任亲自担任，领导小组由各科室业务人员组成，明确落实工作人员，负责组织、协调和推动政府信息公开工作的开展，确保政府信息公开各项工作顺利推进。</w:t>
      </w:r>
    </w:p>
    <w:p>
      <w:pPr>
        <w:spacing w:before="191" w:line="213" w:lineRule="auto"/>
        <w:ind w:left="749"/>
        <w:outlineLvl w:val="1"/>
        <w:rPr>
          <w:rFonts w:hint="eastAsia" w:ascii="黑体" w:hAnsi="黑体" w:eastAsia="黑体" w:cs="黑体"/>
          <w:b w:val="0"/>
          <w:bCs w:val="0"/>
          <w:sz w:val="32"/>
          <w:szCs w:val="32"/>
        </w:rPr>
      </w:pPr>
      <w:r>
        <w:rPr>
          <w:rFonts w:hint="eastAsia" w:ascii="黑体" w:hAnsi="黑体" w:eastAsia="黑体" w:cs="黑体"/>
          <w:b w:val="0"/>
          <w:bCs w:val="0"/>
          <w:spacing w:val="-3"/>
          <w:sz w:val="32"/>
          <w:szCs w:val="32"/>
        </w:rPr>
        <w:t>二、主动公开政府信息情况</w:t>
      </w:r>
    </w:p>
    <w:tbl>
      <w:tblPr>
        <w:tblStyle w:val="9"/>
        <w:tblW w:w="8430"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2"/>
        <w:gridCol w:w="1908"/>
        <w:gridCol w:w="1807"/>
        <w:gridCol w:w="18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430" w:type="dxa"/>
            <w:gridSpan w:val="4"/>
            <w:vAlign w:val="center"/>
          </w:tcPr>
          <w:p>
            <w:pPr>
              <w:pStyle w:val="8"/>
              <w:spacing w:before="34"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8"/>
              <w:spacing w:before="61"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1908" w:type="dxa"/>
            <w:vAlign w:val="center"/>
          </w:tcPr>
          <w:p>
            <w:pPr>
              <w:pStyle w:val="8"/>
              <w:spacing w:before="29"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本年制发件数</w:t>
            </w:r>
          </w:p>
        </w:tc>
        <w:tc>
          <w:tcPr>
            <w:tcW w:w="1807" w:type="dxa"/>
            <w:vAlign w:val="center"/>
          </w:tcPr>
          <w:p>
            <w:pPr>
              <w:pStyle w:val="8"/>
              <w:spacing w:before="19"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本年废止件数</w:t>
            </w:r>
          </w:p>
        </w:tc>
        <w:tc>
          <w:tcPr>
            <w:tcW w:w="1883" w:type="dxa"/>
            <w:vAlign w:val="center"/>
          </w:tcPr>
          <w:p>
            <w:pPr>
              <w:pStyle w:val="8"/>
              <w:spacing w:before="41"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现行有效件数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8"/>
              <w:spacing w:before="50" w:line="219"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规章</w:t>
            </w:r>
          </w:p>
        </w:tc>
        <w:tc>
          <w:tcPr>
            <w:tcW w:w="1908"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1807"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18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8"/>
              <w:spacing w:before="42" w:line="219"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规范性文件</w:t>
            </w:r>
          </w:p>
        </w:tc>
        <w:tc>
          <w:tcPr>
            <w:tcW w:w="1908"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1807"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18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430" w:type="dxa"/>
            <w:gridSpan w:val="4"/>
            <w:vAlign w:val="center"/>
          </w:tcPr>
          <w:p>
            <w:pPr>
              <w:pStyle w:val="8"/>
              <w:spacing w:before="43"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8"/>
              <w:spacing w:before="43"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5598" w:type="dxa"/>
            <w:gridSpan w:val="3"/>
            <w:vAlign w:val="center"/>
          </w:tcPr>
          <w:p>
            <w:pPr>
              <w:pStyle w:val="8"/>
              <w:spacing w:before="72"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8"/>
              <w:spacing w:before="45" w:line="22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行政许可</w:t>
            </w:r>
          </w:p>
        </w:tc>
        <w:tc>
          <w:tcPr>
            <w:tcW w:w="5598" w:type="dxa"/>
            <w:gridSpan w:val="3"/>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430" w:type="dxa"/>
            <w:gridSpan w:val="4"/>
            <w:vAlign w:val="center"/>
          </w:tcPr>
          <w:p>
            <w:pPr>
              <w:pStyle w:val="8"/>
              <w:spacing w:before="34"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第二十条第(六)项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8"/>
              <w:spacing w:before="66"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5598" w:type="dxa"/>
            <w:gridSpan w:val="3"/>
            <w:vAlign w:val="center"/>
          </w:tcPr>
          <w:p>
            <w:pPr>
              <w:pStyle w:val="8"/>
              <w:spacing w:before="64"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8"/>
              <w:spacing w:before="77" w:line="220"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行政处罚</w:t>
            </w:r>
          </w:p>
        </w:tc>
        <w:tc>
          <w:tcPr>
            <w:tcW w:w="5598" w:type="dxa"/>
            <w:gridSpan w:val="3"/>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8"/>
              <w:spacing w:before="78" w:line="220"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行政强制</w:t>
            </w:r>
          </w:p>
        </w:tc>
        <w:tc>
          <w:tcPr>
            <w:tcW w:w="5598" w:type="dxa"/>
            <w:gridSpan w:val="3"/>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430" w:type="dxa"/>
            <w:gridSpan w:val="4"/>
            <w:vAlign w:val="center"/>
          </w:tcPr>
          <w:p>
            <w:pPr>
              <w:pStyle w:val="8"/>
              <w:spacing w:before="78"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8"/>
              <w:spacing w:before="59"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5598" w:type="dxa"/>
            <w:gridSpan w:val="3"/>
            <w:vAlign w:val="center"/>
          </w:tcPr>
          <w:p>
            <w:pPr>
              <w:pStyle w:val="8"/>
              <w:spacing w:before="68"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本年收费金额(单位：万元)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8"/>
              <w:spacing w:before="60" w:line="219"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color w:val="auto"/>
                <w:spacing w:val="2"/>
                <w:sz w:val="21"/>
                <w:szCs w:val="21"/>
              </w:rPr>
              <w:t>行政事业性收费</w:t>
            </w:r>
          </w:p>
        </w:tc>
        <w:tc>
          <w:tcPr>
            <w:tcW w:w="5598" w:type="dxa"/>
            <w:gridSpan w:val="3"/>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bl>
    <w:p>
      <w:pPr>
        <w:ind w:firstLine="632" w:firstLineChars="200"/>
        <w:rPr>
          <w:rFonts w:ascii="黑体" w:hAnsi="黑体" w:eastAsia="黑体" w:cs="黑体"/>
          <w:b w:val="0"/>
          <w:bCs w:val="0"/>
          <w:sz w:val="32"/>
          <w:szCs w:val="32"/>
        </w:rPr>
      </w:pPr>
      <w:r>
        <w:rPr>
          <w:rFonts w:ascii="黑体" w:hAnsi="黑体" w:eastAsia="黑体" w:cs="黑体"/>
          <w:b w:val="0"/>
          <w:bCs w:val="0"/>
          <w:spacing w:val="-2"/>
          <w:sz w:val="32"/>
          <w:szCs w:val="32"/>
        </w:rPr>
        <w:t>三、收到和处理政府信息公开申请情况</w:t>
      </w:r>
    </w:p>
    <w:p>
      <w:pPr>
        <w:spacing w:line="71" w:lineRule="auto"/>
        <w:rPr>
          <w:rFonts w:ascii="Arial"/>
          <w:sz w:val="2"/>
        </w:rPr>
      </w:pPr>
    </w:p>
    <w:tbl>
      <w:tblPr>
        <w:tblStyle w:val="9"/>
        <w:tblW w:w="8350" w:type="dxa"/>
        <w:tblInd w:w="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749"/>
        <w:gridCol w:w="2886"/>
        <w:gridCol w:w="460"/>
        <w:gridCol w:w="649"/>
        <w:gridCol w:w="649"/>
        <w:gridCol w:w="649"/>
        <w:gridCol w:w="659"/>
        <w:gridCol w:w="460"/>
        <w:gridCol w:w="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4370" w:type="dxa"/>
            <w:gridSpan w:val="3"/>
            <w:vMerge w:val="restart"/>
            <w:tcBorders>
              <w:bottom w:val="nil"/>
            </w:tcBorders>
            <w:vAlign w:val="center"/>
          </w:tcPr>
          <w:p>
            <w:pPr>
              <w:pStyle w:val="8"/>
              <w:spacing w:before="75" w:line="206" w:lineRule="auto"/>
              <w:ind w:left="185" w:right="259" w:firstLine="109"/>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(本列数据的勾稽关系为：第一项加第</w:t>
            </w:r>
            <w:r>
              <w:rPr>
                <w:rFonts w:hint="eastAsia" w:ascii="方正仿宋_GB2312" w:hAnsi="方正仿宋_GB2312" w:eastAsia="方正仿宋_GB2312" w:cs="方正仿宋_GB2312"/>
                <w:spacing w:val="2"/>
                <w:sz w:val="21"/>
                <w:szCs w:val="21"/>
              </w:rPr>
              <w:t>二项之和，等于第三项加第四项之和)</w:t>
            </w:r>
          </w:p>
        </w:tc>
        <w:tc>
          <w:tcPr>
            <w:tcW w:w="3980" w:type="dxa"/>
            <w:gridSpan w:val="7"/>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申请人情况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4370" w:type="dxa"/>
            <w:gridSpan w:val="3"/>
            <w:vMerge w:val="continue"/>
            <w:tcBorders>
              <w:top w:val="nil"/>
              <w:bottom w:val="nil"/>
            </w:tcBorders>
            <w:vAlign w:val="center"/>
          </w:tcPr>
          <w:p>
            <w:pPr>
              <w:jc w:val="center"/>
              <w:rPr>
                <w:rFonts w:hint="eastAsia" w:ascii="方正仿宋_GB2312" w:hAnsi="方正仿宋_GB2312" w:eastAsia="方正仿宋_GB2312" w:cs="方正仿宋_GB2312"/>
                <w:sz w:val="21"/>
                <w:szCs w:val="21"/>
              </w:rPr>
            </w:pPr>
          </w:p>
        </w:tc>
        <w:tc>
          <w:tcPr>
            <w:tcW w:w="460" w:type="dxa"/>
            <w:vMerge w:val="restart"/>
            <w:tcBorders>
              <w:bottom w:val="nil"/>
            </w:tcBorders>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自然人</w:t>
            </w:r>
          </w:p>
        </w:tc>
        <w:tc>
          <w:tcPr>
            <w:tcW w:w="3066" w:type="dxa"/>
            <w:gridSpan w:val="5"/>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法人或其他组织</w:t>
            </w:r>
          </w:p>
        </w:tc>
        <w:tc>
          <w:tcPr>
            <w:tcW w:w="454" w:type="dxa"/>
            <w:vMerge w:val="restart"/>
            <w:tcBorders>
              <w:bottom w:val="nil"/>
            </w:tcBorders>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4" w:hRule="atLeast"/>
        </w:trPr>
        <w:tc>
          <w:tcPr>
            <w:tcW w:w="4370" w:type="dxa"/>
            <w:gridSpan w:val="3"/>
            <w:vMerge w:val="continue"/>
            <w:tcBorders>
              <w:top w:val="nil"/>
            </w:tcBorders>
            <w:vAlign w:val="center"/>
          </w:tcPr>
          <w:p>
            <w:pPr>
              <w:jc w:val="center"/>
              <w:rPr>
                <w:rFonts w:hint="eastAsia" w:ascii="方正仿宋_GB2312" w:hAnsi="方正仿宋_GB2312" w:eastAsia="方正仿宋_GB2312" w:cs="方正仿宋_GB2312"/>
                <w:sz w:val="21"/>
                <w:szCs w:val="21"/>
              </w:rPr>
            </w:pPr>
          </w:p>
        </w:tc>
        <w:tc>
          <w:tcPr>
            <w:tcW w:w="460" w:type="dxa"/>
            <w:vMerge w:val="continue"/>
            <w:tcBorders>
              <w:top w:val="nil"/>
            </w:tcBorders>
            <w:textDirection w:val="tbRlV"/>
            <w:vAlign w:val="center"/>
          </w:tcPr>
          <w:p>
            <w:pPr>
              <w:jc w:val="center"/>
              <w:rPr>
                <w:rFonts w:hint="eastAsia" w:ascii="方正仿宋_GB2312" w:hAnsi="方正仿宋_GB2312" w:eastAsia="方正仿宋_GB2312" w:cs="方正仿宋_GB2312"/>
                <w:sz w:val="21"/>
                <w:szCs w:val="21"/>
              </w:rPr>
            </w:pPr>
          </w:p>
        </w:tc>
        <w:tc>
          <w:tcPr>
            <w:tcW w:w="649"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商业企业</w:t>
            </w:r>
          </w:p>
        </w:tc>
        <w:tc>
          <w:tcPr>
            <w:tcW w:w="649"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科研机构</w:t>
            </w:r>
          </w:p>
        </w:tc>
        <w:tc>
          <w:tcPr>
            <w:tcW w:w="649"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社会公益组织</w:t>
            </w:r>
          </w:p>
        </w:tc>
        <w:tc>
          <w:tcPr>
            <w:tcW w:w="659"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法律服务机构</w:t>
            </w:r>
          </w:p>
        </w:tc>
        <w:tc>
          <w:tcPr>
            <w:tcW w:w="460"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其他</w:t>
            </w:r>
          </w:p>
        </w:tc>
        <w:tc>
          <w:tcPr>
            <w:tcW w:w="454" w:type="dxa"/>
            <w:vMerge w:val="continue"/>
            <w:tcBorders>
              <w:top w:val="nil"/>
            </w:tcBorders>
            <w:textDirection w:val="tbRlV"/>
            <w:vAlign w:val="center"/>
          </w:tcPr>
          <w:p>
            <w:pPr>
              <w:jc w:val="center"/>
              <w:rPr>
                <w:rFonts w:hint="eastAsia" w:ascii="方正仿宋_GB2312" w:hAnsi="方正仿宋_GB2312" w:eastAsia="方正仿宋_GB2312" w:cs="方正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70" w:type="dxa"/>
            <w:gridSpan w:val="3"/>
            <w:vAlign w:val="center"/>
          </w:tcPr>
          <w:p>
            <w:pPr>
              <w:pStyle w:val="8"/>
              <w:spacing w:before="75" w:line="219" w:lineRule="auto"/>
              <w:ind w:left="95"/>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一、本年新收政府信息公开申请数量</w:t>
            </w:r>
          </w:p>
        </w:tc>
        <w:tc>
          <w:tcPr>
            <w:tcW w:w="460"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default"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70" w:type="dxa"/>
            <w:gridSpan w:val="3"/>
            <w:vAlign w:val="center"/>
          </w:tcPr>
          <w:p>
            <w:pPr>
              <w:pStyle w:val="8"/>
              <w:spacing w:before="87" w:line="219" w:lineRule="auto"/>
              <w:ind w:left="95"/>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二、上年结转政府信息公开申请数量</w:t>
            </w:r>
          </w:p>
        </w:tc>
        <w:tc>
          <w:tcPr>
            <w:tcW w:w="460"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restart"/>
            <w:tcBorders>
              <w:bottom w:val="nil"/>
            </w:tcBorders>
            <w:vAlign w:val="center"/>
          </w:tcPr>
          <w:p>
            <w:pPr>
              <w:pStyle w:val="8"/>
              <w:spacing w:before="75" w:line="180" w:lineRule="auto"/>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2"/>
                <w:sz w:val="21"/>
                <w:szCs w:val="21"/>
              </w:rPr>
              <w:t>三、</w:t>
            </w:r>
          </w:p>
          <w:p>
            <w:pPr>
              <w:pStyle w:val="8"/>
              <w:spacing w:line="197" w:lineRule="auto"/>
              <w:ind w:left="10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本年</w:t>
            </w:r>
          </w:p>
          <w:p>
            <w:pPr>
              <w:pStyle w:val="8"/>
              <w:spacing w:line="210" w:lineRule="auto"/>
              <w:ind w:left="10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6"/>
                <w:sz w:val="21"/>
                <w:szCs w:val="21"/>
              </w:rPr>
              <w:t>度办</w:t>
            </w:r>
          </w:p>
          <w:p>
            <w:pPr>
              <w:pStyle w:val="8"/>
              <w:spacing w:line="208" w:lineRule="auto"/>
              <w:ind w:left="10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6"/>
                <w:sz w:val="21"/>
                <w:szCs w:val="21"/>
              </w:rPr>
              <w:t>理结</w:t>
            </w:r>
          </w:p>
          <w:p>
            <w:pPr>
              <w:pStyle w:val="8"/>
              <w:spacing w:line="220" w:lineRule="auto"/>
              <w:ind w:left="22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果</w:t>
            </w:r>
          </w:p>
        </w:tc>
        <w:tc>
          <w:tcPr>
            <w:tcW w:w="3635" w:type="dxa"/>
            <w:gridSpan w:val="2"/>
            <w:vAlign w:val="top"/>
          </w:tcPr>
          <w:p>
            <w:pPr>
              <w:keepNext w:val="0"/>
              <w:keepLines w:val="0"/>
              <w:pageBreakBefore w:val="0"/>
              <w:widowControl/>
              <w:kinsoku w:val="0"/>
              <w:wordWrap/>
              <w:overflowPunct/>
              <w:topLinePunct w:val="0"/>
              <w:autoSpaceDE w:val="0"/>
              <w:autoSpaceDN w:val="0"/>
              <w:bidi w:val="0"/>
              <w:adjustRightInd w:val="0"/>
              <w:snapToGrid w:val="0"/>
              <w:ind w:firstLine="105" w:firstLineChars="50"/>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(一)予以公开</w:t>
            </w:r>
          </w:p>
        </w:tc>
        <w:tc>
          <w:tcPr>
            <w:tcW w:w="460"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3635" w:type="dxa"/>
            <w:gridSpan w:val="2"/>
            <w:vAlign w:val="top"/>
          </w:tcPr>
          <w:p>
            <w:pPr>
              <w:keepNext w:val="0"/>
              <w:keepLines w:val="0"/>
              <w:pageBreakBefore w:val="0"/>
              <w:widowControl/>
              <w:kinsoku w:val="0"/>
              <w:wordWrap/>
              <w:overflowPunct/>
              <w:topLinePunct w:val="0"/>
              <w:autoSpaceDE w:val="0"/>
              <w:autoSpaceDN w:val="0"/>
              <w:bidi w:val="0"/>
              <w:adjustRightInd w:val="0"/>
              <w:snapToGrid w:val="0"/>
              <w:ind w:firstLine="105" w:firstLineChars="50"/>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(二)部分公开(区分处理的，只计这一情形，不计其他情形)</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restart"/>
            <w:tcBorders>
              <w:bottom w:val="nil"/>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(三)不予公开</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1.属于国家秘密</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2.其他法律行政法规禁止公开</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3.危及</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三安全一稳定</w:t>
            </w:r>
            <w:r>
              <w:rPr>
                <w:rFonts w:hint="eastAsia" w:ascii="方正仿宋_GB2312" w:hAnsi="方正仿宋_GB2312" w:eastAsia="方正仿宋_GB2312" w:cs="方正仿宋_GB2312"/>
                <w:lang w:eastAsia="zh-CN"/>
              </w:rPr>
              <w:t>”</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4.保护第三方合法权益</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5.属于三类内部事务信息</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6.属于四类过程性信息</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7.属于行政执法案卷</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8.属于行政查询事项</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restart"/>
            <w:tcBorders>
              <w:bottom w:val="nil"/>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(四)无法提供</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1.本机关不掌握相关政府信息</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2.没有现成信息需要另行制作</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3.补正后申请内容仍不明确</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restart"/>
            <w:tcBorders>
              <w:bottom w:val="nil"/>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(五)不予处理</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1.信访举报投诉类申请</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2.重复申请</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3.要求提供公开出版物</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4.无正当理由大量反复申请</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5.要求行政机关确认或重新出具已获取信息</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restart"/>
            <w:tcBorders>
              <w:bottom w:val="nil"/>
            </w:tcBorders>
            <w:vAlign w:val="center"/>
          </w:tcPr>
          <w:p>
            <w:pPr>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(六)其他处理</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1.申请人无正当理由逾期不补正、行政机关不再处理其政府信息公开申请</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top"/>
          </w:tcPr>
          <w:p>
            <w:pP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2.申请人逾期未按收费通知要求缴纳费用、行政机关不再处理其政府信息公开申请</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tcBorders>
            <w:vAlign w:val="top"/>
          </w:tcPr>
          <w:p>
            <w:pP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3.其他</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tcBorders>
            <w:vAlign w:val="top"/>
          </w:tcPr>
          <w:p>
            <w:pPr>
              <w:jc w:val="center"/>
              <w:rPr>
                <w:rFonts w:hint="eastAsia" w:ascii="方正仿宋_GB2312" w:hAnsi="方正仿宋_GB2312" w:eastAsia="方正仿宋_GB2312" w:cs="方正仿宋_GB2312"/>
                <w:sz w:val="21"/>
                <w:szCs w:val="21"/>
              </w:rPr>
            </w:pPr>
          </w:p>
        </w:tc>
        <w:tc>
          <w:tcPr>
            <w:tcW w:w="3635" w:type="dxa"/>
            <w:gridSpan w:val="2"/>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(七)总计</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70" w:type="dxa"/>
            <w:gridSpan w:val="3"/>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四、结转下年度继续办理</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bl>
    <w:p>
      <w:pPr>
        <w:keepNext w:val="0"/>
        <w:keepLines w:val="0"/>
        <w:pageBreakBefore w:val="0"/>
        <w:widowControl/>
        <w:kinsoku w:val="0"/>
        <w:wordWrap/>
        <w:overflowPunct/>
        <w:topLinePunct w:val="0"/>
        <w:autoSpaceDE w:val="0"/>
        <w:autoSpaceDN w:val="0"/>
        <w:bidi w:val="0"/>
        <w:adjustRightInd w:val="0"/>
        <w:snapToGrid w:val="0"/>
        <w:spacing w:before="0" w:beforeLines="50"/>
        <w:ind w:firstLine="624"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pacing w:val="-4"/>
          <w:sz w:val="32"/>
          <w:szCs w:val="32"/>
        </w:rPr>
        <w:t>四、政府信息公开行政复议、行政诉讼情况</w:t>
      </w:r>
    </w:p>
    <w:tbl>
      <w:tblPr>
        <w:tblStyle w:val="9"/>
        <w:tblW w:w="84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565"/>
        <w:gridCol w:w="565"/>
        <w:gridCol w:w="565"/>
        <w:gridCol w:w="565"/>
        <w:gridCol w:w="565"/>
        <w:gridCol w:w="565"/>
        <w:gridCol w:w="565"/>
        <w:gridCol w:w="565"/>
        <w:gridCol w:w="565"/>
        <w:gridCol w:w="565"/>
        <w:gridCol w:w="566"/>
        <w:gridCol w:w="566"/>
        <w:gridCol w:w="566"/>
        <w:gridCol w:w="5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2825" w:type="dxa"/>
            <w:gridSpan w:val="5"/>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行政复议</w:t>
            </w:r>
          </w:p>
        </w:tc>
        <w:tc>
          <w:tcPr>
            <w:tcW w:w="5654" w:type="dxa"/>
            <w:gridSpan w:val="10"/>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行政诉讼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结果维持</w:t>
            </w:r>
          </w:p>
        </w:tc>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结果纠正</w:t>
            </w:r>
          </w:p>
        </w:tc>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其他结果</w:t>
            </w:r>
          </w:p>
        </w:tc>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尚未审结</w:t>
            </w:r>
          </w:p>
        </w:tc>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总计</w:t>
            </w:r>
          </w:p>
        </w:tc>
        <w:tc>
          <w:tcPr>
            <w:tcW w:w="2825" w:type="dxa"/>
            <w:gridSpan w:val="5"/>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未经复议直接起诉</w:t>
            </w:r>
          </w:p>
        </w:tc>
        <w:tc>
          <w:tcPr>
            <w:tcW w:w="2829" w:type="dxa"/>
            <w:gridSpan w:val="5"/>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复议后起诉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5" w:hRule="atLeast"/>
        </w:trPr>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565"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结果维持</w:t>
            </w:r>
          </w:p>
        </w:tc>
        <w:tc>
          <w:tcPr>
            <w:tcW w:w="565"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结果纠正</w:t>
            </w:r>
          </w:p>
        </w:tc>
        <w:tc>
          <w:tcPr>
            <w:tcW w:w="565"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其他结果</w:t>
            </w:r>
          </w:p>
        </w:tc>
        <w:tc>
          <w:tcPr>
            <w:tcW w:w="565"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尚未审结</w:t>
            </w:r>
          </w:p>
        </w:tc>
        <w:tc>
          <w:tcPr>
            <w:tcW w:w="565"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总计</w:t>
            </w:r>
          </w:p>
        </w:tc>
        <w:tc>
          <w:tcPr>
            <w:tcW w:w="565"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结果维持</w:t>
            </w:r>
          </w:p>
        </w:tc>
        <w:tc>
          <w:tcPr>
            <w:tcW w:w="566"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结果纠正</w:t>
            </w:r>
          </w:p>
        </w:tc>
        <w:tc>
          <w:tcPr>
            <w:tcW w:w="566"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其他结果</w:t>
            </w:r>
          </w:p>
        </w:tc>
        <w:tc>
          <w:tcPr>
            <w:tcW w:w="566"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尚未审结</w:t>
            </w:r>
          </w:p>
        </w:tc>
        <w:tc>
          <w:tcPr>
            <w:tcW w:w="566"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6"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6"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6"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6"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576" w:lineRule="atLeast"/>
        <w:ind w:left="0" w:right="0" w:firstLine="0"/>
        <w:jc w:val="both"/>
        <w:rPr>
          <w:rFonts w:hint="default" w:ascii="Calibri" w:hAnsi="Calibri" w:cs="Calibri"/>
          <w:sz w:val="21"/>
          <w:szCs w:val="21"/>
        </w:rPr>
      </w:pPr>
      <w:r>
        <w:rPr>
          <w:rFonts w:hint="default" w:ascii="Calibri" w:hAnsi="Calibri" w:eastAsia="微软雅黑" w:cs="Calibri"/>
          <w:i w:val="0"/>
          <w:caps w:val="0"/>
          <w:color w:val="333333"/>
          <w:spacing w:val="0"/>
          <w:sz w:val="24"/>
          <w:szCs w:val="24"/>
          <w:shd w:val="clear" w:fill="FFFFFF"/>
        </w:rPr>
        <w:t> </w:t>
      </w:r>
      <w:r>
        <w:rPr>
          <w:rFonts w:hint="eastAsia" w:ascii="Calibri" w:hAnsi="Calibri" w:eastAsia="微软雅黑" w:cs="Calibri"/>
          <w:i w:val="0"/>
          <w:caps w:val="0"/>
          <w:color w:val="333333"/>
          <w:spacing w:val="0"/>
          <w:sz w:val="24"/>
          <w:szCs w:val="24"/>
          <w:shd w:val="clear" w:fill="FFFFFF"/>
          <w:lang w:val="en-US" w:eastAsia="zh-CN"/>
        </w:rPr>
        <w:t xml:space="preserve">    </w:t>
      </w:r>
      <w:r>
        <w:rPr>
          <w:rFonts w:hint="eastAsia" w:ascii="黑体" w:hAnsi="宋体" w:eastAsia="黑体" w:cs="黑体"/>
          <w:b/>
          <w:i w:val="0"/>
          <w:caps w:val="0"/>
          <w:color w:val="333333"/>
          <w:spacing w:val="0"/>
          <w:sz w:val="32"/>
          <w:szCs w:val="32"/>
          <w:shd w:val="clear" w:fill="FFFFFF"/>
        </w:rPr>
        <w:t>五、存在的主要问题及改进情况</w:t>
      </w:r>
      <w:r>
        <w:rPr>
          <w:rFonts w:hint="eastAsia" w:ascii="宋体" w:hAnsi="宋体" w:eastAsia="宋体" w:cs="宋体"/>
          <w:b/>
          <w:i w:val="0"/>
          <w:cap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default" w:ascii="Calibri" w:hAnsi="Calibri" w:cs="Calibri"/>
          <w:sz w:val="21"/>
          <w:szCs w:val="21"/>
        </w:rPr>
      </w:pPr>
      <w:r>
        <w:rPr>
          <w:rFonts w:hint="default" w:ascii="楷体_GB2312" w:hAnsi="Calibri" w:eastAsia="楷体_GB2312" w:cs="楷体_GB2312"/>
          <w:b/>
          <w:i w:val="0"/>
          <w:caps w:val="0"/>
          <w:color w:val="333333"/>
          <w:spacing w:val="0"/>
          <w:sz w:val="32"/>
          <w:szCs w:val="32"/>
          <w:shd w:val="clear" w:fill="FFFFFF"/>
        </w:rPr>
        <w:t>（一）存在问题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sz w:val="32"/>
          <w:szCs w:val="32"/>
          <w:shd w:val="clear" w:fill="FFFFFF"/>
        </w:rPr>
        <w:t>2023年，</w:t>
      </w:r>
      <w:r>
        <w:rPr>
          <w:rFonts w:hint="eastAsia" w:ascii="仿宋_GB2312" w:hAnsi="Calibri" w:eastAsia="仿宋_GB2312" w:cs="仿宋_GB2312"/>
          <w:i w:val="0"/>
          <w:caps w:val="0"/>
          <w:color w:val="333333"/>
          <w:spacing w:val="0"/>
          <w:sz w:val="32"/>
          <w:szCs w:val="32"/>
          <w:shd w:val="clear" w:fill="FFFFFF"/>
          <w:lang w:val="en-US" w:eastAsia="zh-CN"/>
        </w:rPr>
        <w:t>地区行政服务和公共资源交易中心</w:t>
      </w:r>
      <w:r>
        <w:rPr>
          <w:rFonts w:hint="default" w:ascii="仿宋_GB2312" w:hAnsi="Calibri" w:eastAsia="仿宋_GB2312" w:cs="仿宋_GB2312"/>
          <w:i w:val="0"/>
          <w:caps w:val="0"/>
          <w:color w:val="333333"/>
          <w:spacing w:val="0"/>
          <w:sz w:val="32"/>
          <w:szCs w:val="32"/>
          <w:shd w:val="clear" w:fill="FFFFFF"/>
        </w:rPr>
        <w:t>政府信息公开工作取得了一定的成效，但在如何助推</w:t>
      </w:r>
      <w:r>
        <w:rPr>
          <w:rFonts w:hint="eastAsia" w:ascii="仿宋_GB2312" w:hAnsi="Calibri" w:eastAsia="仿宋_GB2312" w:cs="仿宋_GB2312"/>
          <w:i w:val="0"/>
          <w:caps w:val="0"/>
          <w:color w:val="333333"/>
          <w:spacing w:val="0"/>
          <w:sz w:val="32"/>
          <w:szCs w:val="32"/>
          <w:shd w:val="clear" w:fill="FFFFFF"/>
          <w:lang w:val="en-US" w:eastAsia="zh-CN"/>
        </w:rPr>
        <w:t>政务服务和公共资源交易</w:t>
      </w:r>
      <w:r>
        <w:rPr>
          <w:rFonts w:hint="default" w:ascii="仿宋_GB2312" w:hAnsi="Calibri" w:eastAsia="仿宋_GB2312" w:cs="仿宋_GB2312"/>
          <w:i w:val="0"/>
          <w:caps w:val="0"/>
          <w:color w:val="333333"/>
          <w:spacing w:val="0"/>
          <w:sz w:val="32"/>
          <w:szCs w:val="32"/>
          <w:shd w:val="clear" w:fill="FFFFFF"/>
        </w:rPr>
        <w:t>高质量发展，满足群众日益增长的教育需求方面，仍然有许多需要提升的地方。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sz w:val="32"/>
          <w:szCs w:val="32"/>
          <w:shd w:val="clear" w:fill="FFFFFF"/>
        </w:rPr>
        <w:t>一是信息更新的主动性、及时性和信息公开的规范程度、细化程度还有待提升。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sz w:val="32"/>
          <w:szCs w:val="32"/>
          <w:shd w:val="clear" w:fill="FFFFFF"/>
        </w:rPr>
        <w:t>二是信息公开的数量有待提高，系统性、专业性研究还需要进一步提升。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default" w:ascii="Calibri" w:hAnsi="Calibri" w:cs="Calibri"/>
          <w:sz w:val="21"/>
          <w:szCs w:val="21"/>
        </w:rPr>
      </w:pPr>
      <w:r>
        <w:rPr>
          <w:rFonts w:hint="default" w:ascii="楷体_GB2312" w:hAnsi="Calibri" w:eastAsia="楷体_GB2312" w:cs="楷体_GB2312"/>
          <w:b/>
          <w:i w:val="0"/>
          <w:caps w:val="0"/>
          <w:color w:val="333333"/>
          <w:spacing w:val="0"/>
          <w:sz w:val="32"/>
          <w:szCs w:val="32"/>
          <w:shd w:val="clear" w:fill="FFFFFF"/>
        </w:rPr>
        <w:t>（二）改进措施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sz w:val="32"/>
          <w:szCs w:val="32"/>
          <w:shd w:val="clear" w:fill="FFFFFF"/>
        </w:rPr>
        <w:t>一是做好</w:t>
      </w:r>
      <w:r>
        <w:rPr>
          <w:rFonts w:hint="eastAsia" w:ascii="仿宋_GB2312" w:hAnsi="Calibri" w:eastAsia="仿宋_GB2312" w:cs="仿宋_GB2312"/>
          <w:i w:val="0"/>
          <w:caps w:val="0"/>
          <w:color w:val="333333"/>
          <w:spacing w:val="0"/>
          <w:sz w:val="32"/>
          <w:szCs w:val="32"/>
          <w:shd w:val="clear" w:fill="FFFFFF"/>
          <w:lang w:val="en-US" w:eastAsia="zh-CN"/>
        </w:rPr>
        <w:t>政务服务和公共资源交易平台</w:t>
      </w:r>
      <w:r>
        <w:rPr>
          <w:rFonts w:hint="default" w:ascii="仿宋_GB2312" w:hAnsi="Calibri" w:eastAsia="仿宋_GB2312" w:cs="仿宋_GB2312"/>
          <w:i w:val="0"/>
          <w:caps w:val="0"/>
          <w:color w:val="333333"/>
          <w:spacing w:val="0"/>
          <w:sz w:val="32"/>
          <w:szCs w:val="32"/>
          <w:shd w:val="clear" w:fill="FFFFFF"/>
        </w:rPr>
        <w:t>日常维护，及时发布和更新信息，强化常态化巡查检测，推动信息公开提质增效，争取获得更多群众对</w:t>
      </w:r>
      <w:r>
        <w:rPr>
          <w:rFonts w:hint="eastAsia" w:ascii="仿宋_GB2312" w:hAnsi="Calibri" w:eastAsia="仿宋_GB2312" w:cs="仿宋_GB2312"/>
          <w:i w:val="0"/>
          <w:caps w:val="0"/>
          <w:color w:val="333333"/>
          <w:spacing w:val="0"/>
          <w:sz w:val="32"/>
          <w:szCs w:val="32"/>
          <w:shd w:val="clear" w:fill="FFFFFF"/>
          <w:lang w:val="en-US" w:eastAsia="zh-CN"/>
        </w:rPr>
        <w:t>政务服务和公共资源交易</w:t>
      </w:r>
      <w:r>
        <w:rPr>
          <w:rFonts w:hint="default" w:ascii="仿宋_GB2312" w:hAnsi="Calibri" w:eastAsia="仿宋_GB2312" w:cs="仿宋_GB2312"/>
          <w:i w:val="0"/>
          <w:caps w:val="0"/>
          <w:color w:val="333333"/>
          <w:spacing w:val="0"/>
          <w:sz w:val="32"/>
          <w:szCs w:val="32"/>
          <w:shd w:val="clear" w:fill="FFFFFF"/>
        </w:rPr>
        <w:t>工作的理解和支持。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sz w:val="32"/>
          <w:szCs w:val="32"/>
          <w:shd w:val="clear" w:fill="FFFFFF"/>
        </w:rPr>
        <w:t>二是加强</w:t>
      </w:r>
      <w:r>
        <w:rPr>
          <w:rFonts w:hint="eastAsia" w:ascii="仿宋_GB2312" w:hAnsi="Calibri" w:eastAsia="仿宋_GB2312" w:cs="仿宋_GB2312"/>
          <w:i w:val="0"/>
          <w:caps w:val="0"/>
          <w:color w:val="333333"/>
          <w:spacing w:val="0"/>
          <w:sz w:val="32"/>
          <w:szCs w:val="32"/>
          <w:shd w:val="clear" w:fill="FFFFFF"/>
          <w:lang w:val="en-US" w:eastAsia="zh-CN"/>
        </w:rPr>
        <w:t>政务服务和公共资源交易</w:t>
      </w:r>
      <w:r>
        <w:rPr>
          <w:rFonts w:hint="default" w:ascii="仿宋_GB2312" w:hAnsi="Calibri" w:eastAsia="仿宋_GB2312" w:cs="仿宋_GB2312"/>
          <w:i w:val="0"/>
          <w:caps w:val="0"/>
          <w:color w:val="333333"/>
          <w:spacing w:val="0"/>
          <w:sz w:val="32"/>
          <w:szCs w:val="32"/>
          <w:shd w:val="clear" w:fill="FFFFFF"/>
        </w:rPr>
        <w:t>各领域信息公开，特别是重点领域信息公开工作。拓展主动公开的内容和形式，加强政府信息公开性和透明度，凝练信息发布质量，提升信息公开的质效。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default" w:ascii="Calibri" w:hAnsi="Calibri" w:cs="Calibri"/>
          <w:sz w:val="21"/>
          <w:szCs w:val="21"/>
        </w:rPr>
      </w:pPr>
      <w:r>
        <w:rPr>
          <w:rFonts w:hint="eastAsia" w:ascii="黑体" w:hAnsi="宋体" w:eastAsia="黑体" w:cs="黑体"/>
          <w:b/>
          <w:i w:val="0"/>
          <w:caps w:val="0"/>
          <w:color w:val="333333"/>
          <w:spacing w:val="0"/>
          <w:sz w:val="32"/>
          <w:szCs w:val="32"/>
          <w:shd w:val="clear" w:fill="FFFFFF"/>
        </w:rPr>
        <w:t>六、其他需要报告的事项</w:t>
      </w:r>
      <w:r>
        <w:rPr>
          <w:rFonts w:hint="eastAsia" w:ascii="宋体" w:hAnsi="宋体" w:eastAsia="宋体" w:cs="宋体"/>
          <w:i w:val="0"/>
          <w:cap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4"/>
          <w:szCs w:val="24"/>
        </w:rPr>
      </w:pPr>
      <w:r>
        <w:rPr>
          <w:rFonts w:hint="eastAsia" w:ascii="仿宋_GB2312" w:hAnsi="Calibri" w:eastAsia="仿宋_GB2312" w:cs="仿宋_GB2312"/>
          <w:i w:val="0"/>
          <w:caps w:val="0"/>
          <w:color w:val="333333"/>
          <w:spacing w:val="0"/>
          <w:sz w:val="32"/>
          <w:szCs w:val="32"/>
          <w:shd w:val="clear" w:fill="FFFFFF"/>
          <w:lang w:val="en-US" w:eastAsia="zh-CN"/>
        </w:rPr>
        <w:t>本机关按照《国务院办公厅关于印发〈政府信息公开信息处理费管理办法〉的通知》（国办函〔2020〕109号）规定的按件、按量收费标准，本年度没有产生信息公开处理费。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仿宋_GB2312" w:hAnsi="Calibri" w:eastAsia="仿宋_GB2312" w:cs="仿宋_GB2312"/>
          <w:i w:val="0"/>
          <w:caps w:val="0"/>
          <w:color w:val="333333"/>
          <w:spacing w:val="0"/>
          <w:sz w:val="32"/>
          <w:szCs w:val="32"/>
          <w:shd w:val="clear" w:fill="FFFFFF"/>
        </w:rPr>
      </w:pPr>
      <w:r>
        <w:rPr>
          <w:rFonts w:hint="default" w:ascii="Calibri" w:hAnsi="Calibri" w:eastAsia="微软雅黑" w:cs="Calibri"/>
          <w:i w:val="0"/>
          <w:caps w:val="0"/>
          <w:color w:val="333333"/>
          <w:spacing w:val="0"/>
          <w:sz w:val="24"/>
          <w:szCs w:val="2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160"/>
        <w:jc w:val="both"/>
        <w:rPr>
          <w:rFonts w:hint="eastAsia" w:ascii="Calibri" w:hAnsi="Calibri" w:eastAsia="仿宋_GB2312" w:cs="Calibri"/>
          <w:sz w:val="24"/>
          <w:szCs w:val="24"/>
          <w:lang w:eastAsia="zh-CN"/>
        </w:rPr>
      </w:pPr>
      <w:r>
        <w:rPr>
          <w:rFonts w:hint="default" w:ascii="仿宋_GB2312" w:hAnsi="Calibri" w:eastAsia="仿宋_GB2312" w:cs="仿宋_GB2312"/>
          <w:i w:val="0"/>
          <w:caps w:val="0"/>
          <w:color w:val="333333"/>
          <w:spacing w:val="0"/>
          <w:sz w:val="32"/>
          <w:szCs w:val="32"/>
          <w:shd w:val="clear" w:fill="FFFFFF"/>
        </w:rPr>
        <w:t>                                  </w:t>
      </w:r>
      <w:r>
        <w:rPr>
          <w:rFonts w:hint="eastAsia" w:ascii="仿宋_GB2312" w:hAnsi="Calibri" w:eastAsia="仿宋_GB2312" w:cs="仿宋_GB2312"/>
          <w:i w:val="0"/>
          <w:caps w:val="0"/>
          <w:color w:val="333333"/>
          <w:spacing w:val="0"/>
          <w:sz w:val="32"/>
          <w:szCs w:val="32"/>
          <w:shd w:val="clear" w:fill="FFFFFF"/>
          <w:lang w:val="en-US" w:eastAsia="zh-CN"/>
        </w:rPr>
        <w:t xml:space="preserve">   </w:t>
      </w:r>
      <w:r>
        <w:rPr>
          <w:rFonts w:hint="eastAsia" w:ascii="仿宋_GB2312" w:hAnsi="Calibri" w:eastAsia="仿宋_GB2312" w:cs="仿宋_GB2312"/>
          <w:i w:val="0"/>
          <w:caps w:val="0"/>
          <w:color w:val="333333"/>
          <w:spacing w:val="0"/>
          <w:sz w:val="32"/>
          <w:szCs w:val="32"/>
          <w:shd w:val="clear" w:fill="FFFFFF"/>
          <w:lang w:eastAsia="zh-CN"/>
        </w:rPr>
        <w:t>地区行政服务和公共资源交易中心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2560" w:firstLineChars="800"/>
        <w:jc w:val="both"/>
        <w:rPr>
          <w:rFonts w:hint="default" w:ascii="Calibri" w:hAnsi="Calibri" w:cs="Calibri"/>
          <w:sz w:val="24"/>
          <w:szCs w:val="24"/>
        </w:rPr>
      </w:pPr>
      <w:r>
        <w:rPr>
          <w:rFonts w:hint="default" w:ascii="仿宋_GB2312" w:hAnsi="Calibri" w:eastAsia="仿宋_GB2312" w:cs="仿宋_GB2312"/>
          <w:i w:val="0"/>
          <w:caps w:val="0"/>
          <w:color w:val="333333"/>
          <w:spacing w:val="0"/>
          <w:sz w:val="32"/>
          <w:szCs w:val="32"/>
          <w:shd w:val="clear" w:fill="FFFFFF"/>
        </w:rPr>
        <w:t>2024年1月</w:t>
      </w:r>
      <w:r>
        <w:rPr>
          <w:rFonts w:hint="eastAsia" w:ascii="仿宋_GB2312" w:hAnsi="Calibri" w:eastAsia="仿宋_GB2312" w:cs="仿宋_GB2312"/>
          <w:i w:val="0"/>
          <w:caps w:val="0"/>
          <w:color w:val="333333"/>
          <w:spacing w:val="0"/>
          <w:sz w:val="32"/>
          <w:szCs w:val="32"/>
          <w:shd w:val="clear" w:fill="FFFFFF"/>
          <w:lang w:val="en-US" w:eastAsia="zh-CN"/>
        </w:rPr>
        <w:t>24</w:t>
      </w:r>
      <w:r>
        <w:rPr>
          <w:rFonts w:hint="default" w:ascii="仿宋_GB2312" w:hAnsi="Calibri" w:eastAsia="仿宋_GB2312" w:cs="仿宋_GB2312"/>
          <w:i w:val="0"/>
          <w:caps w:val="0"/>
          <w:color w:val="333333"/>
          <w:spacing w:val="0"/>
          <w:sz w:val="32"/>
          <w:szCs w:val="32"/>
          <w:shd w:val="clear" w:fill="FFFFFF"/>
        </w:rPr>
        <w:t>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CESI宋体-GB18030">
    <w:panose1 w:val="02000500000000000000"/>
    <w:charset w:val="86"/>
    <w:family w:val="auto"/>
    <w:pitch w:val="default"/>
    <w:sig w:usb0="A00002BF" w:usb1="38C7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961"/>
      </w:tabs>
      <w:spacing w:line="183" w:lineRule="auto"/>
      <w:rPr>
        <w:rFonts w:ascii="宋体" w:hAnsi="宋体" w:eastAsia="宋体" w:cs="宋体"/>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536C0"/>
    <w:rsid w:val="09246048"/>
    <w:rsid w:val="0DD90760"/>
    <w:rsid w:val="16914EB5"/>
    <w:rsid w:val="1C1F2B72"/>
    <w:rsid w:val="1F6D2120"/>
    <w:rsid w:val="240E7FF9"/>
    <w:rsid w:val="2FA33D27"/>
    <w:rsid w:val="31201C1E"/>
    <w:rsid w:val="37B966AD"/>
    <w:rsid w:val="3D32405B"/>
    <w:rsid w:val="45403FD3"/>
    <w:rsid w:val="55B77BAD"/>
    <w:rsid w:val="66795D8F"/>
    <w:rsid w:val="682732B3"/>
    <w:rsid w:val="77A24CA7"/>
    <w:rsid w:val="BA77EB1D"/>
    <w:rsid w:val="EF3B6905"/>
    <w:rsid w:val="FFF79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rFonts w:ascii="Arial" w:hAnsi="Arial" w:eastAsia="CESI宋体-GB18030"/>
      <w:sz w:val="2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paragraph" w:customStyle="1" w:styleId="8">
    <w:name w:val="Table Text"/>
    <w:basedOn w:val="1"/>
    <w:semiHidden/>
    <w:qFormat/>
    <w:uiPriority w:val="0"/>
    <w:rPr>
      <w:rFonts w:ascii="宋体" w:hAnsi="宋体" w:eastAsia="宋体" w:cs="宋体"/>
      <w:sz w:val="24"/>
      <w:szCs w:val="2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2024-01-12T08:13:00Z</dcterms:created>
  <dc:creator>406办公室</dc:creator>
  <cp:lastModifiedBy>user</cp:lastModifiedBy>
  <cp:lastPrinted>2024-01-17T05:42:00Z</cp:lastPrinted>
  <dcterms:modified xsi:type="dcterms:W3CDTF">2025-02-20T11:20:41Z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