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0A94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012636A">
      <w:pPr>
        <w:spacing w:line="540" w:lineRule="exact"/>
        <w:jc w:val="center"/>
        <w:rPr>
          <w:rFonts w:ascii="华文中宋" w:hAnsi="华文中宋" w:eastAsia="华文中宋" w:cs="宋体"/>
          <w:b/>
          <w:kern w:val="0"/>
          <w:sz w:val="52"/>
          <w:szCs w:val="52"/>
        </w:rPr>
      </w:pPr>
    </w:p>
    <w:p w14:paraId="7AFAE6DD">
      <w:pPr>
        <w:spacing w:line="540" w:lineRule="exact"/>
        <w:jc w:val="center"/>
        <w:rPr>
          <w:rFonts w:ascii="华文中宋" w:hAnsi="华文中宋" w:eastAsia="华文中宋" w:cs="宋体"/>
          <w:b/>
          <w:kern w:val="0"/>
          <w:sz w:val="52"/>
          <w:szCs w:val="52"/>
        </w:rPr>
      </w:pPr>
    </w:p>
    <w:p w14:paraId="42C5DC4D">
      <w:pPr>
        <w:spacing w:line="540" w:lineRule="exact"/>
        <w:jc w:val="center"/>
        <w:rPr>
          <w:rFonts w:ascii="华文中宋" w:hAnsi="华文中宋" w:eastAsia="华文中宋" w:cs="宋体"/>
          <w:b/>
          <w:kern w:val="0"/>
          <w:sz w:val="52"/>
          <w:szCs w:val="52"/>
        </w:rPr>
      </w:pPr>
    </w:p>
    <w:p w14:paraId="447A02C7">
      <w:pPr>
        <w:spacing w:line="540" w:lineRule="exact"/>
        <w:jc w:val="center"/>
        <w:rPr>
          <w:rFonts w:ascii="华文中宋" w:hAnsi="华文中宋" w:eastAsia="华文中宋" w:cs="宋体"/>
          <w:b/>
          <w:kern w:val="0"/>
          <w:sz w:val="52"/>
          <w:szCs w:val="52"/>
        </w:rPr>
      </w:pPr>
    </w:p>
    <w:p w14:paraId="479D9E92">
      <w:pPr>
        <w:spacing w:line="540" w:lineRule="exact"/>
        <w:jc w:val="center"/>
        <w:rPr>
          <w:rFonts w:ascii="华文中宋" w:hAnsi="华文中宋" w:eastAsia="华文中宋" w:cs="宋体"/>
          <w:b/>
          <w:kern w:val="0"/>
          <w:sz w:val="52"/>
          <w:szCs w:val="52"/>
        </w:rPr>
      </w:pPr>
    </w:p>
    <w:p w14:paraId="4034A113">
      <w:pPr>
        <w:spacing w:line="540" w:lineRule="exact"/>
        <w:jc w:val="center"/>
        <w:rPr>
          <w:rFonts w:ascii="华文中宋" w:hAnsi="华文中宋" w:eastAsia="华文中宋" w:cs="宋体"/>
          <w:b/>
          <w:kern w:val="0"/>
          <w:sz w:val="52"/>
          <w:szCs w:val="52"/>
        </w:rPr>
      </w:pPr>
    </w:p>
    <w:p w14:paraId="1BBEBA2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D660421">
      <w:pPr>
        <w:spacing w:line="540" w:lineRule="exact"/>
        <w:jc w:val="center"/>
        <w:rPr>
          <w:rFonts w:ascii="华文中宋" w:hAnsi="华文中宋" w:eastAsia="华文中宋" w:cs="宋体"/>
          <w:b/>
          <w:kern w:val="0"/>
          <w:sz w:val="52"/>
          <w:szCs w:val="52"/>
        </w:rPr>
      </w:pPr>
    </w:p>
    <w:p w14:paraId="0D40DB92">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8"/>
          <w:rFonts w:hint="eastAsia" w:ascii="楷体" w:hAnsi="楷体" w:eastAsia="楷体"/>
          <w:spacing w:val="-4"/>
          <w:sz w:val="32"/>
          <w:szCs w:val="32"/>
        </w:rPr>
        <w:t>2024</w:t>
      </w:r>
      <w:r>
        <w:rPr>
          <w:rFonts w:hint="eastAsia" w:hAnsi="宋体" w:eastAsia="仿宋_GB2312" w:cs="宋体"/>
          <w:kern w:val="0"/>
          <w:sz w:val="36"/>
          <w:szCs w:val="36"/>
        </w:rPr>
        <w:t>年度）</w:t>
      </w:r>
    </w:p>
    <w:p w14:paraId="271D9887">
      <w:pPr>
        <w:spacing w:line="540" w:lineRule="exact"/>
        <w:jc w:val="center"/>
        <w:rPr>
          <w:rFonts w:hAnsi="宋体" w:eastAsia="仿宋_GB2312" w:cs="宋体"/>
          <w:kern w:val="0"/>
          <w:sz w:val="30"/>
          <w:szCs w:val="30"/>
        </w:rPr>
      </w:pPr>
    </w:p>
    <w:p w14:paraId="5CF115AF">
      <w:pPr>
        <w:spacing w:line="540" w:lineRule="exact"/>
        <w:jc w:val="center"/>
        <w:rPr>
          <w:rFonts w:hAnsi="宋体" w:eastAsia="仿宋_GB2312" w:cs="宋体"/>
          <w:kern w:val="0"/>
          <w:sz w:val="30"/>
          <w:szCs w:val="30"/>
        </w:rPr>
      </w:pPr>
    </w:p>
    <w:p w14:paraId="147AED66">
      <w:pPr>
        <w:spacing w:line="540" w:lineRule="exact"/>
        <w:jc w:val="center"/>
        <w:rPr>
          <w:rFonts w:hAnsi="宋体" w:eastAsia="仿宋_GB2312" w:cs="宋体"/>
          <w:kern w:val="0"/>
          <w:sz w:val="30"/>
          <w:szCs w:val="30"/>
        </w:rPr>
      </w:pPr>
    </w:p>
    <w:p w14:paraId="1025D802">
      <w:pPr>
        <w:spacing w:line="540" w:lineRule="exact"/>
        <w:jc w:val="center"/>
        <w:rPr>
          <w:rFonts w:hAnsi="宋体" w:eastAsia="仿宋_GB2312" w:cs="宋体"/>
          <w:kern w:val="0"/>
          <w:sz w:val="30"/>
          <w:szCs w:val="30"/>
        </w:rPr>
      </w:pPr>
    </w:p>
    <w:p w14:paraId="58A43021">
      <w:pPr>
        <w:spacing w:line="540" w:lineRule="exact"/>
        <w:jc w:val="center"/>
        <w:rPr>
          <w:rFonts w:hAnsi="宋体" w:eastAsia="仿宋_GB2312" w:cs="宋体"/>
          <w:kern w:val="0"/>
          <w:sz w:val="30"/>
          <w:szCs w:val="30"/>
        </w:rPr>
      </w:pPr>
    </w:p>
    <w:p w14:paraId="68B2EF5B">
      <w:pPr>
        <w:spacing w:line="540" w:lineRule="exact"/>
        <w:jc w:val="center"/>
        <w:rPr>
          <w:rFonts w:hAnsi="宋体" w:eastAsia="仿宋_GB2312" w:cs="宋体"/>
          <w:kern w:val="0"/>
          <w:sz w:val="30"/>
          <w:szCs w:val="30"/>
        </w:rPr>
      </w:pPr>
    </w:p>
    <w:p w14:paraId="6AF151A1">
      <w:pPr>
        <w:spacing w:line="540" w:lineRule="exact"/>
        <w:rPr>
          <w:rFonts w:hAnsi="宋体" w:eastAsia="仿宋_GB2312" w:cs="宋体"/>
          <w:kern w:val="0"/>
          <w:sz w:val="30"/>
          <w:szCs w:val="30"/>
        </w:rPr>
      </w:pPr>
    </w:p>
    <w:p w14:paraId="13E6D21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60CFFA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2024年为民办实事工作经费</w:t>
      </w:r>
    </w:p>
    <w:p w14:paraId="4EB5A7C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新疆维吾尔自治区和田地残疾人联合会</w:t>
      </w:r>
    </w:p>
    <w:p w14:paraId="5D2A650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新疆维吾尔自治区和田地残疾人联合会</w:t>
      </w:r>
    </w:p>
    <w:p w14:paraId="72CAF9C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陶江</w:t>
      </w:r>
    </w:p>
    <w:p w14:paraId="647B750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14:paraId="06B4FB4F">
      <w:pPr>
        <w:spacing w:line="700" w:lineRule="exact"/>
        <w:ind w:firstLine="708" w:firstLineChars="236"/>
        <w:jc w:val="left"/>
        <w:rPr>
          <w:rFonts w:hAnsi="宋体" w:eastAsia="仿宋_GB2312" w:cs="宋体"/>
          <w:kern w:val="0"/>
          <w:sz w:val="30"/>
          <w:szCs w:val="30"/>
        </w:rPr>
      </w:pPr>
    </w:p>
    <w:p w14:paraId="27BD95E9">
      <w:pPr>
        <w:spacing w:line="540" w:lineRule="exact"/>
        <w:rPr>
          <w:rStyle w:val="18"/>
          <w:rFonts w:ascii="黑体" w:hAnsi="黑体" w:eastAsia="黑体"/>
          <w:b w:val="0"/>
          <w:spacing w:val="-4"/>
          <w:sz w:val="32"/>
          <w:szCs w:val="32"/>
        </w:rPr>
      </w:pPr>
    </w:p>
    <w:p w14:paraId="0B017FC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E7F796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4A17AED2">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1.项目背景</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根据</w:t>
      </w:r>
      <w:r>
        <w:rPr>
          <w:rStyle w:val="18"/>
          <w:rFonts w:hint="eastAsia" w:ascii="仿宋_GB2312" w:hAnsi="仿宋_GB2312" w:eastAsia="仿宋_GB2312" w:cs="仿宋_GB2312"/>
          <w:b w:val="0"/>
          <w:bCs w:val="0"/>
          <w:spacing w:val="-4"/>
          <w:sz w:val="32"/>
          <w:szCs w:val="32"/>
          <w:lang w:eastAsia="zh-CN"/>
        </w:rPr>
        <w:t>相关文件</w:t>
      </w:r>
      <w:r>
        <w:rPr>
          <w:rStyle w:val="18"/>
          <w:rFonts w:hint="eastAsia" w:ascii="仿宋_GB2312" w:hAnsi="仿宋_GB2312" w:eastAsia="仿宋_GB2312" w:cs="仿宋_GB2312"/>
          <w:b w:val="0"/>
          <w:bCs w:val="0"/>
          <w:spacing w:val="-4"/>
          <w:sz w:val="32"/>
          <w:szCs w:val="32"/>
        </w:rPr>
        <w:t>精神，通过下派工作队帮扶村委会加强基层组织建设，建强基层基础，密切联系群众，融入群众，服务群众，践行党的群众路线，维护社会稳定和长治久安。解决群众困难诉求；最大限度地教育引导群众、争取凝聚人心；无群体性上访、无干部腐败案件。</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2.主要内容</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主要用于解决村民的生产、生活困难问题。让村委会国旗升起来、场所用起来、院落绿起来、灯光亮起来、广播响起来、培训办起来、远程教育学起来、文化活动搞起来、农民群众乐起来、村级组织强起来。总的来说就是：丰富村民的文化生活，解决村民的困难诉求，宣传党的各项惠民利民政策，教育农民感党恩、知党恩、跟党走。</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3.实施情况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实施主体：和田地区残疾人联合会是推动和田各项科技事业发展的重要社会力量。</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实施时间：本项目实施期限为2024年1月—2024年12月。</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实施情况：本项目的实施符合相关政策要求，主要开展了让村委会国旗升起来、场所用起来、院落绿起来、灯光亮起来、广播响起来、培训办起来、远程教育学起来、文化活动搞起来、农民群众乐起来、村级组织强起来。总的来说就是：丰富村民的文化生活，解决村民的困难诉求，宣传党的各项惠民利民政策，教育农民感党恩、知党恩、跟党走。开展节前对困难群体的慰问、四老人员的慰问。</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4.资金投入和使用情况</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（1）项目资金安排落实、总投入等情况分析</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本项目预算安排总额为17万元，资金来源为本级部门预算，其中：财政资金17.00万元，其他资金0万元，2024年实际收到预算资金17.00万元，预算资金到位率为100.00%。</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（2）项目资金实际使用情况分析</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实际支付资金14.15万元，预算执行率83.24%，如项目预算执行率不是100%，结转资金2.85万元。本项目资金主要用于支付各类慰问费用10.55万元、开展宣传等各类活动费用1.12万元，改善办公区水暖维修等2.48万元。</w:t>
      </w:r>
    </w:p>
    <w:p w14:paraId="682FC1A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28F2A00">
      <w:pPr>
        <w:spacing w:line="540" w:lineRule="exact"/>
        <w:ind w:left="638" w:leftChars="304" w:firstLine="218" w:firstLineChars="70"/>
        <w:rPr>
          <w:rStyle w:val="18"/>
          <w:rFonts w:hint="eastAsia" w:ascii="仿宋_GB2312" w:hAnsi="仿宋_GB2312" w:eastAsia="仿宋_GB2312" w:cs="仿宋_GB2312"/>
          <w:b w:val="0"/>
          <w:bCs w:val="0"/>
          <w:spacing w:val="-4"/>
          <w:sz w:val="32"/>
          <w:szCs w:val="32"/>
          <w:lang w:eastAsia="zh-CN"/>
        </w:rPr>
      </w:pPr>
      <w:r>
        <w:rPr>
          <w:rStyle w:val="18"/>
          <w:rFonts w:hint="eastAsia" w:ascii="仿宋_GB2312" w:hAnsi="仿宋_GB2312" w:eastAsia="仿宋_GB2312" w:cs="仿宋_GB2312"/>
          <w:b w:val="0"/>
          <w:bCs w:val="0"/>
          <w:spacing w:val="-4"/>
          <w:sz w:val="32"/>
          <w:szCs w:val="32"/>
        </w:rPr>
        <w:t>1.总体目标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派驻1个</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工作队；本单位派出队员4人；</w:t>
      </w:r>
      <w:r>
        <w:rPr>
          <w:rStyle w:val="18"/>
          <w:rFonts w:hint="eastAsia" w:ascii="仿宋_GB2312" w:hAnsi="仿宋_GB2312" w:eastAsia="仿宋_GB2312" w:cs="仿宋_GB2312"/>
          <w:b w:val="0"/>
          <w:bCs w:val="0"/>
          <w:spacing w:val="-4"/>
          <w:sz w:val="32"/>
          <w:szCs w:val="32"/>
          <w:lang w:eastAsia="zh-CN"/>
        </w:rPr>
        <w:t>为民办</w:t>
      </w:r>
    </w:p>
    <w:p w14:paraId="183662B5">
      <w:pPr>
        <w:spacing w:line="540" w:lineRule="exact"/>
        <w:ind w:left="0" w:leftChars="0" w:firstLine="0" w:firstLineChars="0"/>
        <w:rPr>
          <w:rStyle w:val="18"/>
          <w:rFonts w:hint="eastAsia" w:ascii="仿宋_GB2312" w:hAnsi="仿宋_GB2312" w:eastAsia="仿宋_GB2312" w:cs="仿宋_GB2312"/>
          <w:b w:val="0"/>
          <w:bCs w:val="0"/>
          <w:spacing w:val="-4"/>
          <w:sz w:val="32"/>
          <w:szCs w:val="32"/>
          <w:lang w:val="en-US" w:eastAsia="zh-CN"/>
        </w:rPr>
      </w:pPr>
      <w:r>
        <w:rPr>
          <w:rStyle w:val="18"/>
          <w:rFonts w:hint="eastAsia" w:ascii="仿宋_GB2312" w:hAnsi="仿宋_GB2312" w:eastAsia="仿宋_GB2312" w:cs="仿宋_GB2312"/>
          <w:b w:val="0"/>
          <w:bCs w:val="0"/>
          <w:spacing w:val="-4"/>
          <w:sz w:val="32"/>
          <w:szCs w:val="32"/>
          <w:lang w:eastAsia="zh-CN"/>
        </w:rPr>
        <w:t>实事</w:t>
      </w:r>
      <w:r>
        <w:rPr>
          <w:rStyle w:val="18"/>
          <w:rFonts w:hint="eastAsia" w:ascii="仿宋_GB2312" w:hAnsi="仿宋_GB2312" w:eastAsia="仿宋_GB2312" w:cs="仿宋_GB2312"/>
          <w:b w:val="0"/>
          <w:bCs w:val="0"/>
          <w:spacing w:val="-4"/>
          <w:sz w:val="32"/>
          <w:szCs w:val="32"/>
        </w:rPr>
        <w:t>工作任务完成率不低于95%；</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工作经费17万元；</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工作队所在村村民满意率达到95%及以上；提高群众对惠民政策知晓率不低于90%，解决群众困难，为群众办实事，达到落实惠民政策，带动基层党组织建设的目的。</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2.阶段性目标</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项目前期准备工作：需求调研：深入基层开展残疾人服务需求调查</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方案编制：制定包含康复服务、就业帮扶等内容的实施方案；</w:t>
      </w:r>
      <w:r>
        <w:rPr>
          <w:rStyle w:val="18"/>
          <w:rFonts w:hint="eastAsia" w:ascii="仿宋_GB2312" w:hAnsi="仿宋_GB2312" w:eastAsia="仿宋_GB2312" w:cs="仿宋_GB2312"/>
          <w:b w:val="0"/>
          <w:bCs w:val="0"/>
          <w:spacing w:val="-4"/>
          <w:sz w:val="32"/>
          <w:szCs w:val="32"/>
          <w:lang w:val="en-US" w:eastAsia="zh-CN"/>
        </w:rPr>
        <w:t xml:space="preserve"> </w:t>
      </w:r>
    </w:p>
    <w:p w14:paraId="59417D77">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预算编制：按照财政资金管理要求细化支出科目；审批备案：完成项目立项及资金申报程序。</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项目实施阶段：资金管理：严格执行专项资金使用管理制度；服务开展：组织残疾人职业技能培训、辅助器具适配等服务活动；过程监督：建立项目进度月报制度；动态调整：根据实施情况优化服务内容。</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项目完成阶段：绩效评价：开展服务对象满意度调查；成果总结：形成项目执行情况报告；财务结算：完成专项资金决算审计；材料归档：整理项目全过程档案资料。</w:t>
      </w:r>
    </w:p>
    <w:p w14:paraId="63CA656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E74AB5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CE5AF59">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1.绩效评价的目的</w:t>
      </w:r>
    </w:p>
    <w:p w14:paraId="5EDEE20B">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为全面实施预算绩效管理，建立科学、合理的项目支出绩</w:t>
      </w:r>
    </w:p>
    <w:p w14:paraId="4BEF2BAA">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效评价管理体系，提高财政资源配置效率和使用效益，根据财政</w:t>
      </w:r>
    </w:p>
    <w:p w14:paraId="4C2B8BAB">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部印发《项目支出绩效评价管理办法》（财预〔2020〕10号）《自</w:t>
      </w:r>
    </w:p>
    <w:p w14:paraId="74CA3F7E">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治区财政支出绩效评价管理暂行办法》（新财预〔2018〕189号）</w:t>
      </w:r>
    </w:p>
    <w:p w14:paraId="45EFF3B3">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文件精神，我单位针对2024年为民办实事工作经费项目开展本次</w:t>
      </w:r>
    </w:p>
    <w:p w14:paraId="627176CA">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部门项目支出绩效评价工作。通过绩效评价，促进本单位发现问</w:t>
      </w:r>
    </w:p>
    <w:p w14:paraId="4BBFF51E">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题、总结经验、改进工作。绩效评价旨在评价本项目前期审批、</w:t>
      </w:r>
    </w:p>
    <w:p w14:paraId="16152F51">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实施过程及实施效果，促进预算管理不断完善，加快绩效目标的</w:t>
      </w:r>
    </w:p>
    <w:p w14:paraId="3938E304">
      <w:pPr>
        <w:spacing w:line="540" w:lineRule="exact"/>
        <w:ind w:left="312" w:hanging="312" w:hangingChars="1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实现，保证财政资金有效、合理使用，具体绩效评价的目的细分</w:t>
      </w:r>
    </w:p>
    <w:p w14:paraId="4C2039CA">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如下：</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一是：通过部门项目支出绩效评价，进一步严格落实《中华</w:t>
      </w:r>
    </w:p>
    <w:p w14:paraId="4F250D9F">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人民共和国预算法》以及党中央、国务院关于加强预算绩效管理</w:t>
      </w:r>
    </w:p>
    <w:p w14:paraId="0DF1841F">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的指示精神，建立健全“花钱必问效、无效必问责”的绩效预算</w:t>
      </w:r>
    </w:p>
    <w:p w14:paraId="0BDE8904">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管理机制，提升财政资金的使用效能。</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rPr>
        <w:t>二是：通过部门项目支出绩效评价，进一步做实绩效目标，</w:t>
      </w:r>
    </w:p>
    <w:p w14:paraId="28185C2C">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根据项目绩效目标设立情况，细化形成多维度绩效指标，将绩效</w:t>
      </w:r>
    </w:p>
    <w:p w14:paraId="10A0D14F">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指标细化为数量指标、质量指标、时效指标、成本指标、经济效</w:t>
      </w:r>
    </w:p>
    <w:p w14:paraId="7BD9A656">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益指标、社会效益指标、可持续影响指标、服务对象满意度指标</w:t>
      </w:r>
    </w:p>
    <w:p w14:paraId="4E80D08C">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等内容，保证项目绩效指标设置科学、规范、合理、可衡量。</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rPr>
        <w:t>三是：通过部门项目支出绩效评价，进一步纠正对绩效管理</w:t>
      </w:r>
    </w:p>
    <w:p w14:paraId="41F83E25">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理解上的偏差，建立更加全面科学的绩效指标体系，督促在预算</w:t>
      </w:r>
    </w:p>
    <w:p w14:paraId="3B51CC79">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编制中，将资金申请、绩效目标和具体指标统筹考虑，形成“花</w:t>
      </w:r>
    </w:p>
    <w:p w14:paraId="7EA6F467">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钱问效”的责任契约机制，进一步强化预算绩效管理的严肃性和</w:t>
      </w:r>
    </w:p>
    <w:p w14:paraId="728B2370">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约束力，推动绩效管理向全方位的绩效预算转变，逐步建立“以</w:t>
      </w:r>
    </w:p>
    <w:p w14:paraId="284794F5">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绩效目标为导向，以绩效评价为手段，以评价结果应用为保障，</w:t>
      </w:r>
    </w:p>
    <w:p w14:paraId="413591C5">
      <w:pPr>
        <w:spacing w:line="540" w:lineRule="exact"/>
        <w:ind w:left="624" w:hanging="624" w:hanging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全方位、全覆盖、全过程”的绩效预算管理新体制。</w:t>
      </w:r>
    </w:p>
    <w:p w14:paraId="3F3A0C5F">
      <w:pPr>
        <w:spacing w:line="540" w:lineRule="exact"/>
        <w:ind w:left="628" w:leftChars="299" w:firstLine="0" w:firstLineChars="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四是：通过部门项目支出绩效评价，从绩效的角度发现本项</w:t>
      </w:r>
    </w:p>
    <w:p w14:paraId="4A9AA3E8">
      <w:pPr>
        <w:spacing w:line="540" w:lineRule="exact"/>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2.绩效评价对象</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此次我单位根据《财政支出绩效评价管理暂行办法》（财预〔2020〕10号）文件要求实施评价工作，本次评价对象为2024年为民办实事工作经费项目，评价核心为项目的资金投入、产出及效益。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3.绩效评价范围</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AE3006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512B1C0">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1.绩效评价原则</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（1）科学公正。绩效评价应当运用科学合理的方法，按照规范的程序，对项目绩效进行客观、公正的反映。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（4）公开透明。绩效评价结果应依法依规公开，并自觉接受社会监督。</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根据以上原则，绩效评价应遵循如下要求:</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（1）在数据采集时，采取客观数据，主管部门审查、社会中</w:t>
      </w:r>
    </w:p>
    <w:p w14:paraId="3C0FD415">
      <w:pPr>
        <w:spacing w:line="540" w:lineRule="exact"/>
        <w:rPr>
          <w:rStyle w:val="18"/>
          <w:rFonts w:hint="eastAsia" w:ascii="仿宋_GB2312" w:hAnsi="仿宋_GB2312" w:eastAsia="仿宋_GB2312" w:cs="仿宋_GB2312"/>
          <w:b w:val="0"/>
          <w:bCs w:val="0"/>
          <w:spacing w:val="-4"/>
          <w:sz w:val="32"/>
          <w:szCs w:val="32"/>
          <w:lang w:val="en-US" w:eastAsia="zh-CN"/>
        </w:rPr>
      </w:pPr>
      <w:bookmarkStart w:id="0" w:name="_GoBack"/>
      <w:bookmarkEnd w:id="0"/>
      <w:r>
        <w:rPr>
          <w:rStyle w:val="18"/>
          <w:rFonts w:hint="eastAsia" w:ascii="仿宋_GB2312" w:hAnsi="仿宋_GB2312" w:eastAsia="仿宋_GB2312" w:cs="仿宋_GB2312"/>
          <w:b w:val="0"/>
          <w:bCs w:val="0"/>
          <w:spacing w:val="-4"/>
          <w:sz w:val="32"/>
          <w:szCs w:val="32"/>
        </w:rPr>
        <w:t>介组织复查，与问卷调查相结合的形式，以保证各项指标的真实性。</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（2）保证评价结果的真实性、公正性，提高评价报告的公信力。</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w:t>
      </w:r>
      <w:r>
        <w:rPr>
          <w:rStyle w:val="18"/>
          <w:rFonts w:hint="eastAsia" w:ascii="仿宋_GB2312" w:hAnsi="仿宋_GB2312" w:eastAsia="仿宋_GB2312" w:cs="仿宋_GB2312"/>
          <w:b w:val="0"/>
          <w:bCs w:val="0"/>
          <w:spacing w:val="-4"/>
          <w:sz w:val="32"/>
          <w:szCs w:val="32"/>
          <w:lang w:eastAsia="zh-CN"/>
        </w:rPr>
        <w:t>绩效</w:t>
      </w:r>
      <w:r>
        <w:rPr>
          <w:rStyle w:val="18"/>
          <w:rFonts w:hint="eastAsia" w:ascii="仿宋_GB2312" w:hAnsi="仿宋_GB2312" w:eastAsia="仿宋_GB2312" w:cs="仿宋_GB2312"/>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2.绩效评价指标体系</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w:t>
      </w:r>
      <w:r>
        <w:rPr>
          <w:rStyle w:val="18"/>
          <w:rFonts w:hint="eastAsia" w:ascii="仿宋_GB2312" w:hAnsi="仿宋_GB2312" w:eastAsia="仿宋_GB2312" w:cs="仿宋_GB2312"/>
          <w:b w:val="0"/>
          <w:bCs w:val="0"/>
          <w:spacing w:val="-4"/>
          <w:sz w:val="32"/>
          <w:szCs w:val="32"/>
          <w:lang w:val="en-US" w:eastAsia="zh-CN"/>
        </w:rPr>
        <w:t xml:space="preserve">     </w:t>
      </w:r>
    </w:p>
    <w:p w14:paraId="213561B6">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3.评价方法</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预算编制科学性：成本效益分析法</w:t>
      </w:r>
      <w:r>
        <w:rPr>
          <w:rStyle w:val="18"/>
          <w:rFonts w:hint="eastAsia" w:ascii="仿宋_GB2312" w:hAnsi="仿宋_GB2312" w:eastAsia="仿宋_GB2312" w:cs="仿宋_GB2312"/>
          <w:b w:val="0"/>
          <w:bCs w:val="0"/>
          <w:spacing w:val="-4"/>
          <w:sz w:val="32"/>
          <w:szCs w:val="32"/>
        </w:rPr>
        <w:tab/>
      </w:r>
      <w:r>
        <w:rPr>
          <w:rStyle w:val="18"/>
          <w:rFonts w:hint="eastAsia" w:ascii="仿宋_GB2312" w:hAnsi="仿宋_GB2312" w:eastAsia="仿宋_GB2312" w:cs="仿宋_GB2312"/>
          <w:b w:val="0"/>
          <w:bCs w:val="0"/>
          <w:spacing w:val="-4"/>
          <w:sz w:val="32"/>
          <w:szCs w:val="32"/>
        </w:rPr>
        <w:t>分析在产出一定的情况下，成本取值是否有依据，是否经过询价，是否按照市场最低成本编制。</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4.评价标准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033B75F">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2DC570A5">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1.前期准备</w:t>
      </w:r>
    </w:p>
    <w:p w14:paraId="097B9C64">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我单位于202</w:t>
      </w:r>
      <w:r>
        <w:rPr>
          <w:rStyle w:val="18"/>
          <w:rFonts w:hint="eastAsia" w:ascii="仿宋_GB2312" w:hAnsi="仿宋_GB2312" w:eastAsia="仿宋_GB2312" w:cs="仿宋_GB2312"/>
          <w:b w:val="0"/>
          <w:bCs w:val="0"/>
          <w:spacing w:val="-4"/>
          <w:sz w:val="32"/>
          <w:szCs w:val="32"/>
          <w:lang w:val="en-US" w:eastAsia="zh-CN"/>
        </w:rPr>
        <w:t>5</w:t>
      </w:r>
      <w:r>
        <w:rPr>
          <w:rStyle w:val="18"/>
          <w:rFonts w:hint="eastAsia" w:ascii="仿宋_GB2312" w:hAnsi="仿宋_GB2312" w:eastAsia="仿宋_GB2312" w:cs="仿宋_GB2312"/>
          <w:b w:val="0"/>
          <w:bCs w:val="0"/>
          <w:spacing w:val="-4"/>
          <w:sz w:val="32"/>
          <w:szCs w:val="32"/>
        </w:rPr>
        <w:t>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 xml:space="preserve"> </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陶江（评价小组组长）：主要负责全程指导项目绩效评价工作，审核评价报告；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芮建红（评价小组组员）：主要负责撰写项目支出部门评价报告，分析汇总数据。</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吐松阿依·买提玉素甫（评价小组组员）：主要负责项目的资料整理、收集和数据分析。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2.组织实施</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3.分析评价</w:t>
      </w:r>
    </w:p>
    <w:p w14:paraId="3E5643DE">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2025年3月15日-3月25日，评价小组按照绩效评价的原则和规范，对取得的资料进行审查核实，对采集的数据进行分析，按照绩效评价指标评分表逐项进行打分、分析、汇总各方评价结果。</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4.撰写与提交评价报告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2025年3月26日-3月30日评价小组撰写绩效评价报告，按照新疆维吾尔自治区财政绩效管理信息系统绩效评价模块中统一格式和文本框架撰写绩效评价报告并提交审核。</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5.问题整改</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6.档案整理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4AECF318">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21FBF03">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（一）综合评价情况</w:t>
      </w:r>
    </w:p>
    <w:p w14:paraId="1DEB421B">
      <w:pPr>
        <w:spacing w:line="540" w:lineRule="exact"/>
        <w:ind w:firstLine="624" w:firstLineChars="200"/>
        <w:rPr>
          <w:rStyle w:val="18"/>
          <w:rFonts w:ascii="楷体" w:hAnsi="楷体" w:eastAsia="楷体"/>
          <w:b w:val="0"/>
          <w:bCs w:val="0"/>
          <w:spacing w:val="-4"/>
          <w:sz w:val="32"/>
          <w:szCs w:val="32"/>
        </w:rPr>
      </w:pPr>
      <w:r>
        <w:rPr>
          <w:rStyle w:val="18"/>
          <w:rFonts w:hint="eastAsia" w:ascii="仿宋_GB2312" w:hAnsi="仿宋_GB2312" w:eastAsia="仿宋_GB2312" w:cs="仿宋_GB2312"/>
          <w:b w:val="0"/>
          <w:bCs w:val="0"/>
          <w:spacing w:val="-4"/>
          <w:sz w:val="32"/>
          <w:szCs w:val="32"/>
        </w:rPr>
        <w:t>经评价，本项目部分达成年初设立的绩效目标，在实施过程中取得了良好的成效，具体表现在以下三方面：</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一是：提升为民服务理念，树牢从群众中来，到群众中去的意识。强化为民办事服务，充分发挥党群服务中心作用，及时收集合解决群众困难诉求，充分利用228群众说事机制，帮助群众解决困难诉求46条，受到群众好评。</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二是：常态化做好志愿服务，做好困难群众救助工作。全村共组建3支志愿服务队伍共计25人。通过帮扶鳏寡孤独和弱劳动力家庭庭院改造和环境卫生清理等工作，让他们进一步感受到党的温暖和关怀，增强了他们的感恩意识。为加强阿勒格小学“六·一”儿童节赠送价值0.95万元的冷风机，切实解决库墩村学校困难，为了辖区村民安全，利用驻村工作经费，在</w:t>
      </w:r>
      <w:r>
        <w:rPr>
          <w:rStyle w:val="18"/>
          <w:rFonts w:hint="eastAsia" w:ascii="仿宋_GB2312" w:hAnsi="仿宋_GB2312" w:eastAsia="仿宋_GB2312" w:cs="仿宋_GB2312"/>
          <w:b w:val="0"/>
          <w:bCs w:val="0"/>
          <w:spacing w:val="-4"/>
          <w:sz w:val="32"/>
          <w:szCs w:val="32"/>
          <w:lang w:eastAsia="zh-CN"/>
        </w:rPr>
        <w:t>建党节</w:t>
      </w:r>
      <w:r>
        <w:rPr>
          <w:rStyle w:val="18"/>
          <w:rFonts w:hint="eastAsia" w:ascii="仿宋_GB2312" w:hAnsi="仿宋_GB2312" w:eastAsia="仿宋_GB2312" w:cs="仿宋_GB2312"/>
          <w:b w:val="0"/>
          <w:bCs w:val="0"/>
          <w:spacing w:val="-4"/>
          <w:sz w:val="32"/>
          <w:szCs w:val="32"/>
        </w:rPr>
        <w:t>期间慰问42名党员，每人发放一套被子，</w:t>
      </w:r>
      <w:r>
        <w:rPr>
          <w:rStyle w:val="18"/>
          <w:rFonts w:hint="eastAsia" w:ascii="仿宋_GB2312" w:hAnsi="仿宋_GB2312" w:eastAsia="仿宋_GB2312" w:cs="仿宋_GB2312"/>
          <w:b w:val="0"/>
          <w:bCs w:val="0"/>
          <w:spacing w:val="-4"/>
          <w:sz w:val="32"/>
          <w:szCs w:val="32"/>
          <w:lang w:eastAsia="zh-CN"/>
        </w:rPr>
        <w:t>国庆</w:t>
      </w:r>
      <w:r>
        <w:rPr>
          <w:rStyle w:val="18"/>
          <w:rFonts w:hint="eastAsia" w:ascii="仿宋_GB2312" w:hAnsi="仿宋_GB2312" w:eastAsia="仿宋_GB2312" w:cs="仿宋_GB2312"/>
          <w:b w:val="0"/>
          <w:bCs w:val="0"/>
          <w:spacing w:val="-4"/>
          <w:sz w:val="32"/>
          <w:szCs w:val="32"/>
        </w:rPr>
        <w:t>期间给40户家庭发放米面油，在辖区存在风险隐患的路口及时安装0.45万元的减速带，11月初，为了群众能过好冬天，给38户困难家庭发放价值0.76万元的煤，元旦前给40户家庭发放价值0.36万元的面粉和清油，得到了村民的满意和好评，同时村民们也感受到了党和政府的温暖。</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三是：认真审核，确保资金及时足额支付。及时按照合同约定，提交财政审核支付印证材料，确保资金及时足额支付。</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（二）评价结论</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98.32分，绩效评级为“优”。综合评价结论如下：本项目共设置三级指标数量19个，实现三级指标数量17个，总体完成率为98.32%。</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项目决策类指标共设置6个，满分指标6个，权重分21分，得分21分，得分率100%；</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过程管理类指标共设置5个，满分指标4个，权重分19分，得分18.16 分，得分率95.59%；</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项目产出类指标共设置6个，满分指标5个，权重分20分，得分19.16 分，得分率95.80%；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项目效益类指标共设置2个，满分指标2个，权重分40分，得分40分，得分率58.10%，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详细情况见“附件2：项目综合得分表”。</w:t>
      </w:r>
    </w:p>
    <w:p w14:paraId="0216BE56">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823A0FE">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8738707">
      <w:pPr>
        <w:tabs>
          <w:tab w:val="center" w:pos="4295"/>
        </w:tabs>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1.项目立项情况分析</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（1）立项依据充分性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本项目立项符合</w:t>
      </w:r>
      <w:r>
        <w:rPr>
          <w:rStyle w:val="18"/>
          <w:rFonts w:hint="eastAsia" w:ascii="仿宋_GB2312" w:hAnsi="仿宋_GB2312" w:eastAsia="仿宋_GB2312" w:cs="仿宋_GB2312"/>
          <w:b w:val="0"/>
          <w:bCs w:val="0"/>
          <w:spacing w:val="-4"/>
          <w:sz w:val="32"/>
          <w:szCs w:val="32"/>
          <w:lang w:eastAsia="zh-CN"/>
        </w:rPr>
        <w:t>相关政策</w:t>
      </w:r>
      <w:r>
        <w:rPr>
          <w:rStyle w:val="18"/>
          <w:rFonts w:hint="eastAsia" w:ascii="仿宋_GB2312" w:hAnsi="仿宋_GB2312" w:eastAsia="仿宋_GB2312" w:cs="仿宋_GB2312"/>
          <w:b w:val="0"/>
          <w:bCs w:val="0"/>
          <w:spacing w:val="-4"/>
          <w:sz w:val="32"/>
          <w:szCs w:val="32"/>
        </w:rPr>
        <w:t>要求解决群众最关心、最直接、最现实的利益问题为导向，以千方百计解决群众生产生活的实际问题为目的，及时将党和政府的温暖送到各族人民的心坎上。符合行业发展规划和政策要求；本项目立项符合《和田地区残疾人联合会配置内设机构和人员编制规定》中职责范围中的“服务、管理”，属于我单位履职所需；根据《财政资金直接支付申请书》，本项目资金性质为“公共财政预算”功能分类为“2299999其他支出”经济分类为“50201办公经费”属于公共财政支持范围，符合中央、地方事权支出责任划分原则；经检查我单位财政应用平台指标，本项目不存在重复。</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综上所述，本指标满分为5分，根据评分标准得5分，本项目立项依据充分。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（2）立项程序规范性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本项目2024年为民办实事工作经费，项目立项过程中产生的文件均符合相关要求。本项目为特定目标类项目，属于经常性项</w:t>
      </w:r>
    </w:p>
    <w:p w14:paraId="7BF04F6B">
      <w:pPr>
        <w:tabs>
          <w:tab w:val="center" w:pos="4295"/>
        </w:tabs>
        <w:spacing w:line="540" w:lineRule="exact"/>
        <w:ind w:firstLine="624" w:firstLineChars="200"/>
        <w:rPr>
          <w:rStyle w:val="18"/>
          <w:rFonts w:hint="eastAsia" w:ascii="仿宋_GB2312" w:hAnsi="仿宋_GB2312" w:eastAsia="仿宋_GB2312" w:cs="仿宋_GB2312"/>
          <w:b w:val="0"/>
          <w:bCs w:val="0"/>
          <w:spacing w:val="-4"/>
          <w:sz w:val="32"/>
          <w:szCs w:val="32"/>
        </w:rPr>
      </w:pPr>
    </w:p>
    <w:p w14:paraId="0257C37F">
      <w:pPr>
        <w:tabs>
          <w:tab w:val="center" w:pos="4295"/>
        </w:tabs>
        <w:spacing w:line="540" w:lineRule="exact"/>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目，项目预算金额为17万元，不涉及事前绩效评估和风险评估，由本单位完成本项目可行性研究报告的编制，并经过专家论证。</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综上所述，本指标满分为3分，根据评分标准得3分，本项目立项程序合规。</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2.绩效目标情况分析</w:t>
      </w:r>
    </w:p>
    <w:p w14:paraId="1D0D3E3C">
      <w:pPr>
        <w:numPr>
          <w:ilvl w:val="0"/>
          <w:numId w:val="0"/>
        </w:numPr>
        <w:tabs>
          <w:tab w:val="left" w:pos="840"/>
          <w:tab w:val="center" w:pos="4295"/>
        </w:tabs>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lang w:val="en-US" w:eastAsia="zh-CN"/>
        </w:rPr>
        <w:t>1</w:t>
      </w:r>
      <w:r>
        <w:rPr>
          <w:rStyle w:val="18"/>
          <w:rFonts w:hint="eastAsia" w:ascii="仿宋_GB2312" w:hAnsi="仿宋_GB2312" w:eastAsia="仿宋_GB2312" w:cs="仿宋_GB2312"/>
          <w:b w:val="0"/>
          <w:bCs w:val="0"/>
          <w:spacing w:val="-4"/>
          <w:sz w:val="32"/>
          <w:szCs w:val="32"/>
          <w:lang w:eastAsia="zh-CN"/>
        </w:rPr>
        <w:t>）</w:t>
      </w:r>
      <w:r>
        <w:rPr>
          <w:rStyle w:val="18"/>
          <w:rFonts w:hint="eastAsia" w:ascii="仿宋_GB2312" w:hAnsi="仿宋_GB2312" w:eastAsia="仿宋_GB2312" w:cs="仿宋_GB2312"/>
          <w:b w:val="0"/>
          <w:bCs w:val="0"/>
          <w:spacing w:val="-4"/>
          <w:sz w:val="32"/>
          <w:szCs w:val="32"/>
        </w:rPr>
        <w:t>绩效目标合理性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本项目已设置年度绩效目标，具体内容为“本单位派出队员</w:t>
      </w:r>
    </w:p>
    <w:p w14:paraId="437765B6">
      <w:pPr>
        <w:numPr>
          <w:ilvl w:val="0"/>
          <w:numId w:val="0"/>
        </w:numPr>
        <w:tabs>
          <w:tab w:val="center" w:pos="4295"/>
        </w:tabs>
        <w:spacing w:line="540" w:lineRule="exact"/>
        <w:ind w:leftChars="52"/>
        <w:rPr>
          <w:rStyle w:val="18"/>
          <w:rFonts w:hint="eastAsia" w:ascii="楷体" w:hAnsi="楷体" w:eastAsia="楷体"/>
          <w:b w:val="0"/>
          <w:bCs w:val="0"/>
          <w:spacing w:val="-4"/>
          <w:sz w:val="32"/>
          <w:szCs w:val="32"/>
          <w:lang w:eastAsia="zh-CN"/>
        </w:rPr>
      </w:pPr>
      <w:r>
        <w:rPr>
          <w:rStyle w:val="18"/>
          <w:rFonts w:hint="eastAsia" w:ascii="仿宋_GB2312" w:hAnsi="仿宋_GB2312" w:eastAsia="仿宋_GB2312" w:cs="仿宋_GB2312"/>
          <w:b w:val="0"/>
          <w:bCs w:val="0"/>
          <w:spacing w:val="-4"/>
          <w:sz w:val="32"/>
          <w:szCs w:val="32"/>
        </w:rPr>
        <w:t>4人；</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工作任务完成率不低于95%；</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工作经费17万元；</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工作队所在村村民满意率达到95%及以上；提高群众对惠民政策知晓率不低于90%，解决贫困群众困难，为群众办实事，达到落实惠民政策，带动基层党组织建设的目的”；本项目实际工作为：本单位派出队员4人；</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工作任务完成率不低于95%；</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工作经费17万元；</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队所在村村民满意率达到95%及以上；提高群众对惠民政策知晓率不低于90%，解决贫困群众困难，为群众办实事，达到落实惠民政策，带动基层党组织建设的目的。绩效目标与实际工作内容一致，两者具有相关性;本项目按照绩效目标完成数量指标、质量指标、时效指标、成本指标，有效保障了对困难群众的关心关爱，提高基层组织能力水平。年度绩效目标完成，预期产出效益和效果符合正常的业绩水平。</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综上所述，本指标满分为4分，根据评分标准得4分，本项目绩效目标设置合理。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（2）绩效指标明确性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87.50%，量化率达70%以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3.资金投入情况分析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（1）预算编制科学性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本项目由墨玉县喀拉喀什镇库顿村</w:t>
      </w:r>
      <w:r>
        <w:rPr>
          <w:rStyle w:val="18"/>
          <w:rFonts w:hint="eastAsia" w:ascii="仿宋_GB2312" w:hAnsi="仿宋_GB2312" w:eastAsia="仿宋_GB2312" w:cs="仿宋_GB2312"/>
          <w:b w:val="0"/>
          <w:bCs w:val="0"/>
          <w:spacing w:val="-4"/>
          <w:sz w:val="32"/>
          <w:szCs w:val="32"/>
          <w:lang w:eastAsia="zh-CN"/>
        </w:rPr>
        <w:t>为民办实事</w:t>
      </w:r>
      <w:r>
        <w:rPr>
          <w:rStyle w:val="18"/>
          <w:rFonts w:hint="eastAsia" w:ascii="仿宋_GB2312" w:hAnsi="仿宋_GB2312" w:eastAsia="仿宋_GB2312" w:cs="仿宋_GB2312"/>
          <w:b w:val="0"/>
          <w:bCs w:val="0"/>
          <w:spacing w:val="-4"/>
          <w:sz w:val="32"/>
          <w:szCs w:val="32"/>
        </w:rPr>
        <w:t>工作队，提出计划单，经残联党组会研究，地区财政审批，确定为政采云采购，即预算编制较科学且经过论证；</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预算申请内容2024年为民办实事工作经费，项目实际内容为2024年为民办实事工作经费，预算申请与《2024年为民办实事工作经费项目实施方案》中涉及的项目内容匹配；</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预算申请资金17万元，我单位在预算申请中严格按照单位标准和数量进行核算，其中：单位标准为≤17万元，数量为≤17万元。本项目预算额度测算依据充分，严格按照标准编制，预算确定资金量与实际工作任务相匹配；</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综上所述，本指标满分为4分，根据评分标准得4分，本项目预算编制科学。</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（2）资金分配合理性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实际分配资金以《关于申请2024年为民办实事工作经费项目资金的请示》和《2024年为民办实事工作经费项目实施方案》为依据进行资金分配，预算资金分配依据充分。根据《2024年为民办实事工作经费资金下达文件》文件显示，本项目实际到位资金17万元，实际分配资金与我单位提交申请的资金额度一致，资金分配额度合理，与我单位实际需求相适应。</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8"/>
          <w:rFonts w:hint="eastAsia" w:ascii="楷体" w:hAnsi="楷体" w:eastAsia="楷体"/>
          <w:b w:val="0"/>
          <w:bCs w:val="0"/>
          <w:spacing w:val="-4"/>
          <w:sz w:val="32"/>
          <w:szCs w:val="32"/>
          <w:lang w:eastAsia="zh-CN"/>
        </w:rPr>
        <w:tab/>
      </w:r>
    </w:p>
    <w:p w14:paraId="3A145105">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714C7632">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项目过程管理类指标由2个二级指标和5个三级指标构成，权重分19分，实际得分18.16分。</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1.资金管理情况分析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（1）资金到位率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本项目预算资金为17万元，其中：本级财政安排资金17万元，其他资金0万元，实际到位资金17万元，资金到位率=（实际到位资金/预算资金）×100%=（17/17）*100%=100%。得分=资金到位率*分值=100%*4=4分。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综上所述，本指标满分为4分，根据评分标准得4分，本项目资金分配合理。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（2）预算执行率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本项目实际支出资金14.15万元，预算执行率=（实际支出资金/实际到位资金）×100%=（14.15/17）*100%=83.24%。得分=预算执行率*分值=83.24%*5=4.16分。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综上所述，本指标满分为5分，根据评分标准得4.16分，本项目资金分配合理。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（3）资金使用合规性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残疾人联合会资金管理办法》《2024年为民办实事工作经费专项资金管理办法》，资金的拨付有完整的审批程序和手续，资金实际使用方向与预算批复用途一致，不存在截留、挤占、挪用、虚列支出的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50DD2D0D">
      <w:pPr>
        <w:numPr>
          <w:ilvl w:val="0"/>
          <w:numId w:val="1"/>
        </w:numPr>
        <w:spacing w:line="540" w:lineRule="exact"/>
        <w:ind w:left="638" w:leftChars="304" w:firstLine="0" w:firstLineChars="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组织实施情况分析</w:t>
      </w:r>
    </w:p>
    <w:p w14:paraId="1325C2EC">
      <w:pPr>
        <w:numPr>
          <w:ilvl w:val="0"/>
          <w:numId w:val="0"/>
        </w:num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（1）管理制度健全性</w:t>
      </w:r>
    </w:p>
    <w:p w14:paraId="2EA8F53D">
      <w:pPr>
        <w:numPr>
          <w:ilvl w:val="0"/>
          <w:numId w:val="0"/>
        </w:num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我单位已制定《专项资金管理办法》、《和田地区残疾人联合会收支业务管理制度》、《和田地区残疾人联合会政府采购业务管理制度》、《和田地区残疾人联合会合同管理制度》，上述已建立的制度均符合行政事业单位内控管理要求，财务和业务管理制度合法、合规、完整，本项目执行符合上述制度规定。</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综上所述，本指标满分为2分，根据评分标准得2分，项目制度建设健全。</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（2）制度执行有效性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为民办实事工作经费项目工作领导小组，由党组副书记莫合塔尔·买提努尔任组长，负责项目的组织工作；陶江任副组长，负责项目的实施工作；组员包括：芮建红和吐松阿依，主要负责项目监督管理、验收以及资金核拨等工作。</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124D24D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2ED2DA25">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项目产出类指标由4个二级指标和6个三级指标构成，权重分20分，实际得分18分。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1.数量指标完成情况分析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“工作队派出人数”指标：预期指标值为≥4人，实际完成指标值为4人，指标完成率为100.00%。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“工作队个数”指标：预期指标值为≥1个，实际完成指标值为1个，指标完成率为100.00%。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2.质量指标完成情况分析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“各项工作完成率”指标：预期指标值为≥95%，实际完成指标值为100.00%，指标完成率为100.00%。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3.时效指标完成情况分析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“工作完成时间”指标：预期指标值为2024年12月，实际完成指标值为2024年12月31日，指标完成率为100.00%。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“资金支付及时率”指标：预期指标值为=100.00%，实际完成指标值为100.00%，指标完成率为100.00%。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4.成本指标完成情况分析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“为民办实事经费”指标：预期指标值为≤17万元，实际完成指标值为14.15万元，指标完成率为83.24%。</w:t>
      </w:r>
    </w:p>
    <w:p w14:paraId="0AF4EA0D">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479EDD0B">
      <w:pPr>
        <w:spacing w:line="540" w:lineRule="exact"/>
        <w:ind w:firstLine="624" w:firstLineChars="20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项目效益类指标由2个二级指标和2个三级指标构成，权重分40分，实际得分40分。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1.经济效益完成情况分析</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2.社会效益完成情况分析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“群众对党的惠民政策知晓率”指标：预期指标值为≥90%，实际完成指标值为100.00%，指标完成率为100.00%。</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3.生态效益完成情况分析</w:t>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无。</w:t>
      </w:r>
      <w:r>
        <w:rPr>
          <w:rStyle w:val="18"/>
          <w:rFonts w:hint="eastAsia" w:ascii="仿宋_GB2312" w:hAnsi="仿宋_GB2312" w:eastAsia="仿宋_GB2312" w:cs="仿宋_GB2312"/>
          <w:b w:val="0"/>
          <w:bCs w:val="0"/>
          <w:spacing w:val="-4"/>
          <w:sz w:val="32"/>
          <w:szCs w:val="32"/>
        </w:rPr>
        <w:cr/>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4.可持续影响完成情况分析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5.满意度指标完成情况分析</w:t>
      </w:r>
    </w:p>
    <w:p w14:paraId="73007322">
      <w:pPr>
        <w:spacing w:line="540" w:lineRule="exact"/>
        <w:ind w:firstLine="312" w:firstLineChars="100"/>
        <w:rPr>
          <w:rStyle w:val="18"/>
          <w:rFonts w:hint="eastAsia" w:ascii="仿宋_GB2312" w:hAnsi="仿宋_GB2312" w:eastAsia="仿宋_GB2312" w:cs="仿宋_GB2312"/>
          <w:spacing w:val="-4"/>
          <w:sz w:val="32"/>
          <w:szCs w:val="32"/>
        </w:rPr>
      </w:pPr>
      <w:r>
        <w:rPr>
          <w:rStyle w:val="18"/>
          <w:rFonts w:hint="eastAsia" w:ascii="仿宋_GB2312" w:hAnsi="仿宋_GB2312" w:eastAsia="仿宋_GB2312" w:cs="仿宋_GB2312"/>
          <w:b w:val="0"/>
          <w:bCs w:val="0"/>
          <w:spacing w:val="-4"/>
          <w:sz w:val="32"/>
          <w:szCs w:val="32"/>
        </w:rPr>
        <w:t>“工作队所在村村民满意率”指标：预期指标值为≥90%，实际完成指标值为100%，指标完成率为100%。</w:t>
      </w:r>
    </w:p>
    <w:p w14:paraId="071C892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1E1B600F">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本项目年初预算资金总额为17万元，全年预算数为17万元，全年执行数为14.15万元，预算执行率为83.24%。</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本项目共设置三级指标数量8个，满分指标数量7个，扣分指标数量1个，经分析计算所有三级指标完成率得出，本项目总体完成率为87.5%。</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综上所述本项目预算执行率与总体完成率之间的偏差为4.26%。</w:t>
      </w:r>
    </w:p>
    <w:p w14:paraId="530873AC">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30B70A1A">
      <w:pPr>
        <w:spacing w:line="540" w:lineRule="exact"/>
        <w:ind w:left="638" w:leftChars="304" w:firstLine="0" w:firstLineChars="0"/>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（一）主要经验及做法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我单位以本次绩效评价为契机，建立健全预算项目管理制度，</w:t>
      </w:r>
    </w:p>
    <w:p w14:paraId="36417A77">
      <w:pPr>
        <w:spacing w:line="540" w:lineRule="exact"/>
        <w:rPr>
          <w:rFonts w:hint="eastAsia" w:ascii="仿宋_GB2312" w:hAnsi="仿宋_GB2312" w:eastAsia="仿宋_GB2312" w:cs="仿宋_GB2312"/>
          <w:spacing w:val="-4"/>
          <w:sz w:val="32"/>
          <w:szCs w:val="32"/>
        </w:rPr>
      </w:pPr>
      <w:r>
        <w:rPr>
          <w:rStyle w:val="18"/>
          <w:rFonts w:hint="eastAsia" w:ascii="仿宋_GB2312" w:hAnsi="仿宋_GB2312" w:eastAsia="仿宋_GB2312" w:cs="仿宋_GB2312"/>
          <w:b w:val="0"/>
          <w:bCs w:val="0"/>
          <w:spacing w:val="-4"/>
          <w:sz w:val="32"/>
          <w:szCs w:val="32"/>
        </w:rPr>
        <w:t>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（二）存在的问题及原因分析</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1.对各项指标和指标值需进一步优化、完善，主要在细化、量化上改进。</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24056CB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427AF06">
      <w:pPr>
        <w:spacing w:line="540" w:lineRule="exact"/>
        <w:ind w:firstLine="567"/>
        <w:rPr>
          <w:rStyle w:val="18"/>
          <w:rFonts w:hint="eastAsia" w:ascii="仿宋_GB2312" w:hAnsi="仿宋_GB2312" w:eastAsia="仿宋_GB2312" w:cs="仿宋_GB2312"/>
          <w:spacing w:val="-4"/>
          <w:sz w:val="32"/>
          <w:szCs w:val="32"/>
        </w:rPr>
      </w:pPr>
      <w:r>
        <w:rPr>
          <w:rStyle w:val="18"/>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4A0A09C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8A1BC8A">
      <w:pPr>
        <w:spacing w:line="540" w:lineRule="exact"/>
        <w:ind w:firstLine="567"/>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6556A5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329"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A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1851E3C">
        <w:pPr>
          <w:pStyle w:val="12"/>
          <w:jc w:val="center"/>
        </w:pPr>
        <w:r>
          <w:fldChar w:fldCharType="begin"/>
        </w:r>
        <w:r>
          <w:instrText xml:space="preserve">PAGE   \* MERGEFORMAT</w:instrText>
        </w:r>
        <w:r>
          <w:fldChar w:fldCharType="separate"/>
        </w:r>
        <w:r>
          <w:rPr>
            <w:lang w:val="zh-CN"/>
          </w:rPr>
          <w:t>1</w:t>
        </w:r>
        <w:r>
          <w:fldChar w:fldCharType="end"/>
        </w:r>
      </w:p>
    </w:sdtContent>
  </w:sdt>
  <w:p w14:paraId="1303ED9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49BDF4"/>
    <w:multiLevelType w:val="singleLevel"/>
    <w:tmpl w:val="6E49BDF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6223DF0"/>
    <w:rsid w:val="0856517C"/>
    <w:rsid w:val="09A811ED"/>
    <w:rsid w:val="0BFB189F"/>
    <w:rsid w:val="0D916A00"/>
    <w:rsid w:val="0EA023E7"/>
    <w:rsid w:val="11BD75F7"/>
    <w:rsid w:val="13BE561A"/>
    <w:rsid w:val="13C8564B"/>
    <w:rsid w:val="14A4233B"/>
    <w:rsid w:val="15392994"/>
    <w:rsid w:val="15701904"/>
    <w:rsid w:val="16193B3E"/>
    <w:rsid w:val="18FE139B"/>
    <w:rsid w:val="1CFC2010"/>
    <w:rsid w:val="1F4A55B7"/>
    <w:rsid w:val="20081D96"/>
    <w:rsid w:val="219B1BDA"/>
    <w:rsid w:val="236E2CB2"/>
    <w:rsid w:val="246E2DEE"/>
    <w:rsid w:val="27D84E8E"/>
    <w:rsid w:val="2A7C0206"/>
    <w:rsid w:val="3029612C"/>
    <w:rsid w:val="317447AE"/>
    <w:rsid w:val="322D22C2"/>
    <w:rsid w:val="3269094C"/>
    <w:rsid w:val="32A221C5"/>
    <w:rsid w:val="33F20F2A"/>
    <w:rsid w:val="34C44675"/>
    <w:rsid w:val="390C23B9"/>
    <w:rsid w:val="3B5B5607"/>
    <w:rsid w:val="3B9577CB"/>
    <w:rsid w:val="3CE21B3C"/>
    <w:rsid w:val="3E34630F"/>
    <w:rsid w:val="4177135E"/>
    <w:rsid w:val="419433FB"/>
    <w:rsid w:val="43332A50"/>
    <w:rsid w:val="439F7738"/>
    <w:rsid w:val="43F96926"/>
    <w:rsid w:val="47A25034"/>
    <w:rsid w:val="4B3955B8"/>
    <w:rsid w:val="4CF458D2"/>
    <w:rsid w:val="4D2606A1"/>
    <w:rsid w:val="4E8A73B7"/>
    <w:rsid w:val="51830480"/>
    <w:rsid w:val="5256095C"/>
    <w:rsid w:val="53454B3E"/>
    <w:rsid w:val="53A616BE"/>
    <w:rsid w:val="54662BFB"/>
    <w:rsid w:val="548B4FF6"/>
    <w:rsid w:val="59955F43"/>
    <w:rsid w:val="617609F8"/>
    <w:rsid w:val="61D6714B"/>
    <w:rsid w:val="62051CA5"/>
    <w:rsid w:val="631C7AFD"/>
    <w:rsid w:val="634A556A"/>
    <w:rsid w:val="664C6EEE"/>
    <w:rsid w:val="688D681E"/>
    <w:rsid w:val="6A723F64"/>
    <w:rsid w:val="6C3A69EF"/>
    <w:rsid w:val="6EDC7E8B"/>
    <w:rsid w:val="6F091F8F"/>
    <w:rsid w:val="726C6715"/>
    <w:rsid w:val="752B7760"/>
    <w:rsid w:val="753E2B98"/>
    <w:rsid w:val="7884344C"/>
    <w:rsid w:val="7AEA2FCD"/>
    <w:rsid w:val="7DB12889"/>
    <w:rsid w:val="B7137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273</Words>
  <Characters>581</Characters>
  <Lines>5</Lines>
  <Paragraphs>1</Paragraphs>
  <TotalTime>43</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sugon</cp:lastModifiedBy>
  <cp:lastPrinted>2025-10-21T17:09:25Z</cp:lastPrinted>
  <dcterms:modified xsi:type="dcterms:W3CDTF">2025-10-21T17:09:48Z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