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ED3A0E"/>
    <w:p w14:paraId="6A966A7F">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9A286B5">
      <w:pPr>
        <w:spacing w:line="540" w:lineRule="exact"/>
        <w:jc w:val="center"/>
        <w:rPr>
          <w:rFonts w:ascii="华文中宋" w:hAnsi="华文中宋" w:eastAsia="华文中宋" w:cs="宋体"/>
          <w:b/>
          <w:kern w:val="0"/>
          <w:sz w:val="52"/>
          <w:szCs w:val="52"/>
        </w:rPr>
      </w:pPr>
    </w:p>
    <w:p w14:paraId="066C5AB0">
      <w:pPr>
        <w:spacing w:line="540" w:lineRule="exact"/>
        <w:jc w:val="center"/>
        <w:rPr>
          <w:rFonts w:ascii="华文中宋" w:hAnsi="华文中宋" w:eastAsia="华文中宋" w:cs="宋体"/>
          <w:b/>
          <w:kern w:val="0"/>
          <w:sz w:val="52"/>
          <w:szCs w:val="52"/>
        </w:rPr>
      </w:pPr>
    </w:p>
    <w:p w14:paraId="393700DC">
      <w:pPr>
        <w:spacing w:line="540" w:lineRule="exact"/>
        <w:jc w:val="center"/>
        <w:rPr>
          <w:rFonts w:ascii="华文中宋" w:hAnsi="华文中宋" w:eastAsia="华文中宋" w:cs="宋体"/>
          <w:b/>
          <w:kern w:val="0"/>
          <w:sz w:val="52"/>
          <w:szCs w:val="52"/>
        </w:rPr>
      </w:pPr>
    </w:p>
    <w:p w14:paraId="32095D14">
      <w:pPr>
        <w:spacing w:line="540" w:lineRule="exact"/>
        <w:jc w:val="center"/>
        <w:rPr>
          <w:rFonts w:ascii="华文中宋" w:hAnsi="华文中宋" w:eastAsia="华文中宋" w:cs="宋体"/>
          <w:b/>
          <w:kern w:val="0"/>
          <w:sz w:val="52"/>
          <w:szCs w:val="52"/>
        </w:rPr>
      </w:pPr>
    </w:p>
    <w:p w14:paraId="159BAF5D">
      <w:pPr>
        <w:spacing w:line="540" w:lineRule="exact"/>
        <w:jc w:val="center"/>
        <w:rPr>
          <w:rFonts w:ascii="华文中宋" w:hAnsi="华文中宋" w:eastAsia="华文中宋" w:cs="宋体"/>
          <w:b/>
          <w:kern w:val="0"/>
          <w:sz w:val="52"/>
          <w:szCs w:val="52"/>
        </w:rPr>
      </w:pPr>
    </w:p>
    <w:p w14:paraId="1DD54C54">
      <w:pPr>
        <w:spacing w:line="540" w:lineRule="exact"/>
        <w:jc w:val="center"/>
        <w:rPr>
          <w:rFonts w:ascii="华文中宋" w:hAnsi="华文中宋" w:eastAsia="华文中宋" w:cs="宋体"/>
          <w:b/>
          <w:kern w:val="0"/>
          <w:sz w:val="52"/>
          <w:szCs w:val="52"/>
        </w:rPr>
      </w:pPr>
    </w:p>
    <w:p w14:paraId="25A9FEA4">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7D90B027">
      <w:pPr>
        <w:spacing w:line="540" w:lineRule="exact"/>
        <w:jc w:val="center"/>
        <w:rPr>
          <w:rFonts w:ascii="华文中宋" w:hAnsi="华文中宋" w:eastAsia="华文中宋" w:cs="宋体"/>
          <w:b/>
          <w:kern w:val="0"/>
          <w:sz w:val="52"/>
          <w:szCs w:val="52"/>
        </w:rPr>
      </w:pPr>
    </w:p>
    <w:p w14:paraId="4E142084">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Style w:val="19"/>
          <w:rFonts w:hint="eastAsia" w:ascii="楷体" w:hAnsi="楷体" w:eastAsia="楷体"/>
          <w:spacing w:val="-4"/>
          <w:sz w:val="32"/>
          <w:szCs w:val="32"/>
        </w:rPr>
        <w:t>2024</w:t>
      </w:r>
      <w:r>
        <w:rPr>
          <w:rFonts w:hint="eastAsia" w:hAnsi="宋体" w:eastAsia="仿宋_GB2312" w:cs="宋体"/>
          <w:kern w:val="0"/>
          <w:sz w:val="36"/>
          <w:szCs w:val="36"/>
        </w:rPr>
        <w:t>年度）</w:t>
      </w:r>
    </w:p>
    <w:p w14:paraId="55FB813F">
      <w:pPr>
        <w:spacing w:line="540" w:lineRule="exact"/>
        <w:jc w:val="center"/>
        <w:rPr>
          <w:rFonts w:hAnsi="宋体" w:eastAsia="仿宋_GB2312" w:cs="宋体"/>
          <w:kern w:val="0"/>
          <w:sz w:val="30"/>
          <w:szCs w:val="30"/>
        </w:rPr>
      </w:pPr>
    </w:p>
    <w:p w14:paraId="1CB58829">
      <w:pPr>
        <w:spacing w:line="540" w:lineRule="exact"/>
        <w:jc w:val="center"/>
        <w:rPr>
          <w:rFonts w:hAnsi="宋体" w:eastAsia="仿宋_GB2312" w:cs="宋体"/>
          <w:kern w:val="0"/>
          <w:sz w:val="30"/>
          <w:szCs w:val="30"/>
        </w:rPr>
      </w:pPr>
    </w:p>
    <w:p w14:paraId="1B11B74F">
      <w:pPr>
        <w:spacing w:line="540" w:lineRule="exact"/>
        <w:jc w:val="center"/>
        <w:rPr>
          <w:rFonts w:hAnsi="宋体" w:eastAsia="仿宋_GB2312" w:cs="宋体"/>
          <w:kern w:val="0"/>
          <w:sz w:val="30"/>
          <w:szCs w:val="30"/>
        </w:rPr>
      </w:pPr>
    </w:p>
    <w:p w14:paraId="5AF108E0">
      <w:pPr>
        <w:spacing w:line="540" w:lineRule="exact"/>
        <w:jc w:val="center"/>
        <w:rPr>
          <w:rFonts w:hAnsi="宋体" w:eastAsia="仿宋_GB2312" w:cs="宋体"/>
          <w:kern w:val="0"/>
          <w:sz w:val="30"/>
          <w:szCs w:val="30"/>
        </w:rPr>
      </w:pPr>
    </w:p>
    <w:p w14:paraId="3B38A50D">
      <w:pPr>
        <w:spacing w:line="540" w:lineRule="exact"/>
        <w:jc w:val="center"/>
        <w:rPr>
          <w:rFonts w:hAnsi="宋体" w:eastAsia="仿宋_GB2312" w:cs="宋体"/>
          <w:kern w:val="0"/>
          <w:sz w:val="30"/>
          <w:szCs w:val="30"/>
        </w:rPr>
      </w:pPr>
    </w:p>
    <w:p w14:paraId="6E3908B0">
      <w:pPr>
        <w:spacing w:line="540" w:lineRule="exact"/>
        <w:jc w:val="center"/>
        <w:rPr>
          <w:rFonts w:hAnsi="宋体" w:eastAsia="仿宋_GB2312" w:cs="宋体"/>
          <w:kern w:val="0"/>
          <w:sz w:val="30"/>
          <w:szCs w:val="30"/>
        </w:rPr>
      </w:pPr>
    </w:p>
    <w:p w14:paraId="6AA5B9F0">
      <w:pPr>
        <w:spacing w:line="540" w:lineRule="exact"/>
        <w:rPr>
          <w:rFonts w:hAnsi="宋体" w:eastAsia="仿宋_GB2312" w:cs="宋体"/>
          <w:kern w:val="0"/>
          <w:sz w:val="30"/>
          <w:szCs w:val="30"/>
        </w:rPr>
      </w:pPr>
    </w:p>
    <w:p w14:paraId="0336721B">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C7742B2">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上</w:t>
      </w:r>
      <w:r>
        <w:rPr>
          <w:rStyle w:val="19"/>
          <w:rFonts w:hint="eastAsia" w:ascii="楷体" w:hAnsi="楷体" w:eastAsia="楷体"/>
          <w:spacing w:val="-4"/>
          <w:sz w:val="32"/>
          <w:szCs w:val="32"/>
          <w:lang w:val="en-US" w:eastAsia="zh-CN"/>
        </w:rPr>
        <w:t>缴</w:t>
      </w:r>
      <w:r>
        <w:rPr>
          <w:rStyle w:val="19"/>
          <w:rFonts w:hint="eastAsia" w:ascii="楷体" w:hAnsi="楷体" w:eastAsia="楷体"/>
          <w:spacing w:val="-4"/>
          <w:sz w:val="32"/>
          <w:szCs w:val="32"/>
        </w:rPr>
        <w:t>管理费项目</w:t>
      </w:r>
    </w:p>
    <w:p w14:paraId="32FA9D23">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和田开放大学</w:t>
      </w:r>
    </w:p>
    <w:p w14:paraId="76D3AF0C">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和田开放大学</w:t>
      </w:r>
    </w:p>
    <w:p w14:paraId="4D726A2A">
      <w:pPr>
        <w:spacing w:line="540" w:lineRule="exact"/>
        <w:ind w:firstLine="900" w:firstLineChars="250"/>
        <w:rPr>
          <w:rFonts w:hint="default" w:ascii="楷体" w:hAnsi="楷体" w:eastAsia="楷体"/>
          <w:b/>
          <w:bCs/>
          <w:spacing w:val="-4"/>
          <w:sz w:val="32"/>
          <w:szCs w:val="32"/>
          <w:lang w:val="en-US" w:eastAsia="zh-CN"/>
        </w:rPr>
      </w:pPr>
      <w:r>
        <w:rPr>
          <w:rFonts w:hint="eastAsia" w:hAnsi="宋体" w:eastAsia="仿宋_GB2312" w:cs="宋体"/>
          <w:kern w:val="0"/>
          <w:sz w:val="36"/>
          <w:szCs w:val="36"/>
        </w:rPr>
        <w:t>项目负责人（签章）：</w:t>
      </w:r>
      <w:r>
        <w:rPr>
          <w:rStyle w:val="19"/>
          <w:rFonts w:hint="eastAsia" w:ascii="楷体" w:hAnsi="楷体" w:eastAsia="楷体"/>
          <w:spacing w:val="-4"/>
          <w:sz w:val="28"/>
          <w:szCs w:val="28"/>
        </w:rPr>
        <w:t>亚力坤</w:t>
      </w:r>
      <w:r>
        <w:rPr>
          <w:rStyle w:val="19"/>
          <w:rFonts w:hint="eastAsia" w:ascii="楷体" w:hAnsi="楷体" w:eastAsia="楷体"/>
          <w:spacing w:val="-4"/>
          <w:sz w:val="28"/>
          <w:szCs w:val="28"/>
          <w:lang w:val="en-US" w:eastAsia="zh-CN"/>
        </w:rPr>
        <w:t>·吐尼亚孜</w:t>
      </w:r>
    </w:p>
    <w:p w14:paraId="117B0D6F">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2025年03月21日</w:t>
      </w:r>
    </w:p>
    <w:p w14:paraId="5411D48D">
      <w:pPr>
        <w:spacing w:line="700" w:lineRule="exact"/>
        <w:ind w:firstLine="708" w:firstLineChars="236"/>
        <w:jc w:val="left"/>
        <w:rPr>
          <w:rFonts w:hAnsi="宋体" w:eastAsia="仿宋_GB2312" w:cs="宋体"/>
          <w:kern w:val="0"/>
          <w:sz w:val="30"/>
          <w:szCs w:val="30"/>
        </w:rPr>
      </w:pPr>
    </w:p>
    <w:p w14:paraId="43FF45EC">
      <w:pPr>
        <w:keepNext w:val="0"/>
        <w:keepLines w:val="0"/>
        <w:pageBreakBefore w:val="0"/>
        <w:widowControl w:val="0"/>
        <w:kinsoku/>
        <w:wordWrap/>
        <w:overflowPunct/>
        <w:topLinePunct w:val="0"/>
        <w:autoSpaceDE/>
        <w:autoSpaceDN/>
        <w:bidi w:val="0"/>
        <w:adjustRightInd/>
        <w:spacing w:line="540" w:lineRule="exact"/>
        <w:ind w:firstLine="624" w:firstLineChars="20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51D52CE0">
      <w:pPr>
        <w:keepNext w:val="0"/>
        <w:keepLines w:val="0"/>
        <w:pageBreakBefore w:val="0"/>
        <w:widowControl w:val="0"/>
        <w:kinsoku/>
        <w:wordWrap/>
        <w:overflowPunct/>
        <w:topLinePunct w:val="0"/>
        <w:autoSpaceDE/>
        <w:autoSpaceDN/>
        <w:bidi w:val="0"/>
        <w:adjustRightInd/>
        <w:spacing w:line="540" w:lineRule="exact"/>
        <w:ind w:firstLine="627" w:firstLineChars="200"/>
        <w:textAlignment w:val="auto"/>
        <w:rPr>
          <w:rStyle w:val="19"/>
          <w:rFonts w:ascii="楷体" w:hAnsi="楷体" w:eastAsia="楷体"/>
          <w:spacing w:val="-4"/>
          <w:sz w:val="32"/>
          <w:szCs w:val="32"/>
        </w:rPr>
      </w:pPr>
      <w:r>
        <w:rPr>
          <w:rStyle w:val="19"/>
          <w:rFonts w:hint="eastAsia" w:ascii="楷体" w:hAnsi="楷体" w:eastAsia="楷体"/>
          <w:spacing w:val="-4"/>
          <w:sz w:val="32"/>
          <w:szCs w:val="32"/>
        </w:rPr>
        <w:t>（一）项目概况</w:t>
      </w:r>
    </w:p>
    <w:p w14:paraId="220FD480">
      <w:pPr>
        <w:keepNext w:val="0"/>
        <w:keepLines w:val="0"/>
        <w:pageBreakBefore w:val="0"/>
        <w:widowControl w:val="0"/>
        <w:kinsoku/>
        <w:wordWrap/>
        <w:overflowPunct/>
        <w:topLinePunct w:val="0"/>
        <w:autoSpaceDE/>
        <w:autoSpaceDN/>
        <w:bidi w:val="0"/>
        <w:adjustRightInd/>
        <w:spacing w:line="540" w:lineRule="exact"/>
        <w:ind w:left="319" w:leftChars="152"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1.项目背景</w:t>
      </w:r>
    </w:p>
    <w:p w14:paraId="22557C53">
      <w:pPr>
        <w:keepNext w:val="0"/>
        <w:keepLines w:val="0"/>
        <w:pageBreakBefore w:val="0"/>
        <w:widowControl w:val="0"/>
        <w:kinsoku/>
        <w:wordWrap/>
        <w:overflowPunct/>
        <w:topLinePunct w:val="0"/>
        <w:autoSpaceDE/>
        <w:autoSpaceDN/>
        <w:bidi w:val="0"/>
        <w:adjustRightInd/>
        <w:snapToGrid w:val="0"/>
        <w:spacing w:line="540" w:lineRule="exact"/>
        <w:ind w:firstLine="624" w:firstLineChars="200"/>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和田开放大学（原和田广播电视大学）成立于1982年，学历层次为专本并举，以开放教育为主,依托国家开放大学（原中央广播电视大学）和新疆开放大学（原新疆广播电视大学）教学资源，举办现代远程高等专科、本科学历教育；举办各类岗位培训、继续教育、老年教育、社区教育、社会化培训等非学历教育，为和田地区以及其他教育机构开展现代远程教育提供教育资源、教学管理和学习支持服务。是和田地区唯一的综合性大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学校在全地区各县设有7个分校，解决当地学员的学习困难。各教学工作站业务工作由新疆开放大学、和田开放大学指导，和田</w:t>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开放大学负责督导检查。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依据《关于调整新疆广播电视大学收费标准的通知》（新价非字〔1998〕61号）、《关于制定新疆广播电视大学开放教育教育收费标准的通知》（新价非字〔2000〕15号和《关于新疆</w:t>
      </w:r>
      <w:r>
        <w:rPr>
          <w:rStyle w:val="19"/>
          <w:rFonts w:hint="eastAsia" w:ascii="楷体" w:hAnsi="楷体" w:eastAsia="楷体"/>
          <w:b w:val="0"/>
          <w:bCs w:val="0"/>
          <w:spacing w:val="-4"/>
          <w:sz w:val="32"/>
          <w:szCs w:val="32"/>
          <w:lang w:eastAsia="zh-CN"/>
        </w:rPr>
        <w:t>开放大学</w:t>
      </w:r>
      <w:r>
        <w:rPr>
          <w:rStyle w:val="19"/>
          <w:rFonts w:hint="eastAsia" w:ascii="楷体" w:hAnsi="楷体" w:eastAsia="楷体"/>
          <w:b w:val="0"/>
          <w:bCs w:val="0"/>
          <w:spacing w:val="-4"/>
          <w:sz w:val="32"/>
          <w:szCs w:val="32"/>
        </w:rPr>
        <w:t>系统开放教育收费事宜的批复》（新价非字〔2008〕137号）文件精神，我校给新疆开放大学每年春季和秋季上缴管理费，设立此项目。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开展上交管理费次数2次、春季缴费在每年的7月30日前完成，秋季缴费在每年的12月30日前完成，注册建档费人数3863人左右，发放毕业证4397本，考试缴纳人数5478人，通过项目实施保障我校学历教育工作顺利开展，提升办公效率和教育服务水平，保证各项教育活动开展的有序进行。</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实施主体：和田开放大学。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实施时间：本项目实施期限为2024年1月—2024年12月。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实施情况：本项目立项依据《关于调整新疆广播电视大学收费标准的通知》（新价非字〔1998〕61号）、《关于制定新疆广播电视大学开放教育教育收费标准的通知》（新价非字〔2000〕15号和《关于新疆</w:t>
      </w:r>
      <w:r>
        <w:rPr>
          <w:rStyle w:val="19"/>
          <w:rFonts w:hint="eastAsia" w:ascii="楷体" w:hAnsi="楷体" w:eastAsia="楷体"/>
          <w:b w:val="0"/>
          <w:bCs w:val="0"/>
          <w:spacing w:val="-4"/>
          <w:sz w:val="32"/>
          <w:szCs w:val="32"/>
          <w:lang w:eastAsia="zh-CN"/>
        </w:rPr>
        <w:t>开放大学</w:t>
      </w:r>
      <w:r>
        <w:rPr>
          <w:rStyle w:val="19"/>
          <w:rFonts w:hint="eastAsia" w:ascii="楷体" w:hAnsi="楷体" w:eastAsia="楷体"/>
          <w:b w:val="0"/>
          <w:bCs w:val="0"/>
          <w:spacing w:val="-4"/>
          <w:sz w:val="32"/>
          <w:szCs w:val="32"/>
        </w:rPr>
        <w:t>系统开放教育收费事宜的批复》（新价非字〔2008〕137号）文件，分两个学期收取学生学费，新疆开放大学依据学生的选课记录来收取管理费，通过本项目的实施加快推进了和田地区学历教育、非学历教育领域持续健康发展，符合国家的政策导向，不存在负面违规内容，实施效益明显，项目立项切实可行。</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本项目预算安排总额为721.41万元，资金来源为本级部门预算，其中：财政资金721.41万元，其他资金0万元，2024年实际收到预算资金721.41万元，预算资金到位率为100%。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本项目实际支付资金721.41万元，预算执行率100%。本项目资金主要用于支付课程学分费费用458.45万元、考试费费用238.16万元、注册建档费24.8万元。</w:t>
      </w:r>
    </w:p>
    <w:p w14:paraId="7EF3BD64">
      <w:pPr>
        <w:keepNext w:val="0"/>
        <w:keepLines w:val="0"/>
        <w:pageBreakBefore w:val="0"/>
        <w:widowControl w:val="0"/>
        <w:kinsoku/>
        <w:wordWrap/>
        <w:overflowPunct/>
        <w:topLinePunct w:val="0"/>
        <w:autoSpaceDE/>
        <w:autoSpaceDN/>
        <w:bidi w:val="0"/>
        <w:adjustRightInd/>
        <w:snapToGrid w:val="0"/>
        <w:spacing w:line="540" w:lineRule="exact"/>
        <w:ind w:firstLine="627" w:firstLineChars="200"/>
        <w:textAlignment w:val="auto"/>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648CCC09">
      <w:pPr>
        <w:keepNext w:val="0"/>
        <w:keepLines w:val="0"/>
        <w:pageBreakBefore w:val="0"/>
        <w:widowControl w:val="0"/>
        <w:kinsoku/>
        <w:wordWrap/>
        <w:overflowPunct/>
        <w:topLinePunct w:val="0"/>
        <w:autoSpaceDE/>
        <w:autoSpaceDN/>
        <w:bidi w:val="0"/>
        <w:adjustRightInd/>
        <w:snapToGrid w:val="0"/>
        <w:spacing w:line="540" w:lineRule="exact"/>
        <w:ind w:left="638" w:leftChars="304" w:firstLine="0" w:firstLineChars="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p>
    <w:p w14:paraId="78D79F0F">
      <w:pPr>
        <w:keepNext w:val="0"/>
        <w:keepLines w:val="0"/>
        <w:pageBreakBefore w:val="0"/>
        <w:widowControl w:val="0"/>
        <w:kinsoku/>
        <w:wordWrap/>
        <w:overflowPunct/>
        <w:topLinePunct w:val="0"/>
        <w:autoSpaceDE/>
        <w:autoSpaceDN/>
        <w:bidi w:val="0"/>
        <w:adjustRightInd/>
        <w:snapToGrid w:val="0"/>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按照国开系统办学体制规定，计划支出721.41万用于历史遗留赔偿款，支付上级</w:t>
      </w:r>
      <w:r>
        <w:rPr>
          <w:rStyle w:val="19"/>
          <w:rFonts w:hint="eastAsia" w:ascii="楷体" w:hAnsi="楷体" w:eastAsia="楷体"/>
          <w:b w:val="0"/>
          <w:bCs w:val="0"/>
          <w:spacing w:val="-4"/>
          <w:sz w:val="32"/>
          <w:szCs w:val="32"/>
          <w:lang w:eastAsia="zh-CN"/>
        </w:rPr>
        <w:t>开放大学</w:t>
      </w:r>
      <w:r>
        <w:rPr>
          <w:rStyle w:val="19"/>
          <w:rFonts w:hint="eastAsia" w:ascii="楷体" w:hAnsi="楷体" w:eastAsia="楷体"/>
          <w:b w:val="0"/>
          <w:bCs w:val="0"/>
          <w:spacing w:val="-4"/>
          <w:sz w:val="32"/>
          <w:szCs w:val="32"/>
        </w:rPr>
        <w:t>的学分费、考试费、招生注册建档费等规定费用，保证每年春季，秋季收费工作按时完成，注册建档费缴纳3863人，保障发放毕业证数量4397本，保障考试费缴纳5478人，确保一年两次按时发毕业证，提高</w:t>
      </w:r>
      <w:r>
        <w:rPr>
          <w:rStyle w:val="19"/>
          <w:rFonts w:hint="eastAsia" w:ascii="楷体" w:hAnsi="楷体" w:eastAsia="楷体"/>
          <w:b w:val="0"/>
          <w:bCs w:val="0"/>
          <w:spacing w:val="-4"/>
          <w:sz w:val="32"/>
          <w:szCs w:val="32"/>
          <w:lang w:eastAsia="zh-CN"/>
        </w:rPr>
        <w:t>开放大学</w:t>
      </w:r>
      <w:r>
        <w:rPr>
          <w:rStyle w:val="19"/>
          <w:rFonts w:hint="eastAsia" w:ascii="楷体" w:hAnsi="楷体" w:eastAsia="楷体"/>
          <w:b w:val="0"/>
          <w:bCs w:val="0"/>
          <w:spacing w:val="-4"/>
          <w:sz w:val="32"/>
          <w:szCs w:val="32"/>
        </w:rPr>
        <w:t>系统办学质量,有效保证教育活动正常开展，教育教学工作服务水平有效提升，提高全体教职工和学员对教育教学工作的满意度。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项目前期准备工作：本项目立项依据《关于调整新疆广播电视大学收费标准的通知》（新价非字〔1998〕61号）、《关于制定新疆广播电视大学开放教育教育收费标准的通知》（新价非字〔2000〕15号和《关于新疆</w:t>
      </w:r>
      <w:r>
        <w:rPr>
          <w:rStyle w:val="19"/>
          <w:rFonts w:hint="eastAsia" w:ascii="楷体" w:hAnsi="楷体" w:eastAsia="楷体"/>
          <w:b w:val="0"/>
          <w:bCs w:val="0"/>
          <w:spacing w:val="-4"/>
          <w:sz w:val="32"/>
          <w:szCs w:val="32"/>
          <w:lang w:eastAsia="zh-CN"/>
        </w:rPr>
        <w:t>开放大学</w:t>
      </w:r>
      <w:r>
        <w:rPr>
          <w:rStyle w:val="19"/>
          <w:rFonts w:hint="eastAsia" w:ascii="楷体" w:hAnsi="楷体" w:eastAsia="楷体"/>
          <w:b w:val="0"/>
          <w:bCs w:val="0"/>
          <w:spacing w:val="-4"/>
          <w:sz w:val="32"/>
          <w:szCs w:val="32"/>
        </w:rPr>
        <w:t>系统开放教育收费事宜的批复》（新价非字〔2008〕137号）文件，分两个学期收取学生学费，每学期开学时，通知学生按时缴纳当期学费。</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项目实施：根据学生缴纳的学费进行开票，发票开好后上交国库。根据新疆开放大学下发的缴费文件，足额及时地上缴管理费。确保一年两次按时发毕业证，提高</w:t>
      </w:r>
      <w:r>
        <w:rPr>
          <w:rStyle w:val="19"/>
          <w:rFonts w:hint="eastAsia" w:ascii="楷体" w:hAnsi="楷体" w:eastAsia="楷体"/>
          <w:b w:val="0"/>
          <w:bCs w:val="0"/>
          <w:spacing w:val="-4"/>
          <w:sz w:val="32"/>
          <w:szCs w:val="32"/>
          <w:lang w:eastAsia="zh-CN"/>
        </w:rPr>
        <w:t>开放大学</w:t>
      </w:r>
      <w:r>
        <w:rPr>
          <w:rStyle w:val="19"/>
          <w:rFonts w:hint="eastAsia" w:ascii="楷体" w:hAnsi="楷体" w:eastAsia="楷体"/>
          <w:b w:val="0"/>
          <w:bCs w:val="0"/>
          <w:spacing w:val="-4"/>
          <w:sz w:val="32"/>
          <w:szCs w:val="32"/>
        </w:rPr>
        <w:t>系统办学质量,有效保证教育活动正常开展，教育教学工作服务水平有效提升，提高全体教职工和学员对教育教学工作的满意度。</w:t>
      </w:r>
    </w:p>
    <w:p w14:paraId="33DB3B1F">
      <w:pPr>
        <w:keepNext w:val="0"/>
        <w:keepLines w:val="0"/>
        <w:pageBreakBefore w:val="0"/>
        <w:widowControl w:val="0"/>
        <w:kinsoku/>
        <w:wordWrap/>
        <w:overflowPunct/>
        <w:topLinePunct w:val="0"/>
        <w:autoSpaceDE/>
        <w:autoSpaceDN/>
        <w:bidi w:val="0"/>
        <w:adjustRightInd/>
        <w:snapToGrid w:val="0"/>
        <w:spacing w:line="540" w:lineRule="exact"/>
        <w:ind w:firstLine="624" w:firstLineChars="20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2C958611">
      <w:pPr>
        <w:keepNext w:val="0"/>
        <w:keepLines w:val="0"/>
        <w:pageBreakBefore w:val="0"/>
        <w:widowControl w:val="0"/>
        <w:kinsoku/>
        <w:wordWrap/>
        <w:overflowPunct/>
        <w:topLinePunct w:val="0"/>
        <w:autoSpaceDE/>
        <w:autoSpaceDN/>
        <w:bidi w:val="0"/>
        <w:adjustRightInd/>
        <w:snapToGrid w:val="0"/>
        <w:spacing w:line="540" w:lineRule="exact"/>
        <w:ind w:firstLine="627" w:firstLineChars="200"/>
        <w:textAlignment w:val="auto"/>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5600770E">
      <w:pPr>
        <w:keepNext w:val="0"/>
        <w:keepLines w:val="0"/>
        <w:pageBreakBefore w:val="0"/>
        <w:widowControl w:val="0"/>
        <w:kinsoku/>
        <w:wordWrap/>
        <w:overflowPunct/>
        <w:topLinePunct w:val="0"/>
        <w:autoSpaceDE/>
        <w:autoSpaceDN/>
        <w:bidi w:val="0"/>
        <w:adjustRightInd/>
        <w:snapToGrid/>
        <w:spacing w:line="540" w:lineRule="exact"/>
        <w:ind w:left="319" w:leftChars="152" w:firstLine="312" w:firstLineChars="1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1.绩效评价的目的</w:t>
      </w:r>
    </w:p>
    <w:p w14:paraId="5C987F8F">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上交管理费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56D21E11">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lang w:val="en-US" w:eastAsia="zh-CN"/>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lang w:val="en-US" w:eastAsia="zh-CN"/>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此次我单位根据《财政支出绩效评价管理暂行办法》（财预〔2020〕10号）文件要求实施评价工作，本次评价对象为上交管理费项目，评价核心为项目的资金投入、产出及效益。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2F3AAF32">
      <w:pPr>
        <w:keepNext w:val="0"/>
        <w:keepLines w:val="0"/>
        <w:pageBreakBefore w:val="0"/>
        <w:widowControl w:val="0"/>
        <w:kinsoku/>
        <w:wordWrap/>
        <w:overflowPunct/>
        <w:topLinePunct w:val="0"/>
        <w:autoSpaceDE/>
        <w:autoSpaceDN/>
        <w:bidi w:val="0"/>
        <w:adjustRightInd/>
        <w:snapToGrid w:val="0"/>
        <w:spacing w:line="540" w:lineRule="exact"/>
        <w:ind w:firstLine="627" w:firstLineChars="200"/>
        <w:textAlignment w:val="auto"/>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7F82A452">
      <w:pPr>
        <w:keepNext w:val="0"/>
        <w:keepLines w:val="0"/>
        <w:pageBreakBefore w:val="0"/>
        <w:widowControl w:val="0"/>
        <w:kinsoku/>
        <w:wordWrap/>
        <w:overflowPunct/>
        <w:topLinePunct w:val="0"/>
        <w:autoSpaceDE/>
        <w:autoSpaceDN/>
        <w:bidi w:val="0"/>
        <w:adjustRightInd/>
        <w:snapToGrid/>
        <w:spacing w:line="540" w:lineRule="exact"/>
        <w:ind w:left="638" w:leftChars="304" w:firstLine="0" w:firstLineChars="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p>
    <w:p w14:paraId="5162936B">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（2）保证评价结果的真实性、公正性，提高评价报告的公信力。</w:t>
      </w:r>
    </w:p>
    <w:p w14:paraId="1F970D2F">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lang w:eastAsia="zh-CN"/>
        </w:rPr>
        <w:t>（</w:t>
      </w:r>
      <w:r>
        <w:rPr>
          <w:rStyle w:val="19"/>
          <w:rFonts w:hint="eastAsia" w:ascii="楷体" w:hAnsi="楷体" w:eastAsia="楷体"/>
          <w:b w:val="0"/>
          <w:bCs w:val="0"/>
          <w:spacing w:val="-4"/>
          <w:sz w:val="32"/>
          <w:szCs w:val="32"/>
          <w:lang w:val="en-US" w:eastAsia="zh-CN"/>
        </w:rPr>
        <w:t>3</w:t>
      </w:r>
      <w:r>
        <w:rPr>
          <w:rStyle w:val="19"/>
          <w:rFonts w:hint="eastAsia" w:ascii="楷体" w:hAnsi="楷体" w:eastAsia="楷体"/>
          <w:b w:val="0"/>
          <w:bCs w:val="0"/>
          <w:spacing w:val="-4"/>
          <w:sz w:val="32"/>
          <w:szCs w:val="32"/>
          <w:lang w:eastAsia="zh-CN"/>
        </w:rPr>
        <w:t>）</w:t>
      </w:r>
      <w:r>
        <w:rPr>
          <w:rStyle w:val="19"/>
          <w:rFonts w:hint="eastAsia" w:ascii="楷体" w:hAnsi="楷体" w:eastAsia="楷体"/>
          <w:b w:val="0"/>
          <w:bCs w:val="0"/>
          <w:spacing w:val="-4"/>
          <w:sz w:val="32"/>
          <w:szCs w:val="32"/>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cr/>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资金到位率：比较法，资金到位率预期指标值应为100%，通过实际计算，分析实际完成值和预期指标值之间的差距和原因。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预算执行率：比较法，预算执行率预期指标值应为100%，通过实际计算，分析实际完成值和预期指标值之间的差距和原因。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0568336">
      <w:pPr>
        <w:keepNext w:val="0"/>
        <w:keepLines w:val="0"/>
        <w:pageBreakBefore w:val="0"/>
        <w:widowControl w:val="0"/>
        <w:kinsoku/>
        <w:wordWrap/>
        <w:overflowPunct/>
        <w:topLinePunct w:val="0"/>
        <w:autoSpaceDE/>
        <w:autoSpaceDN/>
        <w:bidi w:val="0"/>
        <w:adjustRightInd/>
        <w:snapToGrid w:val="0"/>
        <w:spacing w:line="540" w:lineRule="exact"/>
        <w:ind w:firstLine="627" w:firstLineChars="200"/>
        <w:textAlignment w:val="auto"/>
        <w:rPr>
          <w:rStyle w:val="19"/>
          <w:rFonts w:hint="eastAsia" w:ascii="楷体" w:hAnsi="楷体" w:eastAsia="楷体"/>
          <w:spacing w:val="-4"/>
          <w:sz w:val="32"/>
          <w:szCs w:val="32"/>
        </w:rPr>
      </w:pPr>
      <w:r>
        <w:rPr>
          <w:rStyle w:val="19"/>
          <w:rFonts w:hint="eastAsia" w:ascii="楷体" w:hAnsi="楷体" w:eastAsia="楷体"/>
          <w:spacing w:val="-4"/>
          <w:sz w:val="32"/>
          <w:szCs w:val="32"/>
        </w:rPr>
        <w:t>（三）绩效评价工作过程</w:t>
      </w:r>
    </w:p>
    <w:p w14:paraId="0E2966AE">
      <w:pPr>
        <w:keepNext w:val="0"/>
        <w:keepLines w:val="0"/>
        <w:pageBreakBefore w:val="0"/>
        <w:widowControl w:val="0"/>
        <w:kinsoku/>
        <w:wordWrap/>
        <w:overflowPunct/>
        <w:topLinePunct w:val="0"/>
        <w:autoSpaceDE/>
        <w:autoSpaceDN/>
        <w:bidi w:val="0"/>
        <w:adjustRightInd/>
        <w:snapToGrid w:val="0"/>
        <w:spacing w:line="540" w:lineRule="exact"/>
        <w:ind w:left="319" w:leftChars="152" w:firstLine="312" w:firstLineChars="1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p>
    <w:p w14:paraId="2E331370">
      <w:pPr>
        <w:keepNext w:val="0"/>
        <w:keepLines w:val="0"/>
        <w:pageBreakBefore w:val="0"/>
        <w:widowControl w:val="0"/>
        <w:kinsoku/>
        <w:wordWrap/>
        <w:overflowPunct/>
        <w:topLinePunct w:val="0"/>
        <w:autoSpaceDE/>
        <w:autoSpaceDN/>
        <w:bidi w:val="0"/>
        <w:adjustRightInd/>
        <w:snapToGrid w:val="0"/>
        <w:spacing w:line="540" w:lineRule="exact"/>
        <w:ind w:firstLine="624" w:firstLineChars="200"/>
        <w:textAlignment w:val="auto"/>
        <w:rPr>
          <w:rStyle w:val="19"/>
          <w:rFonts w:hint="eastAsia" w:ascii="楷体" w:hAnsi="楷体" w:eastAsia="楷体"/>
          <w:b w:val="0"/>
          <w:bCs w:val="0"/>
          <w:spacing w:val="-4"/>
          <w:sz w:val="32"/>
          <w:szCs w:val="32"/>
          <w:lang w:val="en-US" w:eastAsia="zh-CN"/>
        </w:rPr>
      </w:pPr>
      <w:r>
        <w:rPr>
          <w:rStyle w:val="19"/>
          <w:rFonts w:hint="eastAsia" w:ascii="楷体" w:hAnsi="楷体" w:eastAsia="楷体"/>
          <w:b w:val="0"/>
          <w:bCs w:val="0"/>
          <w:spacing w:val="-4"/>
          <w:sz w:val="32"/>
          <w:szCs w:val="32"/>
        </w:rPr>
        <w:t>我单位于202</w:t>
      </w:r>
      <w:r>
        <w:rPr>
          <w:rStyle w:val="19"/>
          <w:rFonts w:hint="eastAsia" w:ascii="楷体" w:hAnsi="楷体" w:eastAsia="楷体"/>
          <w:b w:val="0"/>
          <w:bCs w:val="0"/>
          <w:spacing w:val="-4"/>
          <w:sz w:val="32"/>
          <w:szCs w:val="32"/>
          <w:lang w:val="en-US" w:eastAsia="zh-CN"/>
        </w:rPr>
        <w:t>5</w:t>
      </w:r>
      <w:r>
        <w:rPr>
          <w:rStyle w:val="19"/>
          <w:rFonts w:hint="eastAsia" w:ascii="楷体" w:hAnsi="楷体" w:eastAsia="楷体"/>
          <w:b w:val="0"/>
          <w:bCs w:val="0"/>
          <w:spacing w:val="-4"/>
          <w:sz w:val="32"/>
          <w:szCs w:val="32"/>
        </w:rPr>
        <w:t>年1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陈兰（评价小组组长）：主要负责审核并解决项目实施过程所有相关问题，复核绩效评价报告质量;热依汗古丽（评价小组组员）：主要负责收集项目绩效相关所有资料，负责报告中数据的核实;于新华（评价小组组员）：主要负责编制绩效评价报告，编制绩效评价附件表格。</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p>
    <w:p w14:paraId="73040551">
      <w:pPr>
        <w:keepNext w:val="0"/>
        <w:keepLines w:val="0"/>
        <w:pageBreakBefore w:val="0"/>
        <w:widowControl w:val="0"/>
        <w:kinsoku/>
        <w:wordWrap/>
        <w:overflowPunct/>
        <w:topLinePunct w:val="0"/>
        <w:autoSpaceDE/>
        <w:autoSpaceDN/>
        <w:bidi w:val="0"/>
        <w:adjustRightInd/>
        <w:snapToGrid w:val="0"/>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2025年1月1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2025年3月10日—4月30日，评价小组按照绩效评价的原则和规范，对取得的资料进行审查核实，对采集的数据进行分析，按照绩效评价指标评分表逐项进行打分、分析、汇总各方评价结果。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2025年3月10日—4月30日评价小组撰写绩效评价报告，按照新疆维吾尔自治区财政绩效管理信息系统绩效评价模块中统一格式和文本框架撰写绩效评价报告并提交审核。</w:t>
      </w:r>
    </w:p>
    <w:p w14:paraId="75FED841">
      <w:pPr>
        <w:keepNext w:val="0"/>
        <w:keepLines w:val="0"/>
        <w:pageBreakBefore w:val="0"/>
        <w:widowControl w:val="0"/>
        <w:kinsoku/>
        <w:wordWrap/>
        <w:overflowPunct/>
        <w:topLinePunct w:val="0"/>
        <w:autoSpaceDE/>
        <w:autoSpaceDN/>
        <w:bidi w:val="0"/>
        <w:adjustRightInd/>
        <w:snapToGrid w:val="0"/>
        <w:spacing w:line="540" w:lineRule="exact"/>
        <w:ind w:left="950" w:leftChars="304" w:hanging="312" w:hangingChars="1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5.问题整改</w:t>
      </w:r>
    </w:p>
    <w:p w14:paraId="1BEB7B01">
      <w:pPr>
        <w:keepNext w:val="0"/>
        <w:keepLines w:val="0"/>
        <w:pageBreakBefore w:val="0"/>
        <w:widowControl w:val="0"/>
        <w:kinsoku/>
        <w:wordWrap/>
        <w:overflowPunct/>
        <w:topLinePunct w:val="0"/>
        <w:autoSpaceDE/>
        <w:autoSpaceDN/>
        <w:bidi w:val="0"/>
        <w:adjustRightInd/>
        <w:snapToGrid w:val="0"/>
        <w:spacing w:line="540" w:lineRule="exact"/>
        <w:ind w:firstLine="624" w:firstLineChars="200"/>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188242A0">
      <w:pPr>
        <w:keepNext w:val="0"/>
        <w:keepLines w:val="0"/>
        <w:pageBreakBefore w:val="0"/>
        <w:widowControl w:val="0"/>
        <w:kinsoku/>
        <w:wordWrap/>
        <w:overflowPunct/>
        <w:topLinePunct w:val="0"/>
        <w:autoSpaceDE/>
        <w:autoSpaceDN/>
        <w:bidi w:val="0"/>
        <w:adjustRightInd/>
        <w:snapToGrid w:val="0"/>
        <w:spacing w:line="540" w:lineRule="exact"/>
        <w:ind w:firstLine="624" w:firstLineChars="20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3B4E4AF9">
      <w:pPr>
        <w:keepNext w:val="0"/>
        <w:keepLines w:val="0"/>
        <w:pageBreakBefore w:val="0"/>
        <w:widowControl w:val="0"/>
        <w:kinsoku/>
        <w:wordWrap/>
        <w:overflowPunct/>
        <w:topLinePunct w:val="0"/>
        <w:autoSpaceDE/>
        <w:autoSpaceDN/>
        <w:bidi w:val="0"/>
        <w:adjustRightInd/>
        <w:snapToGrid w:val="0"/>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cr/>
      </w:r>
      <w:r>
        <w:rPr>
          <w:rStyle w:val="19"/>
          <w:rFonts w:hint="eastAsia" w:ascii="楷体" w:hAnsi="楷体" w:eastAsia="楷体"/>
          <w:b w:val="0"/>
          <w:bCs w:val="0"/>
          <w:spacing w:val="-4"/>
          <w:sz w:val="32"/>
          <w:szCs w:val="32"/>
        </w:rPr>
        <w:t>经评价，本项目达成年初设立的绩效目标，在实施过程中取得了良好的成效，具体表现在以下三方面：</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一是：管理费征收和使用有清晰的法律法规或政策文件支持，确保合法性和权威性。项目目标符合实际需求，权责清晰划分，避免推诿扯皮，确保高效落实。</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二是：透明的资金管理，上交的管理费缴纳过程公开透明，通过审计监督等方式，确保资金不被挪用或浪费。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三是：认真审核，资金执行情况进一步完善强化项目决策制度，严格落实“三重一大”、民主集中制、末尾表态制等制度，有效保证项目决策的科学性和可行性。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分，绩效评级为“优秀”。综合评价结论如下：本项目共设置三级指标数量22个，实现三级指标数量22个，总体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项目决策类指标共设置6个，满分指标6个，权重分21分，得分21分，得分率100%；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过程管理类指标共设置5个，满分指标5个，权重分19分，得分19分，得分率100%；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项目产出类指标共设置9个，满分指标69个，权重分20分，得分20分，得分率100%；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项目效益类指标共设置2个，满分指标2个，权重分40分，得分40分，得分率100%。</w:t>
      </w:r>
    </w:p>
    <w:p w14:paraId="1A7A95DF">
      <w:pPr>
        <w:keepNext w:val="0"/>
        <w:keepLines w:val="0"/>
        <w:pageBreakBefore w:val="0"/>
        <w:widowControl w:val="0"/>
        <w:kinsoku/>
        <w:wordWrap/>
        <w:overflowPunct/>
        <w:topLinePunct w:val="0"/>
        <w:autoSpaceDE/>
        <w:autoSpaceDN/>
        <w:bidi w:val="0"/>
        <w:adjustRightInd/>
        <w:snapToGrid w:val="0"/>
        <w:spacing w:line="540" w:lineRule="exact"/>
        <w:ind w:firstLine="624" w:firstLineChars="200"/>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详细情况见“附件2：项目综合得分表”。</w:t>
      </w:r>
    </w:p>
    <w:p w14:paraId="161B79DF">
      <w:pPr>
        <w:keepNext w:val="0"/>
        <w:keepLines w:val="0"/>
        <w:pageBreakBefore w:val="0"/>
        <w:widowControl w:val="0"/>
        <w:kinsoku/>
        <w:wordWrap/>
        <w:overflowPunct/>
        <w:topLinePunct w:val="0"/>
        <w:autoSpaceDE/>
        <w:autoSpaceDN/>
        <w:bidi w:val="0"/>
        <w:adjustRightInd/>
        <w:snapToGrid w:val="0"/>
        <w:spacing w:line="540" w:lineRule="exact"/>
        <w:ind w:firstLine="624" w:firstLineChars="200"/>
        <w:textAlignment w:val="auto"/>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30E8E940">
      <w:pPr>
        <w:keepNext w:val="0"/>
        <w:keepLines w:val="0"/>
        <w:pageBreakBefore w:val="0"/>
        <w:widowControl w:val="0"/>
        <w:kinsoku/>
        <w:wordWrap/>
        <w:overflowPunct/>
        <w:topLinePunct w:val="0"/>
        <w:autoSpaceDE/>
        <w:autoSpaceDN/>
        <w:bidi w:val="0"/>
        <w:adjustRightInd/>
        <w:snapToGrid w:val="0"/>
        <w:spacing w:line="540" w:lineRule="exact"/>
        <w:ind w:firstLine="627" w:firstLineChars="200"/>
        <w:textAlignment w:val="auto"/>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2F48152E">
      <w:pPr>
        <w:keepNext w:val="0"/>
        <w:keepLines w:val="0"/>
        <w:pageBreakBefore w:val="0"/>
        <w:widowControl w:val="0"/>
        <w:tabs>
          <w:tab w:val="center" w:pos="4295"/>
        </w:tabs>
        <w:kinsoku/>
        <w:wordWrap/>
        <w:overflowPunct/>
        <w:topLinePunct w:val="0"/>
        <w:autoSpaceDE/>
        <w:autoSpaceDN/>
        <w:bidi w:val="0"/>
        <w:adjustRightInd/>
        <w:snapToGrid w:val="0"/>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项目决策类指标由3个二级指标和6个三级指标构成，权重分21分，实际得21分。</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1.项目立项情况分析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（1）立项依据充分性</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本项目立项符合《关于调整新疆广播电视大学收费标准的通知》（新价非字〔1998〕61号）、《关于制定新疆广播电视大学开放教育教育收费标准的通知》（新价非字〔2000〕15号）和《关于新疆</w:t>
      </w:r>
      <w:r>
        <w:rPr>
          <w:rStyle w:val="19"/>
          <w:rFonts w:hint="eastAsia" w:ascii="楷体" w:hAnsi="楷体" w:eastAsia="楷体"/>
          <w:b w:val="0"/>
          <w:bCs w:val="0"/>
          <w:spacing w:val="-4"/>
          <w:sz w:val="32"/>
          <w:szCs w:val="32"/>
          <w:lang w:eastAsia="zh-CN"/>
        </w:rPr>
        <w:t>开放大学</w:t>
      </w:r>
      <w:r>
        <w:rPr>
          <w:rStyle w:val="19"/>
          <w:rFonts w:hint="eastAsia" w:ascii="楷体" w:hAnsi="楷体" w:eastAsia="楷体"/>
          <w:b w:val="0"/>
          <w:bCs w:val="0"/>
          <w:spacing w:val="-4"/>
          <w:sz w:val="32"/>
          <w:szCs w:val="32"/>
        </w:rPr>
        <w:t>系统开放教育收费事宜的批复》（新价非字〔2008〕137号），符合行业发展规划和政策要求；本项目立项符合《和田开放大学配置内设机构和人员编制规定》中职责范围中的“为和田地区各相关教育机构开展现代远程教育提供资源、管理和支持服务”，属于我单位履职所需；根据《财政资金直接支付申请书》，本项目资金性质为“财政专户管理资金”功能分类为“2050599其他广播电视教育支出”经济分类为“50502商品和服务支出”属于财政专户管理资金支持范围，符合中央、地方事权支出责任划分原则；经检查我单位财政应用平台指标，本项目不存在重复。</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综上所述，本指标满分为5分，根据评分标准得5分，本项目立项依据充分。</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调整新疆广播电视大学收费标准的通知》（新价非字〔1998〕61号）、《关于制定新疆广播电视大学开放教育教育收费标准的通知》（新价非字〔2000〕15号）和《关于新疆</w:t>
      </w:r>
      <w:r>
        <w:rPr>
          <w:rStyle w:val="19"/>
          <w:rFonts w:hint="eastAsia" w:ascii="楷体" w:hAnsi="楷体" w:eastAsia="楷体"/>
          <w:b w:val="0"/>
          <w:bCs w:val="0"/>
          <w:spacing w:val="-4"/>
          <w:sz w:val="32"/>
          <w:szCs w:val="32"/>
          <w:lang w:eastAsia="zh-CN"/>
        </w:rPr>
        <w:t>开放大学</w:t>
      </w:r>
      <w:r>
        <w:rPr>
          <w:rStyle w:val="19"/>
          <w:rFonts w:hint="eastAsia" w:ascii="楷体" w:hAnsi="楷体" w:eastAsia="楷体"/>
          <w:b w:val="0"/>
          <w:bCs w:val="0"/>
          <w:spacing w:val="-4"/>
          <w:sz w:val="32"/>
          <w:szCs w:val="32"/>
        </w:rPr>
        <w:t>系统开放教育收费事宜的批复》（新价非字〔2008〕137号）文件要求实施项目。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综上所述，本指标满分为3分，根据评分标准得3分，本项目立项程序规范。</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（1）绩效目标合理性</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本项目已设置年度绩效目标，具体内容为“按照国开系统办学体制规定，计划支出721.41万用于支付上级</w:t>
      </w:r>
      <w:r>
        <w:rPr>
          <w:rStyle w:val="19"/>
          <w:rFonts w:hint="eastAsia" w:ascii="楷体" w:hAnsi="楷体" w:eastAsia="楷体"/>
          <w:b w:val="0"/>
          <w:bCs w:val="0"/>
          <w:spacing w:val="-4"/>
          <w:sz w:val="32"/>
          <w:szCs w:val="32"/>
          <w:lang w:eastAsia="zh-CN"/>
        </w:rPr>
        <w:t>开放大学</w:t>
      </w:r>
      <w:r>
        <w:rPr>
          <w:rStyle w:val="19"/>
          <w:rFonts w:hint="eastAsia" w:ascii="楷体" w:hAnsi="楷体" w:eastAsia="楷体"/>
          <w:b w:val="0"/>
          <w:bCs w:val="0"/>
          <w:spacing w:val="-4"/>
          <w:sz w:val="32"/>
          <w:szCs w:val="32"/>
        </w:rPr>
        <w:t>的学分费、考试费、招生注册建档费等规定费用，保证每年春季</w:t>
      </w:r>
      <w:r>
        <w:rPr>
          <w:rStyle w:val="19"/>
          <w:rFonts w:hint="eastAsia" w:ascii="楷体" w:hAnsi="楷体" w:eastAsia="楷体"/>
          <w:b w:val="0"/>
          <w:bCs w:val="0"/>
          <w:spacing w:val="-4"/>
          <w:sz w:val="32"/>
          <w:szCs w:val="32"/>
          <w:lang w:eastAsia="zh-CN"/>
        </w:rPr>
        <w:t>、</w:t>
      </w:r>
      <w:r>
        <w:rPr>
          <w:rStyle w:val="19"/>
          <w:rFonts w:hint="eastAsia" w:ascii="楷体" w:hAnsi="楷体" w:eastAsia="楷体"/>
          <w:b w:val="0"/>
          <w:bCs w:val="0"/>
          <w:spacing w:val="-4"/>
          <w:sz w:val="32"/>
          <w:szCs w:val="32"/>
        </w:rPr>
        <w:t>秋季收费工作按时完成，注册建档费缴纳2500人，保障发放毕业证数量2000本，保障考试费缴纳3500人，确保一年两次按时发毕业证，提高</w:t>
      </w:r>
      <w:r>
        <w:rPr>
          <w:rStyle w:val="19"/>
          <w:rFonts w:hint="eastAsia" w:ascii="楷体" w:hAnsi="楷体" w:eastAsia="楷体"/>
          <w:b w:val="0"/>
          <w:bCs w:val="0"/>
          <w:spacing w:val="-4"/>
          <w:sz w:val="32"/>
          <w:szCs w:val="32"/>
          <w:lang w:eastAsia="zh-CN"/>
        </w:rPr>
        <w:t>开放大学</w:t>
      </w:r>
      <w:r>
        <w:rPr>
          <w:rStyle w:val="19"/>
          <w:rFonts w:hint="eastAsia" w:ascii="楷体" w:hAnsi="楷体" w:eastAsia="楷体"/>
          <w:b w:val="0"/>
          <w:bCs w:val="0"/>
          <w:spacing w:val="-4"/>
          <w:sz w:val="32"/>
          <w:szCs w:val="32"/>
        </w:rPr>
        <w:t>系统办学质量,有效保证教育活动正常开展，教育教学工作服务水平有效提升，提高全体教职工和学员对教育教学工作的满意度”；本项目实际工作内容为：截止2024年12月31日，本项目实际支出资金721.41万元，预算执行率为100.00%。绩效目标与实际工作内容一致，两者具有相关性;本项目按照绩效目标完成了数量指标、质量指标、时效指标、成本指标，有效保障了学生按时拿到毕业证书，年度绩效目标完成，预期产出效益和效果符合正常的业绩水平。</w:t>
      </w:r>
    </w:p>
    <w:p w14:paraId="05E15BFD">
      <w:pPr>
        <w:keepNext w:val="0"/>
        <w:keepLines w:val="0"/>
        <w:pageBreakBefore w:val="0"/>
        <w:widowControl w:val="0"/>
        <w:tabs>
          <w:tab w:val="center" w:pos="4295"/>
        </w:tabs>
        <w:kinsoku/>
        <w:wordWrap/>
        <w:overflowPunct/>
        <w:topLinePunct w:val="0"/>
        <w:autoSpaceDE/>
        <w:autoSpaceDN/>
        <w:bidi w:val="0"/>
        <w:adjustRightInd/>
        <w:snapToGrid w:val="0"/>
        <w:spacing w:line="540" w:lineRule="exact"/>
        <w:ind w:firstLine="420" w:firstLineChars="200"/>
        <w:textAlignment w:val="auto"/>
        <w:rPr>
          <w:rStyle w:val="19"/>
          <w:rFonts w:hint="eastAsia" w:ascii="楷体" w:hAnsi="楷体" w:eastAsia="楷体"/>
          <w:b w:val="0"/>
          <w:bCs w:val="0"/>
          <w:spacing w:val="-4"/>
          <w:sz w:val="32"/>
          <w:szCs w:val="32"/>
          <w:lang w:val="en-US" w:eastAsia="zh-CN"/>
        </w:rPr>
      </w:pP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综上所述，本指标满分为4分，根据评分标准得4分，本项目绩效目标设置合理。</w:t>
      </w:r>
      <w:r>
        <w:rPr>
          <w:rStyle w:val="19"/>
          <w:rFonts w:hint="eastAsia" w:ascii="楷体" w:hAnsi="楷体" w:eastAsia="楷体"/>
          <w:b w:val="0"/>
          <w:bCs w:val="0"/>
          <w:spacing w:val="-4"/>
          <w:sz w:val="32"/>
          <w:szCs w:val="32"/>
          <w:lang w:val="en-US" w:eastAsia="zh-CN"/>
        </w:rPr>
        <w:t xml:space="preserve">  </w:t>
      </w:r>
    </w:p>
    <w:p w14:paraId="24285FE4">
      <w:pPr>
        <w:keepNext w:val="0"/>
        <w:keepLines w:val="0"/>
        <w:pageBreakBefore w:val="0"/>
        <w:widowControl w:val="0"/>
        <w:numPr>
          <w:ilvl w:val="0"/>
          <w:numId w:val="0"/>
        </w:numPr>
        <w:tabs>
          <w:tab w:val="center" w:pos="4295"/>
        </w:tabs>
        <w:kinsoku/>
        <w:wordWrap/>
        <w:overflowPunct/>
        <w:topLinePunct w:val="0"/>
        <w:autoSpaceDE/>
        <w:autoSpaceDN/>
        <w:bidi w:val="0"/>
        <w:adjustRightInd/>
        <w:snapToGrid w:val="0"/>
        <w:spacing w:line="540" w:lineRule="exact"/>
        <w:ind w:firstLine="312" w:firstLineChars="1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lang w:eastAsia="zh-CN"/>
        </w:rPr>
        <w:t>（</w:t>
      </w:r>
      <w:r>
        <w:rPr>
          <w:rStyle w:val="19"/>
          <w:rFonts w:hint="eastAsia" w:ascii="楷体" w:hAnsi="楷体" w:eastAsia="楷体"/>
          <w:b w:val="0"/>
          <w:bCs w:val="0"/>
          <w:spacing w:val="-4"/>
          <w:sz w:val="32"/>
          <w:szCs w:val="32"/>
          <w:lang w:val="en-US" w:eastAsia="zh-CN"/>
        </w:rPr>
        <w:t>1</w:t>
      </w:r>
      <w:r>
        <w:rPr>
          <w:rStyle w:val="19"/>
          <w:rFonts w:hint="eastAsia" w:ascii="楷体" w:hAnsi="楷体" w:eastAsia="楷体"/>
          <w:b w:val="0"/>
          <w:bCs w:val="0"/>
          <w:spacing w:val="-4"/>
          <w:sz w:val="32"/>
          <w:szCs w:val="32"/>
          <w:lang w:eastAsia="zh-CN"/>
        </w:rPr>
        <w:t>）</w:t>
      </w:r>
      <w:r>
        <w:rPr>
          <w:rStyle w:val="19"/>
          <w:rFonts w:hint="eastAsia" w:ascii="楷体" w:hAnsi="楷体" w:eastAsia="楷体"/>
          <w:b w:val="0"/>
          <w:bCs w:val="0"/>
          <w:spacing w:val="-4"/>
          <w:sz w:val="32"/>
          <w:szCs w:val="32"/>
        </w:rPr>
        <w:t>绩效指标明确性</w:t>
      </w:r>
    </w:p>
    <w:p w14:paraId="3D013982">
      <w:pPr>
        <w:keepNext w:val="0"/>
        <w:keepLines w:val="0"/>
        <w:pageBreakBefore w:val="0"/>
        <w:widowControl w:val="0"/>
        <w:numPr>
          <w:ilvl w:val="0"/>
          <w:numId w:val="0"/>
        </w:numPr>
        <w:tabs>
          <w:tab w:val="center" w:pos="4295"/>
        </w:tabs>
        <w:kinsoku/>
        <w:wordWrap/>
        <w:overflowPunct/>
        <w:topLinePunct w:val="0"/>
        <w:autoSpaceDE/>
        <w:autoSpaceDN/>
        <w:bidi w:val="0"/>
        <w:adjustRightInd/>
        <w:snapToGrid w:val="0"/>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11个，定量指标10个，定性指标1个，指标量化率为90.91%，量化率达70.00%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综上所述，本指标满分为3分，根据评分标准得3分，本项目所设置绩效指标明确。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3.资金投入情况分析</w:t>
      </w:r>
    </w:p>
    <w:p w14:paraId="217F6A0E">
      <w:pPr>
        <w:keepNext w:val="0"/>
        <w:keepLines w:val="0"/>
        <w:pageBreakBefore w:val="0"/>
        <w:widowControl w:val="0"/>
        <w:numPr>
          <w:ilvl w:val="0"/>
          <w:numId w:val="0"/>
        </w:numPr>
        <w:tabs>
          <w:tab w:val="center" w:pos="4295"/>
        </w:tabs>
        <w:kinsoku/>
        <w:wordWrap/>
        <w:overflowPunct/>
        <w:topLinePunct w:val="0"/>
        <w:autoSpaceDE/>
        <w:autoSpaceDN/>
        <w:bidi w:val="0"/>
        <w:adjustRightInd/>
        <w:snapToGrid w:val="0"/>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lang w:eastAsia="zh-CN"/>
        </w:rPr>
        <w:t>（</w:t>
      </w:r>
      <w:r>
        <w:rPr>
          <w:rStyle w:val="19"/>
          <w:rFonts w:hint="eastAsia" w:ascii="楷体" w:hAnsi="楷体" w:eastAsia="楷体"/>
          <w:b w:val="0"/>
          <w:bCs w:val="0"/>
          <w:spacing w:val="-4"/>
          <w:sz w:val="32"/>
          <w:szCs w:val="32"/>
          <w:lang w:val="en-US" w:eastAsia="zh-CN"/>
        </w:rPr>
        <w:t>1</w:t>
      </w:r>
      <w:r>
        <w:rPr>
          <w:rStyle w:val="19"/>
          <w:rFonts w:hint="eastAsia" w:ascii="楷体" w:hAnsi="楷体" w:eastAsia="楷体"/>
          <w:b w:val="0"/>
          <w:bCs w:val="0"/>
          <w:spacing w:val="-4"/>
          <w:sz w:val="32"/>
          <w:szCs w:val="32"/>
          <w:lang w:eastAsia="zh-CN"/>
        </w:rPr>
        <w:t>）</w:t>
      </w:r>
      <w:r>
        <w:rPr>
          <w:rStyle w:val="19"/>
          <w:rFonts w:hint="eastAsia" w:ascii="楷体" w:hAnsi="楷体" w:eastAsia="楷体"/>
          <w:b w:val="0"/>
          <w:bCs w:val="0"/>
          <w:spacing w:val="-4"/>
          <w:sz w:val="32"/>
          <w:szCs w:val="32"/>
        </w:rPr>
        <w:t>预算编制科学性</w:t>
      </w:r>
    </w:p>
    <w:p w14:paraId="393C1517">
      <w:pPr>
        <w:keepNext w:val="0"/>
        <w:keepLines w:val="0"/>
        <w:pageBreakBefore w:val="0"/>
        <w:widowControl w:val="0"/>
        <w:numPr>
          <w:ilvl w:val="0"/>
          <w:numId w:val="0"/>
        </w:numPr>
        <w:tabs>
          <w:tab w:val="center" w:pos="4295"/>
        </w:tabs>
        <w:kinsoku/>
        <w:wordWrap/>
        <w:overflowPunct/>
        <w:topLinePunct w:val="0"/>
        <w:autoSpaceDE/>
        <w:autoSpaceDN/>
        <w:bidi w:val="0"/>
        <w:adjustRightInd/>
        <w:snapToGrid w:val="0"/>
        <w:spacing w:line="540" w:lineRule="exact"/>
        <w:ind w:firstLine="936" w:firstLineChars="3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本项目依据《关于调整新疆广播电视大学收费标准的通知》（新价非字〔1998〕61号）、《关于制定新疆广播电视大学开放教育教育收费标准的通知》（新价非字〔2000〕15号）和《关于新疆</w:t>
      </w:r>
      <w:r>
        <w:rPr>
          <w:rStyle w:val="19"/>
          <w:rFonts w:hint="eastAsia" w:ascii="楷体" w:hAnsi="楷体" w:eastAsia="楷体"/>
          <w:b w:val="0"/>
          <w:bCs w:val="0"/>
          <w:spacing w:val="-4"/>
          <w:sz w:val="32"/>
          <w:szCs w:val="32"/>
          <w:lang w:eastAsia="zh-CN"/>
        </w:rPr>
        <w:t>开放大学</w:t>
      </w:r>
      <w:r>
        <w:rPr>
          <w:rStyle w:val="19"/>
          <w:rFonts w:hint="eastAsia" w:ascii="楷体" w:hAnsi="楷体" w:eastAsia="楷体"/>
          <w:b w:val="0"/>
          <w:bCs w:val="0"/>
          <w:spacing w:val="-4"/>
          <w:sz w:val="32"/>
          <w:szCs w:val="32"/>
        </w:rPr>
        <w:t>系统开放教育收费事宜的批复》（新价非字〔2008〕137号）等文件要求进行预算编制，内容与项目内容匹配，预算额度测算依据充分，按照标准编制，项目投资额与工作任务相匹配，即预算编制较科学且经过论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预算申请内容为上缴管理费，项目实际内容为上缴管理费，预算申请与《2024年度上缴管理费项目实施方案》中涉及的项目内容匹配；</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预算申请资金721.41万元，我单位在预算申请中严格按照单位标准和数量进行核算，其中：课程学分费为458.45万元、考试费238.16万元、注册建档费24.8万元。本项目预算额度测算依据充分，严格按照标准编制，预算确定资金量与实际工作任务相匹配；</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综上所述，本指标满分为4分，根据评分标准4分，本项目预算编制科学。</w:t>
      </w:r>
    </w:p>
    <w:p w14:paraId="2B5992C9">
      <w:pPr>
        <w:keepNext w:val="0"/>
        <w:keepLines w:val="0"/>
        <w:pageBreakBefore w:val="0"/>
        <w:widowControl w:val="0"/>
        <w:tabs>
          <w:tab w:val="center" w:pos="4295"/>
        </w:tabs>
        <w:kinsoku/>
        <w:wordWrap/>
        <w:overflowPunct/>
        <w:topLinePunct w:val="0"/>
        <w:autoSpaceDE/>
        <w:autoSpaceDN/>
        <w:bidi w:val="0"/>
        <w:adjustRightInd/>
        <w:snapToGrid w:val="0"/>
        <w:spacing w:line="540" w:lineRule="exact"/>
        <w:ind w:firstLine="624" w:firstLineChars="200"/>
        <w:textAlignment w:val="auto"/>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（2）资金分配合理性</w:t>
      </w:r>
      <w:r>
        <w:cr/>
      </w:r>
      <w:r>
        <w:rPr>
          <w:rStyle w:val="19"/>
          <w:rFonts w:hint="eastAsia" w:ascii="楷体" w:hAnsi="楷体" w:eastAsia="楷体"/>
          <w:b w:val="0"/>
          <w:bCs w:val="0"/>
          <w:spacing w:val="-4"/>
          <w:sz w:val="32"/>
          <w:szCs w:val="32"/>
        </w:rPr>
        <w:t>本项目实际分配资金以《关于调整新疆广播电视大学收费标准的通知》（新价非字〔1998〕61号）、《关于制定新疆广播电视大学开放教育教育收费标准的通知》（新价非字〔2000〕15号）和《关于新疆</w:t>
      </w:r>
      <w:r>
        <w:rPr>
          <w:rStyle w:val="19"/>
          <w:rFonts w:hint="eastAsia" w:ascii="楷体" w:hAnsi="楷体" w:eastAsia="楷体"/>
          <w:b w:val="0"/>
          <w:bCs w:val="0"/>
          <w:spacing w:val="-4"/>
          <w:sz w:val="32"/>
          <w:szCs w:val="32"/>
          <w:lang w:eastAsia="zh-CN"/>
        </w:rPr>
        <w:t>开放大学</w:t>
      </w:r>
      <w:r>
        <w:rPr>
          <w:rStyle w:val="19"/>
          <w:rFonts w:hint="eastAsia" w:ascii="楷体" w:hAnsi="楷体" w:eastAsia="楷体"/>
          <w:b w:val="0"/>
          <w:bCs w:val="0"/>
          <w:spacing w:val="-4"/>
          <w:sz w:val="32"/>
          <w:szCs w:val="32"/>
        </w:rPr>
        <w:t>系统开放教育收费事宜的批复》（新价非字〔2008〕137号）和《2023年度上交管理费项目实施方案》为依据进行资金分配，预算资金分配依据充分。根据《上缴管理费资金下达文件》文件显示，本项目实际到位资金900.00万元，实际分配资金与我单位提交申请的资金额度一致，资金分配额度合理，与我单位实际需求相适应。</w:t>
      </w:r>
      <w:r>
        <w:cr/>
      </w:r>
      <w:r>
        <w:rPr>
          <w:rStyle w:val="19"/>
          <w:rFonts w:hint="eastAsia" w:ascii="楷体" w:hAnsi="楷体" w:eastAsia="楷体"/>
          <w:b w:val="0"/>
          <w:bCs w:val="0"/>
          <w:spacing w:val="-4"/>
          <w:sz w:val="32"/>
          <w:szCs w:val="32"/>
        </w:rPr>
        <w:t>综上所述，本指标满分为2分，根据评分标准得2分，本项目资金分配合理。</w:t>
      </w:r>
      <w:r>
        <w:rPr>
          <w:rStyle w:val="19"/>
          <w:rFonts w:hint="eastAsia" w:ascii="楷体" w:hAnsi="楷体" w:eastAsia="楷体"/>
          <w:b w:val="0"/>
          <w:bCs w:val="0"/>
          <w:spacing w:val="-4"/>
          <w:sz w:val="32"/>
          <w:szCs w:val="32"/>
          <w:lang w:eastAsia="zh-CN"/>
        </w:rPr>
        <w:tab/>
      </w:r>
    </w:p>
    <w:p w14:paraId="6048DCD6">
      <w:pPr>
        <w:keepNext w:val="0"/>
        <w:keepLines w:val="0"/>
        <w:pageBreakBefore w:val="0"/>
        <w:widowControl w:val="0"/>
        <w:kinsoku/>
        <w:wordWrap/>
        <w:overflowPunct/>
        <w:topLinePunct w:val="0"/>
        <w:autoSpaceDE/>
        <w:autoSpaceDN/>
        <w:bidi w:val="0"/>
        <w:adjustRightInd/>
        <w:snapToGrid w:val="0"/>
        <w:spacing w:line="540" w:lineRule="exact"/>
        <w:ind w:firstLine="627" w:firstLineChars="200"/>
        <w:textAlignment w:val="auto"/>
        <w:rPr>
          <w:rStyle w:val="19"/>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9"/>
          <w:rFonts w:hint="eastAsia" w:ascii="楷体" w:hAnsi="楷体" w:eastAsia="楷体"/>
          <w:spacing w:val="-4"/>
          <w:sz w:val="32"/>
          <w:szCs w:val="32"/>
        </w:rPr>
        <w:t>项目过程情况</w:t>
      </w:r>
    </w:p>
    <w:p w14:paraId="6DED49CC">
      <w:pPr>
        <w:keepNext w:val="0"/>
        <w:keepLines w:val="0"/>
        <w:pageBreakBefore w:val="0"/>
        <w:widowControl w:val="0"/>
        <w:kinsoku/>
        <w:wordWrap/>
        <w:overflowPunct/>
        <w:topLinePunct w:val="0"/>
        <w:autoSpaceDE/>
        <w:autoSpaceDN/>
        <w:bidi w:val="0"/>
        <w:adjustRightInd/>
        <w:snapToGrid w:val="0"/>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项目过程管理类指标由2个二级指标和5个三级指标构成，权重分19分，实际得分19分。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1.资金管理情况分析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（1）资金到位率</w:t>
      </w:r>
      <w:r>
        <w:cr/>
      </w:r>
      <w:r>
        <w:rPr>
          <w:rStyle w:val="19"/>
          <w:rFonts w:hint="eastAsia" w:ascii="楷体" w:hAnsi="楷体" w:eastAsia="楷体"/>
          <w:b w:val="0"/>
          <w:bCs w:val="0"/>
          <w:spacing w:val="-4"/>
          <w:sz w:val="32"/>
          <w:szCs w:val="32"/>
        </w:rPr>
        <w:t>本项目预算资金为721.41万元，其中：本级财政安排资金721.41万元，其他资金0万元，实际到位资金721.41万元，资金到位率=（实际到位资金/预算资金）×100%=（721.41/721.41）*100%=100%。得分=资金到位率*分值=100%*4=4分。</w:t>
      </w:r>
      <w:r>
        <w:cr/>
      </w:r>
      <w:r>
        <w:rPr>
          <w:rStyle w:val="19"/>
          <w:rFonts w:hint="eastAsia" w:ascii="楷体" w:hAnsi="楷体" w:eastAsia="楷体"/>
          <w:b w:val="0"/>
          <w:bCs w:val="0"/>
          <w:spacing w:val="-4"/>
          <w:sz w:val="32"/>
          <w:szCs w:val="32"/>
        </w:rPr>
        <w:t>综上所述，本指标满分为4分，根据评分标准得4分，本项目资金分配合理。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（2）预算执行率</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本项目实际支出资金721.41万元，预算执行率=（实际支出资金/实际到位资金）×100%=（721.41/721.41）*100%=100%。得分=预算执行率*分值=100%*5=5分。</w:t>
      </w:r>
      <w:r>
        <w:cr/>
      </w:r>
      <w:r>
        <w:rPr>
          <w:rStyle w:val="19"/>
          <w:rFonts w:hint="eastAsia" w:ascii="楷体" w:hAnsi="楷体" w:eastAsia="楷体"/>
          <w:b w:val="0"/>
          <w:bCs w:val="0"/>
          <w:spacing w:val="-4"/>
          <w:sz w:val="32"/>
          <w:szCs w:val="32"/>
        </w:rPr>
        <w:t>综上所述，本指标满分为5分，根据评分标准得5分，本项目资金分配合理。</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（3）资金使用合规性</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和田开放大学单位资金管理办法》《和田开放大学专项资金管理办法》，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综上所述，本指标满分为4分，根据评分标准得4分，资金支出符合我单位财务管理制度规定。</w:t>
      </w:r>
    </w:p>
    <w:p w14:paraId="57543DE8">
      <w:pPr>
        <w:keepNext w:val="0"/>
        <w:keepLines w:val="0"/>
        <w:pageBreakBefore w:val="0"/>
        <w:widowControl w:val="0"/>
        <w:numPr>
          <w:ilvl w:val="0"/>
          <w:numId w:val="0"/>
        </w:numPr>
        <w:kinsoku/>
        <w:wordWrap/>
        <w:overflowPunct/>
        <w:topLinePunct w:val="0"/>
        <w:autoSpaceDE/>
        <w:autoSpaceDN/>
        <w:bidi w:val="0"/>
        <w:adjustRightInd/>
        <w:snapToGrid w:val="0"/>
        <w:spacing w:line="540" w:lineRule="exact"/>
        <w:ind w:leftChars="352"/>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lang w:val="en-US" w:eastAsia="zh-CN"/>
        </w:rPr>
        <w:t>2.</w:t>
      </w:r>
      <w:r>
        <w:rPr>
          <w:rStyle w:val="19"/>
          <w:rFonts w:hint="eastAsia" w:ascii="楷体" w:hAnsi="楷体" w:eastAsia="楷体"/>
          <w:b w:val="0"/>
          <w:bCs w:val="0"/>
          <w:spacing w:val="-4"/>
          <w:sz w:val="32"/>
          <w:szCs w:val="32"/>
        </w:rPr>
        <w:t>组织实施情况分析</w:t>
      </w:r>
    </w:p>
    <w:p w14:paraId="441215E8">
      <w:pPr>
        <w:keepNext w:val="0"/>
        <w:keepLines w:val="0"/>
        <w:pageBreakBefore w:val="0"/>
        <w:widowControl w:val="0"/>
        <w:numPr>
          <w:ilvl w:val="0"/>
          <w:numId w:val="0"/>
        </w:numPr>
        <w:kinsoku/>
        <w:wordWrap/>
        <w:overflowPunct/>
        <w:topLinePunct w:val="0"/>
        <w:autoSpaceDE/>
        <w:autoSpaceDN/>
        <w:bidi w:val="0"/>
        <w:adjustRightInd/>
        <w:snapToGrid w:val="0"/>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lang w:eastAsia="zh-CN"/>
        </w:rPr>
        <w:t>（</w:t>
      </w:r>
      <w:r>
        <w:rPr>
          <w:rStyle w:val="19"/>
          <w:rFonts w:hint="eastAsia" w:ascii="楷体" w:hAnsi="楷体" w:eastAsia="楷体"/>
          <w:b w:val="0"/>
          <w:bCs w:val="0"/>
          <w:spacing w:val="-4"/>
          <w:sz w:val="32"/>
          <w:szCs w:val="32"/>
          <w:lang w:val="en-US" w:eastAsia="zh-CN"/>
        </w:rPr>
        <w:t>1</w:t>
      </w:r>
      <w:r>
        <w:rPr>
          <w:rStyle w:val="19"/>
          <w:rFonts w:hint="eastAsia" w:ascii="楷体" w:hAnsi="楷体" w:eastAsia="楷体"/>
          <w:b w:val="0"/>
          <w:bCs w:val="0"/>
          <w:spacing w:val="-4"/>
          <w:sz w:val="32"/>
          <w:szCs w:val="32"/>
          <w:lang w:eastAsia="zh-CN"/>
        </w:rPr>
        <w:t>）</w:t>
      </w:r>
      <w:r>
        <w:rPr>
          <w:rStyle w:val="19"/>
          <w:rFonts w:hint="eastAsia" w:ascii="楷体" w:hAnsi="楷体" w:eastAsia="楷体"/>
          <w:b w:val="0"/>
          <w:bCs w:val="0"/>
          <w:spacing w:val="-4"/>
          <w:sz w:val="32"/>
          <w:szCs w:val="32"/>
        </w:rPr>
        <w:t>管理制度健全性</w:t>
      </w:r>
    </w:p>
    <w:p w14:paraId="5B22E83A">
      <w:pPr>
        <w:keepNext w:val="0"/>
        <w:keepLines w:val="0"/>
        <w:pageBreakBefore w:val="0"/>
        <w:widowControl w:val="0"/>
        <w:numPr>
          <w:ilvl w:val="0"/>
          <w:numId w:val="0"/>
        </w:numPr>
        <w:kinsoku/>
        <w:wordWrap/>
        <w:overflowPunct/>
        <w:topLinePunct w:val="0"/>
        <w:autoSpaceDE/>
        <w:autoSpaceDN/>
        <w:bidi w:val="0"/>
        <w:adjustRightInd/>
        <w:snapToGrid w:val="0"/>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我单位已制定《和田开放大学资金管理办法》《和田开放大学收支业务管理制度》《和田开放大学政府采购业务管理制度》《和田开放大学合同管理制度》，上述已建立的制度均符合行政事业单位内控管理要求，财务和业务管理制度合法、合规、完整，本项目执行符合上述制度规定。</w:t>
      </w:r>
      <w:r>
        <w:cr/>
      </w:r>
      <w:r>
        <w:rPr>
          <w:rStyle w:val="19"/>
          <w:rFonts w:hint="eastAsia" w:ascii="楷体" w:hAnsi="楷体" w:eastAsia="楷体"/>
          <w:b w:val="0"/>
          <w:bCs w:val="0"/>
          <w:spacing w:val="-4"/>
          <w:sz w:val="32"/>
          <w:szCs w:val="32"/>
        </w:rPr>
        <w:t>综上所述，本指标满分为2分，根据评分标准得2分，项目制度建设健全。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（2）制度执行有效性</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w:t>
      </w:r>
      <w:bookmarkStart w:id="0" w:name="_GoBack"/>
      <w:bookmarkEnd w:id="0"/>
      <w:r>
        <w:rPr>
          <w:rStyle w:val="19"/>
          <w:rFonts w:hint="eastAsia" w:ascii="楷体" w:hAnsi="楷体" w:eastAsia="楷体"/>
          <w:b w:val="0"/>
          <w:bCs w:val="0"/>
          <w:spacing w:val="-4"/>
          <w:sz w:val="32"/>
          <w:szCs w:val="32"/>
        </w:rPr>
        <w:t>以及本单位资金管理办法执行，项目启动实施后，为了加快本项目的实施，成立了上缴管理费项目工作领导小组，由党组书记孙秀平任组长，负责项目的组织工作；姜晓玲，主要负责项目监督管理、验收以及资金核拨等工作。</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综上所述，本指标满分为4分，根据评分标准得4分，本项目所建立制度执行有效。</w:t>
      </w:r>
    </w:p>
    <w:p w14:paraId="7DD86146">
      <w:pPr>
        <w:keepNext w:val="0"/>
        <w:keepLines w:val="0"/>
        <w:pageBreakBefore w:val="0"/>
        <w:widowControl w:val="0"/>
        <w:kinsoku/>
        <w:wordWrap/>
        <w:overflowPunct/>
        <w:topLinePunct w:val="0"/>
        <w:autoSpaceDE/>
        <w:autoSpaceDN/>
        <w:bidi w:val="0"/>
        <w:adjustRightInd/>
        <w:snapToGrid w:val="0"/>
        <w:spacing w:line="540" w:lineRule="exact"/>
        <w:ind w:firstLine="627" w:firstLineChars="200"/>
        <w:textAlignment w:val="auto"/>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9"/>
          <w:rFonts w:hint="eastAsia" w:ascii="楷体" w:hAnsi="楷体" w:eastAsia="楷体"/>
          <w:spacing w:val="-4"/>
          <w:sz w:val="32"/>
          <w:szCs w:val="32"/>
        </w:rPr>
        <w:t>项目产出情况</w:t>
      </w:r>
    </w:p>
    <w:p w14:paraId="2C105026">
      <w:pPr>
        <w:keepNext w:val="0"/>
        <w:keepLines w:val="0"/>
        <w:pageBreakBefore w:val="0"/>
        <w:widowControl w:val="0"/>
        <w:kinsoku/>
        <w:wordWrap/>
        <w:overflowPunct/>
        <w:topLinePunct w:val="0"/>
        <w:autoSpaceDE/>
        <w:autoSpaceDN/>
        <w:bidi w:val="0"/>
        <w:adjustRightInd/>
        <w:snapToGrid w:val="0"/>
        <w:spacing w:line="540" w:lineRule="exact"/>
        <w:ind w:firstLine="624" w:firstLineChars="200"/>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项目产出类指标由4个二级指标和9个三级指标构成，权重分20分，实际得分20分。</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1.数量指标完成情况分析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“上缴管理费次数（次）”指标：预期指标值为≥2次，实际完成指标值为2次，指标完成率为100%。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“注册建档费缴纳人数（人数）”指标：预期指标值为≥3863人，实际完成指标值为3863人，指标完成率为100%。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“发放毕业证书数量（本）”指标：预期指标值为≥4397本，实际完成指标值为4397本，指标完成率为100%。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“考试费缴纳人次”指标：预期指标值为≥5478人，实际完成指标值为5478人，指标完成率为100%。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2.质量指标完成情况分析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“管理费足额上缴率（%）”指标：预期指标值为=100%，实际完成指标值为=100%，指标完成率为100%。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3.时效指标完成情况分析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“保障管理费按期上缴率”指标：预期指标值为≥90%，实际完成指标值为100%，指标完成率为100%。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4.成本指标完成情况分析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“课程学分费（万元）”指标：预期指标值为≤458.45万元，</w:t>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实际完成指标值为458.45万元，指标完成率为100%。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“考试费（万元）”指标：预期指标值为≤238.16万元，实际完成指标值为238.16万元，指标完成率为100%。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“注册建档费（万元）”指标：预期指标值为≤24.8万元，实际完成指标值为24.8万元，指标完成率为100%。</w:t>
      </w:r>
    </w:p>
    <w:p w14:paraId="4E1F25F9">
      <w:pPr>
        <w:keepNext w:val="0"/>
        <w:keepLines w:val="0"/>
        <w:pageBreakBefore w:val="0"/>
        <w:widowControl w:val="0"/>
        <w:kinsoku/>
        <w:wordWrap/>
        <w:overflowPunct/>
        <w:topLinePunct w:val="0"/>
        <w:autoSpaceDE/>
        <w:autoSpaceDN/>
        <w:bidi w:val="0"/>
        <w:adjustRightInd/>
        <w:snapToGrid w:val="0"/>
        <w:spacing w:line="540" w:lineRule="exact"/>
        <w:ind w:firstLine="627" w:firstLineChars="200"/>
        <w:textAlignment w:val="auto"/>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9"/>
          <w:rFonts w:hint="eastAsia" w:ascii="楷体" w:hAnsi="楷体" w:eastAsia="楷体"/>
          <w:spacing w:val="-4"/>
          <w:sz w:val="32"/>
          <w:szCs w:val="32"/>
        </w:rPr>
        <w:t>项目效益情况</w:t>
      </w:r>
    </w:p>
    <w:p w14:paraId="03757F90">
      <w:pPr>
        <w:keepNext w:val="0"/>
        <w:keepLines w:val="0"/>
        <w:pageBreakBefore w:val="0"/>
        <w:widowControl w:val="0"/>
        <w:kinsoku/>
        <w:wordWrap/>
        <w:overflowPunct/>
        <w:topLinePunct w:val="0"/>
        <w:autoSpaceDE/>
        <w:autoSpaceDN/>
        <w:bidi w:val="0"/>
        <w:adjustRightInd/>
        <w:snapToGrid w:val="0"/>
        <w:spacing w:line="540" w:lineRule="exact"/>
        <w:ind w:firstLine="936" w:firstLineChars="300"/>
        <w:textAlignment w:val="auto"/>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项目效益类指标由2个二级指标和2个三级指标构成，权重分40分，实际得分40分。</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1.经济效益完成情况分析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无。</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2.社会效益完成情况分析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“教育活动正常开展保障情况”指标：预期指标值为有效保障，实际完成指标值为基本达成目标，指标完成率为100%。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3.生态效益完成情况分析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无。</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4.可持续影响完成情况分析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无。</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5.满意度指标完成情况分析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“学生满意度（%）”指标：预期指标值为≥95%，实际完成指标值为100%，指标完成率为100%。</w:t>
      </w:r>
    </w:p>
    <w:p w14:paraId="6243FF2E">
      <w:pPr>
        <w:keepNext w:val="0"/>
        <w:keepLines w:val="0"/>
        <w:pageBreakBefore w:val="0"/>
        <w:widowControl w:val="0"/>
        <w:kinsoku/>
        <w:wordWrap/>
        <w:overflowPunct/>
        <w:topLinePunct w:val="0"/>
        <w:autoSpaceDE/>
        <w:autoSpaceDN/>
        <w:bidi w:val="0"/>
        <w:adjustRightInd/>
        <w:snapToGrid w:val="0"/>
        <w:spacing w:line="540" w:lineRule="exact"/>
        <w:ind w:firstLine="624" w:firstLineChars="20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五、预算执行进度与绩效指标偏差</w:t>
      </w:r>
    </w:p>
    <w:p w14:paraId="39DE3AB0">
      <w:pPr>
        <w:keepNext w:val="0"/>
        <w:keepLines w:val="0"/>
        <w:pageBreakBefore w:val="0"/>
        <w:widowControl w:val="0"/>
        <w:kinsoku/>
        <w:wordWrap/>
        <w:overflowPunct/>
        <w:topLinePunct w:val="0"/>
        <w:autoSpaceDE/>
        <w:autoSpaceDN/>
        <w:bidi w:val="0"/>
        <w:adjustRightInd/>
        <w:snapToGrid w:val="0"/>
        <w:spacing w:line="540" w:lineRule="exact"/>
        <w:ind w:firstLine="624" w:firstLineChars="200"/>
        <w:textAlignment w:val="auto"/>
        <w:rPr>
          <w:rStyle w:val="19"/>
          <w:rFonts w:hint="eastAsia" w:ascii="楷体" w:hAnsi="楷体" w:eastAsia="楷体"/>
          <w:spacing w:val="-4"/>
          <w:sz w:val="32"/>
          <w:szCs w:val="32"/>
        </w:rPr>
      </w:pPr>
      <w:r>
        <w:rPr>
          <w:rStyle w:val="19"/>
          <w:rFonts w:hint="eastAsia" w:ascii="楷体" w:hAnsi="楷体" w:eastAsia="楷体"/>
          <w:b w:val="0"/>
          <w:bCs w:val="0"/>
          <w:spacing w:val="-4"/>
          <w:sz w:val="32"/>
          <w:szCs w:val="32"/>
        </w:rPr>
        <w:t>本项目年初预算资金总额为721.41万元，全年预算数为721.41万元，全年执行数为721.41万元，预算执行率为100%。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本项目共设置三级指标数量11个，满分指标数量11个，扣分指标数量0个，经分析计算所有三级指标完成率得出，本项目总体完成率为100%。</w:t>
      </w:r>
      <w:r>
        <w:cr/>
      </w:r>
      <w:r>
        <w:rPr>
          <w:rStyle w:val="19"/>
          <w:rFonts w:hint="eastAsia" w:ascii="楷体" w:hAnsi="楷体" w:eastAsia="楷体"/>
          <w:b w:val="0"/>
          <w:bCs w:val="0"/>
          <w:spacing w:val="-4"/>
          <w:sz w:val="32"/>
          <w:szCs w:val="32"/>
        </w:rPr>
        <w:t>综上所述本项目预算执行率与总体完成率之间的偏差为0%。</w:t>
      </w:r>
    </w:p>
    <w:p w14:paraId="78A169FC">
      <w:pPr>
        <w:keepNext w:val="0"/>
        <w:keepLines w:val="0"/>
        <w:pageBreakBefore w:val="0"/>
        <w:widowControl w:val="0"/>
        <w:kinsoku/>
        <w:wordWrap/>
        <w:overflowPunct/>
        <w:topLinePunct w:val="0"/>
        <w:autoSpaceDE/>
        <w:autoSpaceDN/>
        <w:bidi w:val="0"/>
        <w:adjustRightInd/>
        <w:snapToGrid w:val="0"/>
        <w:spacing w:line="540" w:lineRule="exact"/>
        <w:ind w:firstLine="624" w:firstLineChars="20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六、主要经验及做法、存在的问题及原因分析</w:t>
      </w:r>
    </w:p>
    <w:p w14:paraId="58403042">
      <w:pPr>
        <w:keepNext w:val="0"/>
        <w:keepLines w:val="0"/>
        <w:pageBreakBefore w:val="0"/>
        <w:widowControl w:val="0"/>
        <w:kinsoku/>
        <w:wordWrap/>
        <w:overflowPunct/>
        <w:topLinePunct w:val="0"/>
        <w:autoSpaceDE/>
        <w:autoSpaceDN/>
        <w:bidi w:val="0"/>
        <w:adjustRightInd/>
        <w:snapToGrid w:val="0"/>
        <w:spacing w:line="540" w:lineRule="exact"/>
        <w:ind w:firstLine="624" w:firstLineChars="200"/>
        <w:textAlignment w:val="auto"/>
        <w:rPr>
          <w:rFonts w:ascii="仿宋_GB2312" w:eastAsia="仿宋_GB2312"/>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以本次绩效评价为契机，建立健全预算项目管理制度，合理设置内部管理机构和岗位，明确职责权限，明确业务各环节流程、时间要求、审批权限等，领导分工明确，事事有人管，件件有人抓，明确单位内部各个业务归口管理责任，加强对政府采购业务预算与计划管理，建立预算编制，提升编制预算的计划性、科学性和规范性，强化预算绩效意识，不断完善各项预算管理制度，根据新形势和新要求，结合不断出台的各项制度，制定相应的预算管理制度。强化预算管理，事前必编预算，控制经费使用，使用必问绩效，将绩效管理贯穿于预算编制、执行及决算等环节。加强宣传，加强对各项制度的执行力度，杜绝有令不行、有禁不止的情况发生。</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（二）存在的问题及原因分析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1.自评价工作还存在自我审定的局限性，会影响评价质量；缺少带着问题去评价的意识；现场评价的工作量少，后续效益评价具体措施和方法较少。</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资金拨付缓慢。事前明确绩效自评工作责任分工和完成时限，并提出具体要求。项目资金监督和管理需进一步完善。严格按照合同约定和工程建设进度支付资金，每笔工程款的支付均按照施工单位申请、监理审核、项目管理部门确认、财务部门审查、领导审批等程序进行。</w:t>
      </w:r>
      <w:r>
        <w:cr/>
      </w:r>
      <w:r>
        <w:rPr>
          <w:rStyle w:val="19"/>
          <w:rFonts w:hint="eastAsia" w:ascii="楷体" w:hAnsi="楷体" w:eastAsia="楷体"/>
          <w:b w:val="0"/>
          <w:bCs w:val="0"/>
          <w:spacing w:val="-4"/>
          <w:sz w:val="32"/>
          <w:szCs w:val="32"/>
        </w:rPr>
        <w:t>3.项目实施方案中，项目绩效目标内容制定不够完整，对项目具体实施指导性不强；资金使用合规，无截留、挪用等现象，资金使用产生效益。存在资金开支时间进度不均衡的问题。</w:t>
      </w:r>
    </w:p>
    <w:p w14:paraId="75E260F6">
      <w:pPr>
        <w:keepNext w:val="0"/>
        <w:keepLines w:val="0"/>
        <w:pageBreakBefore w:val="0"/>
        <w:widowControl w:val="0"/>
        <w:kinsoku/>
        <w:wordWrap/>
        <w:overflowPunct/>
        <w:topLinePunct w:val="0"/>
        <w:autoSpaceDE/>
        <w:autoSpaceDN/>
        <w:bidi w:val="0"/>
        <w:adjustRightInd/>
        <w:snapToGrid w:val="0"/>
        <w:spacing w:line="540" w:lineRule="exact"/>
        <w:ind w:firstLine="624" w:firstLineChars="200"/>
        <w:textAlignment w:val="auto"/>
        <w:rPr>
          <w:rStyle w:val="19"/>
          <w:rFonts w:hint="eastAsia"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、有关建议</w:t>
      </w:r>
    </w:p>
    <w:p w14:paraId="35568330">
      <w:pPr>
        <w:keepNext w:val="0"/>
        <w:keepLines w:val="0"/>
        <w:pageBreakBefore w:val="0"/>
        <w:widowControl w:val="0"/>
        <w:kinsoku/>
        <w:wordWrap/>
        <w:overflowPunct/>
        <w:topLinePunct w:val="0"/>
        <w:autoSpaceDE/>
        <w:autoSpaceDN/>
        <w:bidi w:val="0"/>
        <w:adjustRightInd/>
        <w:snapToGrid w:val="0"/>
        <w:spacing w:line="540" w:lineRule="exact"/>
        <w:ind w:firstLine="624" w:firstLineChars="200"/>
        <w:textAlignment w:val="auto"/>
        <w:rPr>
          <w:rStyle w:val="19"/>
          <w:rFonts w:hint="eastAsia" w:ascii="楷体" w:hAnsi="楷体" w:eastAsia="楷体"/>
          <w:spacing w:val="-4"/>
          <w:sz w:val="32"/>
          <w:szCs w:val="32"/>
        </w:rPr>
      </w:pPr>
      <w:r>
        <w:rPr>
          <w:rStyle w:val="19"/>
          <w:rFonts w:hint="eastAsia" w:ascii="楷体" w:hAnsi="楷体" w:eastAsia="楷体"/>
          <w:b w:val="0"/>
          <w:bCs w:val="0"/>
          <w:spacing w:val="-4"/>
          <w:sz w:val="32"/>
          <w:szCs w:val="32"/>
        </w:rPr>
        <w:t>（一）引入外部专家或第三方机构参与评价，打破自我审定局限，增强评价客观性与公正性；强化问题导向意识，评价前深入调研，梳理关键问题，带着问题开展评价，聚焦薄弱环节；增加现场评价工作量，通过实地考察、访谈、问卷等方式，全面了解项目实施情况；丰富后续效益评价措施和方法，建立长期跟踪机制，运用大数据分析、成本效益分析等手段，持续评估项目长期效益，为决策提供科学依据。</w:t>
      </w:r>
      <w:r>
        <w:cr/>
      </w:r>
      <w:r>
        <w:rPr>
          <w:rFonts w:hint="eastAsia"/>
          <w:lang w:val="en-US" w:eastAsia="zh-CN"/>
        </w:rPr>
        <w:t xml:space="preserve">     </w:t>
      </w:r>
      <w:r>
        <w:rPr>
          <w:rStyle w:val="19"/>
          <w:rFonts w:hint="eastAsia" w:ascii="楷体" w:hAnsi="楷体" w:eastAsia="楷体"/>
          <w:b w:val="0"/>
          <w:bCs w:val="0"/>
          <w:spacing w:val="-4"/>
          <w:sz w:val="32"/>
          <w:szCs w:val="32"/>
        </w:rPr>
        <w:t>（二）优化资金拨付流程，加强各部门间的沟通协调，确保施工单位申请、监理审核、项目管理部门确认、财务部门审查、领导审批等环节高效衔接，减少不必要的延误；建立资金拨付进度预警机制，对即将逾期的支付环节进行预警提醒，督促相关部门加快办理；强化资金使用过程的监督，定期对资金使用情况进行专项检查，确保资金专款专用，严格按照合同约定和工程建设进度支付资金，防止因资金管理不善导致的拨付延迟。</w:t>
      </w:r>
      <w:r>
        <w:cr/>
      </w:r>
      <w:r>
        <w:rPr>
          <w:rFonts w:hint="eastAsia"/>
          <w:lang w:val="en-US" w:eastAsia="zh-CN"/>
        </w:rPr>
        <w:t xml:space="preserve">    </w:t>
      </w:r>
      <w:r>
        <w:rPr>
          <w:rStyle w:val="19"/>
          <w:rFonts w:hint="eastAsia" w:ascii="楷体" w:hAnsi="楷体" w:eastAsia="楷体"/>
          <w:b w:val="0"/>
          <w:bCs w:val="0"/>
          <w:spacing w:val="-4"/>
          <w:sz w:val="32"/>
          <w:szCs w:val="32"/>
        </w:rPr>
        <w:t>（三）通过构建覆盖项目全周期的三维绩效目标体系，建立目标分解传导机制与标准化实施规范；同步推行双周期预算管理和业财联动动态调整机制，强化资金使用进度预警及结构性优化；同时完善"三审三验"全流程监管体系，引入第三方绩效跟踪评价并将结果与预算挂钩，最终形成"目标引领—动态调控—全程监管—结果应用"的闭环管理体系，推动项目管理由合规控制向绩效导向转型升级，切实提升资金配置精准度与项目实施效益转化率。</w:t>
      </w:r>
    </w:p>
    <w:p w14:paraId="1B7B37FA">
      <w:pPr>
        <w:keepNext w:val="0"/>
        <w:keepLines w:val="0"/>
        <w:pageBreakBefore w:val="0"/>
        <w:widowControl w:val="0"/>
        <w:kinsoku/>
        <w:wordWrap/>
        <w:overflowPunct/>
        <w:topLinePunct w:val="0"/>
        <w:autoSpaceDE/>
        <w:autoSpaceDN/>
        <w:bidi w:val="0"/>
        <w:adjustRightInd/>
        <w:snapToGrid w:val="0"/>
        <w:spacing w:line="540" w:lineRule="exact"/>
        <w:ind w:firstLine="624" w:firstLineChars="20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八</w:t>
      </w:r>
      <w:r>
        <w:rPr>
          <w:rStyle w:val="19"/>
          <w:rFonts w:hint="eastAsia" w:ascii="黑体" w:hAnsi="黑体" w:eastAsia="黑体"/>
          <w:b w:val="0"/>
          <w:spacing w:val="-4"/>
          <w:sz w:val="32"/>
          <w:szCs w:val="32"/>
        </w:rPr>
        <w:t>、其他需要说明的问题</w:t>
      </w:r>
    </w:p>
    <w:p w14:paraId="4544E4E0">
      <w:pPr>
        <w:keepNext w:val="0"/>
        <w:keepLines w:val="0"/>
        <w:pageBreakBefore w:val="0"/>
        <w:widowControl w:val="0"/>
        <w:kinsoku/>
        <w:wordWrap/>
        <w:overflowPunct/>
        <w:topLinePunct w:val="0"/>
        <w:autoSpaceDE/>
        <w:autoSpaceDN/>
        <w:bidi w:val="0"/>
        <w:adjustRightInd/>
        <w:snapToGrid w:val="0"/>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cr/>
      </w:r>
      <w:r>
        <w:rPr>
          <w:rFonts w:hint="eastAsia"/>
          <w:lang w:val="en-US" w:eastAsia="zh-CN"/>
        </w:rPr>
        <w:t xml:space="preserve">     </w:t>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4BD04891">
      <w:pPr>
        <w:keepNext w:val="0"/>
        <w:keepLines w:val="0"/>
        <w:pageBreakBefore w:val="0"/>
        <w:widowControl w:val="0"/>
        <w:kinsoku/>
        <w:wordWrap/>
        <w:overflowPunct/>
        <w:topLinePunct w:val="0"/>
        <w:autoSpaceDE/>
        <w:autoSpaceDN/>
        <w:bidi w:val="0"/>
        <w:adjustRightInd/>
        <w:snapToGrid w:val="0"/>
        <w:spacing w:line="540" w:lineRule="exact"/>
        <w:ind w:firstLine="624" w:firstLineChars="200"/>
        <w:textAlignment w:val="auto"/>
        <w:rPr>
          <w:rStyle w:val="19"/>
          <w:rFonts w:hint="eastAsia" w:ascii="楷体" w:hAnsi="楷体" w:eastAsia="楷体"/>
          <w:b w:val="0"/>
          <w:bCs w:val="0"/>
          <w:spacing w:val="-4"/>
          <w:sz w:val="32"/>
          <w:szCs w:val="32"/>
          <w:lang w:eastAsia="zh-CN"/>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7D3FBEB2">
        <w:pPr>
          <w:pStyle w:val="12"/>
          <w:jc w:val="center"/>
        </w:pPr>
        <w:r>
          <w:fldChar w:fldCharType="begin"/>
        </w:r>
        <w:r>
          <w:instrText xml:space="preserve">PAGE   \* MERGEFORMAT</w:instrText>
        </w:r>
        <w:r>
          <w:fldChar w:fldCharType="separate"/>
        </w:r>
        <w:r>
          <w:rPr>
            <w:lang w:val="zh-CN"/>
          </w:rPr>
          <w:t>1</w:t>
        </w:r>
        <w:r>
          <w:fldChar w:fldCharType="end"/>
        </w:r>
      </w:p>
    </w:sdtContent>
  </w:sdt>
  <w:p w14:paraId="100CA088">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FC118F"/>
    <w:rsid w:val="18720B98"/>
    <w:rsid w:val="21290476"/>
    <w:rsid w:val="40C25D58"/>
    <w:rsid w:val="590433ED"/>
    <w:rsid w:val="5C081453"/>
    <w:rsid w:val="6BEEC772"/>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fmtid="{D5CDD505-2E9C-101B-9397-08002B2CF9AE}" name="KSOProductBuildVer" pid="2">
    <vt:lpwstr xmlns:vt="http://schemas.openxmlformats.org/officeDocument/2006/docPropsVTypes">2052-12.1.0.21915</vt:lpwstr>
  </property>
  <property xmlns="http://schemas.openxmlformats.org/officeDocument/2006/custom-properties" fmtid="{D5CDD505-2E9C-101B-9397-08002B2CF9AE}" name="ICV" pid="3">
    <vt:lpwstr xmlns:vt="http://schemas.openxmlformats.org/officeDocument/2006/docPropsVTypes">D94EF133396F4C13B29CD3325949BC0C_13</vt:lpwstr>
  </property>
  <property xmlns="http://schemas.openxmlformats.org/officeDocument/2006/custom-properties" fmtid="{D5CDD505-2E9C-101B-9397-08002B2CF9AE}" name="KSOTemplateDocerSaveRecord" pid="4">
    <vt:lpwstr xmlns:vt="http://schemas.openxmlformats.org/officeDocument/2006/docPropsVTypes">eyJoZGlkIjoiNmY1NjM1ZDdiNGM0MDFjMDY4ZWI5MmY2YWI4YzM4ZjkiLCJ1c2VySWQiOiI3NjA3MjAzNTAifQ==</vt:lpwstr>
  </property>
</Properties>
</file>

<file path=customXml/itemProps1.xml><?xml version="1.0" encoding="utf-8"?>
<ds:datastoreItem xmlns:ds="http://schemas.openxmlformats.org/officeDocument/2006/customXml" ds:itemID="{52a1effc-577d-4cc8-a8ed-742a1ac92d0d}">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11600</Words>
  <Characters>12220</Characters>
  <Lines>5</Lines>
  <Paragraphs>1</Paragraphs>
  <TotalTime>279</TotalTime>
  <ScaleCrop>false</ScaleCrop>
  <LinksUpToDate>false</LinksUpToDate>
  <CharactersWithSpaces>12234</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恺_xFF08_预算处_xFF09_</dc:creator>
  <cp:lastModifiedBy>sugon</cp:lastModifiedBy>
  <cp:lastPrinted>2025-10-21T18:13:30Z</cp:lastPrinted>
  <dcterms:modified xsi:type="dcterms:W3CDTF">2025-10-21T18:13:55Z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D94EF133396F4C13B29CD3325949BC0C_13</vt:lpwstr>
  </property>
  <property fmtid="{D5CDD505-2E9C-101B-9397-08002B2CF9AE}" pid="4" name="KSOTemplateDocerSaveRecord">
    <vt:lpwstr>eyJoZGlkIjoiNmY1NjM1ZDdiNGM0MDFjMDY4ZWI5MmY2YWI4YzM4ZjkiLCJ1c2VySWQiOiI3NjA3MjAzNTAifQ_x003D__x003D_</vt:lpwstr>
  </property>
</Properties>
</file>