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ECD61"/>
    <w:p w14:paraId="21324A9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D895E4">
      <w:pPr>
        <w:spacing w:line="540" w:lineRule="exact"/>
        <w:jc w:val="center"/>
        <w:rPr>
          <w:rFonts w:ascii="华文中宋" w:hAnsi="华文中宋" w:eastAsia="华文中宋" w:cs="宋体"/>
          <w:b/>
          <w:kern w:val="0"/>
          <w:sz w:val="52"/>
          <w:szCs w:val="52"/>
        </w:rPr>
      </w:pPr>
    </w:p>
    <w:p w14:paraId="5F6396B5">
      <w:pPr>
        <w:spacing w:line="540" w:lineRule="exact"/>
        <w:jc w:val="center"/>
        <w:rPr>
          <w:rFonts w:ascii="华文中宋" w:hAnsi="华文中宋" w:eastAsia="华文中宋" w:cs="宋体"/>
          <w:b/>
          <w:kern w:val="0"/>
          <w:sz w:val="52"/>
          <w:szCs w:val="52"/>
        </w:rPr>
      </w:pPr>
    </w:p>
    <w:p w14:paraId="6963549C">
      <w:pPr>
        <w:spacing w:line="540" w:lineRule="exact"/>
        <w:jc w:val="center"/>
        <w:rPr>
          <w:rFonts w:ascii="华文中宋" w:hAnsi="华文中宋" w:eastAsia="华文中宋" w:cs="宋体"/>
          <w:b/>
          <w:kern w:val="0"/>
          <w:sz w:val="52"/>
          <w:szCs w:val="52"/>
        </w:rPr>
      </w:pPr>
    </w:p>
    <w:p w14:paraId="52343F9B">
      <w:pPr>
        <w:spacing w:line="540" w:lineRule="exact"/>
        <w:jc w:val="center"/>
        <w:rPr>
          <w:rFonts w:ascii="华文中宋" w:hAnsi="华文中宋" w:eastAsia="华文中宋" w:cs="宋体"/>
          <w:b/>
          <w:kern w:val="0"/>
          <w:sz w:val="52"/>
          <w:szCs w:val="52"/>
        </w:rPr>
      </w:pPr>
    </w:p>
    <w:p w14:paraId="0CA8454D">
      <w:pPr>
        <w:spacing w:line="540" w:lineRule="exact"/>
        <w:jc w:val="center"/>
        <w:rPr>
          <w:rFonts w:ascii="华文中宋" w:hAnsi="华文中宋" w:eastAsia="华文中宋" w:cs="宋体"/>
          <w:b/>
          <w:kern w:val="0"/>
          <w:sz w:val="52"/>
          <w:szCs w:val="52"/>
        </w:rPr>
      </w:pPr>
    </w:p>
    <w:p w14:paraId="4A022BF5">
      <w:pPr>
        <w:spacing w:line="540" w:lineRule="exact"/>
        <w:jc w:val="center"/>
        <w:rPr>
          <w:rFonts w:ascii="华文中宋" w:hAnsi="华文中宋" w:eastAsia="华文中宋" w:cs="宋体"/>
          <w:b/>
          <w:kern w:val="0"/>
          <w:sz w:val="52"/>
          <w:szCs w:val="52"/>
        </w:rPr>
      </w:pPr>
    </w:p>
    <w:p w14:paraId="1979CB3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1DF423A">
      <w:pPr>
        <w:spacing w:line="540" w:lineRule="exact"/>
        <w:jc w:val="center"/>
        <w:rPr>
          <w:rFonts w:ascii="华文中宋" w:hAnsi="华文中宋" w:eastAsia="华文中宋" w:cs="宋体"/>
          <w:b/>
          <w:kern w:val="0"/>
          <w:sz w:val="52"/>
          <w:szCs w:val="52"/>
        </w:rPr>
      </w:pPr>
    </w:p>
    <w:p w14:paraId="188A3268">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65D11E5F">
      <w:pPr>
        <w:spacing w:line="540" w:lineRule="exact"/>
        <w:jc w:val="center"/>
        <w:rPr>
          <w:rFonts w:hAnsi="宋体" w:eastAsia="仿宋_GB2312" w:cs="宋体"/>
          <w:kern w:val="0"/>
          <w:sz w:val="30"/>
          <w:szCs w:val="30"/>
        </w:rPr>
      </w:pPr>
    </w:p>
    <w:p w14:paraId="16BA6D9A">
      <w:pPr>
        <w:spacing w:line="540" w:lineRule="exact"/>
        <w:jc w:val="center"/>
        <w:rPr>
          <w:rFonts w:hAnsi="宋体" w:eastAsia="仿宋_GB2312" w:cs="宋体"/>
          <w:kern w:val="0"/>
          <w:sz w:val="30"/>
          <w:szCs w:val="30"/>
        </w:rPr>
      </w:pPr>
    </w:p>
    <w:p w14:paraId="5E705908">
      <w:pPr>
        <w:spacing w:line="540" w:lineRule="exact"/>
        <w:jc w:val="center"/>
        <w:rPr>
          <w:rFonts w:hAnsi="宋体" w:eastAsia="仿宋_GB2312" w:cs="宋体"/>
          <w:kern w:val="0"/>
          <w:sz w:val="30"/>
          <w:szCs w:val="30"/>
        </w:rPr>
      </w:pPr>
    </w:p>
    <w:p w14:paraId="7B38DA70">
      <w:pPr>
        <w:spacing w:line="540" w:lineRule="exact"/>
        <w:jc w:val="center"/>
        <w:rPr>
          <w:rFonts w:hAnsi="宋体" w:eastAsia="仿宋_GB2312" w:cs="宋体"/>
          <w:kern w:val="0"/>
          <w:sz w:val="30"/>
          <w:szCs w:val="30"/>
        </w:rPr>
      </w:pPr>
    </w:p>
    <w:p w14:paraId="6BF0DF0C">
      <w:pPr>
        <w:spacing w:line="540" w:lineRule="exact"/>
        <w:jc w:val="center"/>
        <w:rPr>
          <w:rFonts w:hAnsi="宋体" w:eastAsia="仿宋_GB2312" w:cs="宋体"/>
          <w:kern w:val="0"/>
          <w:sz w:val="30"/>
          <w:szCs w:val="30"/>
        </w:rPr>
      </w:pPr>
    </w:p>
    <w:p w14:paraId="5EC0565F">
      <w:pPr>
        <w:spacing w:line="540" w:lineRule="exact"/>
        <w:jc w:val="center"/>
        <w:rPr>
          <w:rFonts w:hAnsi="宋体" w:eastAsia="仿宋_GB2312" w:cs="宋体"/>
          <w:kern w:val="0"/>
          <w:sz w:val="30"/>
          <w:szCs w:val="30"/>
        </w:rPr>
      </w:pPr>
    </w:p>
    <w:p w14:paraId="437791FE">
      <w:pPr>
        <w:spacing w:line="540" w:lineRule="exact"/>
        <w:rPr>
          <w:rFonts w:hAnsi="宋体" w:eastAsia="仿宋_GB2312" w:cs="宋体"/>
          <w:kern w:val="0"/>
          <w:sz w:val="30"/>
          <w:szCs w:val="30"/>
        </w:rPr>
      </w:pPr>
    </w:p>
    <w:p w14:paraId="67FD339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4FC90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2024年环境业务执法经费</w:t>
      </w:r>
    </w:p>
    <w:p w14:paraId="5E276D8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和田地区生态环境局皮山县分局</w:t>
      </w:r>
    </w:p>
    <w:p w14:paraId="4DF354B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和田地区生态环境局皮山县分局</w:t>
      </w:r>
    </w:p>
    <w:p w14:paraId="7BB1BA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阿布力克木·阿布来提</w:t>
      </w:r>
    </w:p>
    <w:p w14:paraId="7D2058C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66214ADA">
      <w:pPr>
        <w:spacing w:line="700" w:lineRule="exact"/>
        <w:ind w:firstLine="708" w:firstLineChars="236"/>
        <w:jc w:val="left"/>
        <w:rPr>
          <w:rFonts w:hAnsi="宋体" w:eastAsia="仿宋_GB2312" w:cs="宋体"/>
          <w:kern w:val="0"/>
          <w:sz w:val="30"/>
          <w:szCs w:val="30"/>
        </w:rPr>
      </w:pPr>
    </w:p>
    <w:p w14:paraId="782FCDB5">
      <w:pPr>
        <w:spacing w:line="540" w:lineRule="exact"/>
        <w:ind w:firstLine="640"/>
        <w:rPr>
          <w:rStyle w:val="19"/>
          <w:rFonts w:hint="eastAsia" w:ascii="方正仿宋_GBK" w:hAnsi="方正仿宋_GBK" w:eastAsia="方正仿宋_GBK" w:cs="方正仿宋_GBK"/>
          <w:b w:val="0"/>
          <w:bCs/>
          <w:spacing w:val="-4"/>
          <w:sz w:val="32"/>
          <w:szCs w:val="32"/>
        </w:rPr>
      </w:pPr>
    </w:p>
    <w:p w14:paraId="1BF6E7E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一、基本情况</w:t>
      </w:r>
    </w:p>
    <w:p w14:paraId="0E3D955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14:paraId="659908A2">
      <w:pPr>
        <w:spacing w:line="540" w:lineRule="exact"/>
        <w:ind w:left="312" w:hanging="312" w:hangingChars="100"/>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1.项目背景</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2.主要内容</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执法检查10次，执法监测8次，案件办结2件的任务，达到了持续推进重要生态系统保护和修复重大工程，推动绿色转型，促进高质量发展。为了深入贯彻中央及自治区的各项方针政策，加强生态环境执法监督检查的效益，群众对生态环境工作的满意度达到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3.实施情况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实施主体：和田地区生态环境局皮山县分局。</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实施时间：本项目实施期限为2024年4月—2024年12月。</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实施情况：2024年环境业务执法经费（皮山县分局）经费8万元，主要用于完成执法检查10次，执法监测8次，案件办结2件的任务。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过一年时间该项目资金使用安全，以下各项业务工作有序开展：环境应急调度系统安全运行一年，保障环境执法工作正常开展；提升群众的环保意识。杜绝了出现各种设备问题，有效提高了对保护环境管控能力及社会效益，为上级决策提供技术支持和数据保障，有效保障了生态环境的稳定，达到项目预期目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4.资金投入和使用情况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（1）项目资金安排落实、总投入等情况分析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本项目预算安排总额为8万元，资金来源为本级部门预算，2024年实际收到预算资金8万元，预算资金到位率为100%。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（2）项目资金实际使用情况分析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本项目实际支付资金7.13万元，预算执行率89.13%。本项目资金主要用于支付采购1套环境应急调度系统建设2万元、1套执法执法人员制服0.42万元、耗材3.6万元、执法人员出差费1.11万元。</w:t>
      </w:r>
    </w:p>
    <w:p w14:paraId="4736543F">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C006306">
      <w:pPr>
        <w:spacing w:line="540" w:lineRule="exact"/>
        <w:ind w:left="638" w:leftChars="304" w:firstLine="0" w:firstLineChars="0"/>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1.总体目标</w:t>
      </w:r>
    </w:p>
    <w:p w14:paraId="38C83E6D">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2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2.阶段性目标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项目前期准备工作：我单位根据历年工作内容，编制《2024年环境业务执法经费项目实施方案》，并编制项目预算，提交申请至和田地区财政局，申请项目资金8万元。</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项目实施：2024年环境业务执法经费（皮山县分局）经费8万元，主要用于完成执法检查10次，执法监测8次，案件办结2件的任务。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经过一年时间该项目资金使用安全，以下各项业务工作有序开展：环境应急调度系统安全运行一年，保障环境执法工作正常开展；提升群众的环保意识。杜绝了出现各种设备问题，有效提高了对保护环境管控能力及社会效益，为上级决策提供技术支持和数据保障，有效保障了生态环境的稳定，达到项目预期目标。</w:t>
      </w:r>
    </w:p>
    <w:p w14:paraId="6EB6FAEC">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994C42E">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8454CA9">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1.绩效评价的目的</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皮山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2.绩效评价对象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此次我单位根据《财政支出绩效评价管理暂行办法》（财预〔2020〕10号）文件要求实施评价工作，本次评价对象为2024年环境业务执法经费（皮山县），评价核心为项目的资金投入、产出及效益。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3.绩效评价范围</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51646CB">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AFF7D0C">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1.绩效评价原则</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依据《中华人民共和国预算法》《中共中央</w:t>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国务院关于全面实施预算绩效管理的意见》（中发〔2018〕34号）《项目支出绩效评价管理办法》（财预〔2020〕10号》《自治区党委</w:t>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自治区人民政府关于全面实施预算绩效管理的实施意见》（新党发〔2018〕30号）《自治区财政支出绩效评价管理暂行办法》（新财预〔2018〕189号）等要求，绩效评价应遵循如下原则：</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（1）科学公正。绩效评价应当运用科学合理的方法，按照规范的程序，对项目绩效进行客观、公正的反映。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（3）激励约束。绩效评价结果应与预算安排、政策调整、改进管理实质性挂钩，体现奖优罚劣和激励相容导向，有效要安排、低效要压减、无效要问责。</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（4）公开透明。绩效评价结果应依法依规公开，并自觉接受社会监督。</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根据以上原则，绩效评价应遵循如下要求:</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（1）在数据采集时，采取客观数据，主管部门审查、社会中介组织复查，与问卷调查相结合的形式，以保证各项指标的真实性。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（2）保证评价结果的真实性、公正性，提高评价报告的公信力。</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w:t>
      </w:r>
      <w:r>
        <w:rPr>
          <w:rStyle w:val="19"/>
          <w:rFonts w:hint="eastAsia" w:ascii="方正仿宋_GBK" w:hAnsi="方正仿宋_GBK" w:eastAsia="方正仿宋_GBK" w:cs="方正仿宋_GBK"/>
          <w:b w:val="0"/>
          <w:bCs/>
          <w:spacing w:val="-4"/>
          <w:sz w:val="32"/>
          <w:szCs w:val="32"/>
          <w:lang w:eastAsia="zh-CN"/>
        </w:rPr>
        <w:t>绩效</w:t>
      </w:r>
      <w:r>
        <w:rPr>
          <w:rStyle w:val="19"/>
          <w:rFonts w:hint="eastAsia" w:ascii="方正仿宋_GBK" w:hAnsi="方正仿宋_GBK" w:eastAsia="方正仿宋_GBK" w:cs="方正仿宋_GBK"/>
          <w:b w:val="0"/>
          <w:bCs/>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2.绩效评价指标体系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3.评价方法</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三级指标分析环节：总体采用比较法，同时辅以文献法、成本效益法、因素分析法以及公众评判法，根据不同三级指标类型进行逐项分析。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立项依据充分性：比较法、文献法，查找法律法规政策以及规划，对比实际执行内容和政策支持内容是否匹配。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立项程序规范性：比较法、文献法，查找相关项目设立的政策和文件要求，对比分析实际执行程序是否按照政策及文件要求执行，分析立项程序的规范性。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绩效目标合理性：比较法，对比分析年初编制项目支出绩效目标表与项目内容的相关性、资金的匹配性等。</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绩效指标明确性：比较法，比较分析年初编制项目支出绩效目标表是否符合双七原则，是否可衡量。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预算编制科学性：成本效益分析法，分析在产出一定的情况下，成本取值是否有依据，是否经过询价，是否按照市场最低成本编制。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资金分配合理性：因素分析法，综合分析资金的分配依据是否充分，分配金额是否与项目实施单位需求金额一致，</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资金到位率：比较法，资金到位率预期指标值应为100%，通过实际计算，分析实际完成值和预期指标值之间的差距和原因。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预算执行率：比较法，预算执行率预期指标值应为100%，通过实际计算，分析实际完成值和预期指标值之间的差距和原因。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制度执行有效性：比较法，结合项目实际实施过程性文件，根据已建设的财务管理制度和项目管理制度综合分析制度执行的有效性。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定性指标：公众评判法，通过问卷及抽样调查等方式评价本项目实施后社会公众对于其实施效果的满意程度。</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4.评价标准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976CBCC">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79C1757">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1.前期准备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我单位于2025年</w:t>
      </w:r>
      <w:r>
        <w:rPr>
          <w:rStyle w:val="19"/>
          <w:rFonts w:hint="eastAsia" w:ascii="方正仿宋_GBK" w:hAnsi="方正仿宋_GBK" w:eastAsia="方正仿宋_GBK" w:cs="方正仿宋_GBK"/>
          <w:b w:val="0"/>
          <w:bCs/>
          <w:spacing w:val="-4"/>
          <w:sz w:val="32"/>
          <w:szCs w:val="32"/>
          <w:lang w:val="en-US" w:eastAsia="zh-CN"/>
        </w:rPr>
        <w:t>3</w:t>
      </w:r>
      <w:r>
        <w:rPr>
          <w:rStyle w:val="19"/>
          <w:rFonts w:hint="eastAsia" w:ascii="方正仿宋_GBK" w:hAnsi="方正仿宋_GBK" w:eastAsia="方正仿宋_GBK" w:cs="方正仿宋_GBK"/>
          <w:b w:val="0"/>
          <w:bCs/>
          <w:spacing w:val="-4"/>
          <w:sz w:val="32"/>
          <w:szCs w:val="32"/>
        </w:rPr>
        <w:t>月1</w:t>
      </w:r>
      <w:r>
        <w:rPr>
          <w:rStyle w:val="19"/>
          <w:rFonts w:hint="eastAsia" w:ascii="方正仿宋_GBK" w:hAnsi="方正仿宋_GBK" w:eastAsia="方正仿宋_GBK" w:cs="方正仿宋_GBK"/>
          <w:b w:val="0"/>
          <w:bCs/>
          <w:spacing w:val="-4"/>
          <w:sz w:val="32"/>
          <w:szCs w:val="32"/>
          <w:lang w:val="en-US" w:eastAsia="zh-CN"/>
        </w:rPr>
        <w:t>8</w:t>
      </w:r>
      <w:r>
        <w:rPr>
          <w:rStyle w:val="19"/>
          <w:rFonts w:hint="eastAsia" w:ascii="方正仿宋_GBK" w:hAnsi="方正仿宋_GBK" w:eastAsia="方正仿宋_GBK" w:cs="方正仿宋_GBK"/>
          <w:b w:val="0"/>
          <w:bCs/>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晁岳飞（评价小组组长）：主要负责审核并解决项目实施过程所有相关问题，复核绩效评价报告质量;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冯泽涛（评价小组组员）：主要负责收集项目绩效相关所有资料，负责报告中数据的核实。</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2.组织实施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w:t>
      </w:r>
      <w:r>
        <w:rPr>
          <w:rStyle w:val="19"/>
          <w:rFonts w:hint="eastAsia" w:ascii="方正仿宋_GBK" w:hAnsi="方正仿宋_GBK" w:eastAsia="方正仿宋_GBK" w:cs="方正仿宋_GBK"/>
          <w:b w:val="0"/>
          <w:bCs/>
          <w:spacing w:val="-4"/>
          <w:sz w:val="32"/>
          <w:szCs w:val="32"/>
          <w:lang w:val="en-US" w:eastAsia="zh-CN"/>
        </w:rPr>
        <w:t>3</w:t>
      </w:r>
      <w:r>
        <w:rPr>
          <w:rStyle w:val="19"/>
          <w:rFonts w:hint="eastAsia" w:ascii="方正仿宋_GBK" w:hAnsi="方正仿宋_GBK" w:eastAsia="方正仿宋_GBK" w:cs="方正仿宋_GBK"/>
          <w:b w:val="0"/>
          <w:bCs/>
          <w:spacing w:val="-4"/>
          <w:sz w:val="32"/>
          <w:szCs w:val="32"/>
        </w:rPr>
        <w:t>月1</w:t>
      </w:r>
      <w:r>
        <w:rPr>
          <w:rStyle w:val="19"/>
          <w:rFonts w:hint="eastAsia" w:ascii="方正仿宋_GBK" w:hAnsi="方正仿宋_GBK" w:eastAsia="方正仿宋_GBK" w:cs="方正仿宋_GBK"/>
          <w:b w:val="0"/>
          <w:bCs/>
          <w:spacing w:val="-4"/>
          <w:sz w:val="32"/>
          <w:szCs w:val="32"/>
          <w:lang w:val="en-US" w:eastAsia="zh-CN"/>
        </w:rPr>
        <w:t>9</w:t>
      </w:r>
      <w:r>
        <w:rPr>
          <w:rStyle w:val="19"/>
          <w:rFonts w:hint="eastAsia" w:ascii="方正仿宋_GBK" w:hAnsi="方正仿宋_GBK" w:eastAsia="方正仿宋_GBK" w:cs="方正仿宋_GBK"/>
          <w:b w:val="0"/>
          <w:bCs/>
          <w:spacing w:val="-4"/>
          <w:sz w:val="32"/>
          <w:szCs w:val="32"/>
        </w:rPr>
        <w:t>日-</w:t>
      </w:r>
      <w:r>
        <w:rPr>
          <w:rStyle w:val="19"/>
          <w:rFonts w:hint="eastAsia" w:ascii="方正仿宋_GBK" w:hAnsi="方正仿宋_GBK" w:eastAsia="方正仿宋_GBK" w:cs="方正仿宋_GBK"/>
          <w:b w:val="0"/>
          <w:bCs/>
          <w:spacing w:val="-4"/>
          <w:sz w:val="32"/>
          <w:szCs w:val="32"/>
          <w:lang w:val="en-US" w:eastAsia="zh-CN"/>
        </w:rPr>
        <w:t>3</w:t>
      </w:r>
      <w:r>
        <w:rPr>
          <w:rStyle w:val="19"/>
          <w:rFonts w:hint="eastAsia" w:ascii="方正仿宋_GBK" w:hAnsi="方正仿宋_GBK" w:eastAsia="方正仿宋_GBK" w:cs="方正仿宋_GBK"/>
          <w:b w:val="0"/>
          <w:bCs/>
          <w:spacing w:val="-4"/>
          <w:sz w:val="32"/>
          <w:szCs w:val="32"/>
        </w:rPr>
        <w:t>月</w:t>
      </w:r>
      <w:r>
        <w:rPr>
          <w:rStyle w:val="19"/>
          <w:rFonts w:hint="eastAsia" w:ascii="方正仿宋_GBK" w:hAnsi="方正仿宋_GBK" w:eastAsia="方正仿宋_GBK" w:cs="方正仿宋_GBK"/>
          <w:b w:val="0"/>
          <w:bCs/>
          <w:spacing w:val="-4"/>
          <w:sz w:val="32"/>
          <w:szCs w:val="32"/>
          <w:lang w:val="en-US" w:eastAsia="zh-CN"/>
        </w:rPr>
        <w:t>21</w:t>
      </w:r>
      <w:r>
        <w:rPr>
          <w:rStyle w:val="19"/>
          <w:rFonts w:hint="eastAsia" w:ascii="方正仿宋_GBK" w:hAnsi="方正仿宋_GBK" w:eastAsia="方正仿宋_GBK" w:cs="方正仿宋_GBK"/>
          <w:b w:val="0"/>
          <w:bCs/>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3.分析评价</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2025年3月</w:t>
      </w:r>
      <w:r>
        <w:rPr>
          <w:rStyle w:val="19"/>
          <w:rFonts w:hint="eastAsia" w:ascii="方正仿宋_GBK" w:hAnsi="方正仿宋_GBK" w:eastAsia="方正仿宋_GBK" w:cs="方正仿宋_GBK"/>
          <w:b w:val="0"/>
          <w:bCs/>
          <w:spacing w:val="-4"/>
          <w:sz w:val="32"/>
          <w:szCs w:val="32"/>
          <w:lang w:val="en-US" w:eastAsia="zh-CN"/>
        </w:rPr>
        <w:t>25</w:t>
      </w:r>
      <w:r>
        <w:rPr>
          <w:rStyle w:val="19"/>
          <w:rFonts w:hint="eastAsia" w:ascii="方正仿宋_GBK" w:hAnsi="方正仿宋_GBK" w:eastAsia="方正仿宋_GBK" w:cs="方正仿宋_GBK"/>
          <w:b w:val="0"/>
          <w:bCs/>
          <w:spacing w:val="-4"/>
          <w:sz w:val="32"/>
          <w:szCs w:val="32"/>
        </w:rPr>
        <w:t>日-</w:t>
      </w:r>
      <w:r>
        <w:rPr>
          <w:rStyle w:val="19"/>
          <w:rFonts w:hint="eastAsia" w:ascii="方正仿宋_GBK" w:hAnsi="方正仿宋_GBK" w:eastAsia="方正仿宋_GBK" w:cs="方正仿宋_GBK"/>
          <w:b w:val="0"/>
          <w:bCs/>
          <w:spacing w:val="-4"/>
          <w:sz w:val="32"/>
          <w:szCs w:val="32"/>
          <w:lang w:val="en-US" w:eastAsia="zh-CN"/>
        </w:rPr>
        <w:t>3</w:t>
      </w:r>
      <w:r>
        <w:rPr>
          <w:rStyle w:val="19"/>
          <w:rFonts w:hint="eastAsia" w:ascii="方正仿宋_GBK" w:hAnsi="方正仿宋_GBK" w:eastAsia="方正仿宋_GBK" w:cs="方正仿宋_GBK"/>
          <w:b w:val="0"/>
          <w:bCs/>
          <w:spacing w:val="-4"/>
          <w:sz w:val="32"/>
          <w:szCs w:val="32"/>
        </w:rPr>
        <w:t>月</w:t>
      </w:r>
      <w:r>
        <w:rPr>
          <w:rStyle w:val="19"/>
          <w:rFonts w:hint="eastAsia" w:ascii="方正仿宋_GBK" w:hAnsi="方正仿宋_GBK" w:eastAsia="方正仿宋_GBK" w:cs="方正仿宋_GBK"/>
          <w:b w:val="0"/>
          <w:bCs/>
          <w:spacing w:val="-4"/>
          <w:sz w:val="32"/>
          <w:szCs w:val="32"/>
          <w:lang w:val="en-US" w:eastAsia="zh-CN"/>
        </w:rPr>
        <w:t>28</w:t>
      </w:r>
      <w:r>
        <w:rPr>
          <w:rStyle w:val="19"/>
          <w:rFonts w:hint="eastAsia" w:ascii="方正仿宋_GBK" w:hAnsi="方正仿宋_GBK" w:eastAsia="方正仿宋_GBK" w:cs="方正仿宋_GBK"/>
          <w:b w:val="0"/>
          <w:bCs/>
          <w:spacing w:val="-4"/>
          <w:sz w:val="32"/>
          <w:szCs w:val="32"/>
        </w:rPr>
        <w:t>日，评价小组按照绩效评价的原则和规范，对取得的资料进行审查核实，对采集的数据进行分析，按照绩效评价指标评分表逐项进行打分、分析、汇总各方评价结果。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4.撰写与提交评价报告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2025年4月1日-4月</w:t>
      </w:r>
      <w:r>
        <w:rPr>
          <w:rStyle w:val="19"/>
          <w:rFonts w:hint="eastAsia" w:ascii="方正仿宋_GBK" w:hAnsi="方正仿宋_GBK" w:eastAsia="方正仿宋_GBK" w:cs="方正仿宋_GBK"/>
          <w:b w:val="0"/>
          <w:bCs/>
          <w:spacing w:val="-4"/>
          <w:sz w:val="32"/>
          <w:szCs w:val="32"/>
          <w:lang w:val="en-US" w:eastAsia="zh-CN"/>
        </w:rPr>
        <w:t>4</w:t>
      </w:r>
      <w:r>
        <w:rPr>
          <w:rStyle w:val="19"/>
          <w:rFonts w:hint="eastAsia" w:ascii="方正仿宋_GBK" w:hAnsi="方正仿宋_GBK" w:eastAsia="方正仿宋_GBK" w:cs="方正仿宋_GBK"/>
          <w:b w:val="0"/>
          <w:bCs/>
          <w:spacing w:val="-4"/>
          <w:sz w:val="32"/>
          <w:szCs w:val="32"/>
        </w:rPr>
        <w:t>日评价小组撰写绩效评价报告，按照新疆维吾尔自治区财政绩效管理信息系统绩效评价模块中统一格式和文本框架撰写绩效评价报告并提交审核。</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5.问题整改</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6.档案整理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建立和落实档案管理制度，将项目相关资料存档，包括但不限于：评价项目基本情况和相关文件、评价实施方案、项目支付资料等相关档案。</w:t>
      </w:r>
    </w:p>
    <w:p w14:paraId="4B724696">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C9FD2B8">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（一）综合评价情况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经评价，本项目基本达成年初设立的绩效目标，在实施过程中取得了良好的成效，具体表现在以下三方面：</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一是强化履职担当，压实党组“主体责任”。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二是聚焦主责主业，推动生态环境高质量发展，主要指标完成100%，持续打好污染防治攻坚战，优化营商环境，助推经济高质量发展。</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三是履行生态职责，强化生态环境监管执法，开展生态环保宣传教育，提升公众参与度，扎实推进生态环境保护督察反馈问题整改，巩固环保督察成果，开展生态环境领域隐患排查，确保生态安全。</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（二）评价结论</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此次绩效评价通过绩效评价小组论证的评价指标体系及评分标准，采用因素分析法和比较法对本项目绩效进行客观评价，最终评分结果：总分为99.46分，绩效评级为“优”。综合评价结论如下：本项目共设置三级指标数量20个，实现三级指标数量19个，总体完成率为95%。</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项目决策类指标共设置6个，满分指标6个，权重分21分，得分21分，得分率100%；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过程管理类指标共设置5个，满分指标4个，权重分19分，得分18.46分，得分率97.14%；</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项目产出类指标共设置6个，满分指标6个，权重分20分，得分20分，得分率100%；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项目效益类指标共设置3个，满分指标3个，权重分40分，得分40分，得分率100%。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详细情况见“附件2：项目综合得分表”。</w:t>
      </w:r>
    </w:p>
    <w:p w14:paraId="6D81E940">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140EA10">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B1C49B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楷体" w:hAnsi="楷体" w:eastAsia="楷体"/>
          <w:b w:val="0"/>
          <w:bCs w:val="0"/>
          <w:spacing w:val="-4"/>
          <w:sz w:val="32"/>
          <w:szCs w:val="32"/>
          <w:lang w:eastAsia="zh-CN"/>
        </w:rPr>
      </w:pPr>
      <w:r>
        <w:rPr>
          <w:rStyle w:val="19"/>
          <w:rFonts w:hint="eastAsia" w:ascii="方正仿宋_GBK" w:hAnsi="方正仿宋_GBK" w:eastAsia="方正仿宋_GBK" w:cs="方正仿宋_GBK"/>
          <w:b w:val="0"/>
          <w:bCs/>
          <w:spacing w:val="-4"/>
          <w:sz w:val="32"/>
          <w:szCs w:val="32"/>
        </w:rPr>
        <w:t>项目决策类指标由3个二级指标和6个三级指标构成，权重分21分，实际得分21分。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1.项目立项情况分析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（1）立项依据充分性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立项依据《关于加强污染源监督性检测数据在环境执法中应用的通知》（环办[2011]123号）、《建设项目环境保护管理条例》《关于加强排污许可执法监管的指导意见》等文件要求，符合行业发展规划和政策要求；本项目立项符合三定方案中职责范围中的“负责重大生态环境问题的统筹协调和监督管理；负责监督管理减排目标的落实；提出生态环境领域固定资产投资规模和方向；负责环境污染防治的监督管理”，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综上所述，本指标满分为5分，根据评分标准得5分，本项目立项依据充分。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（2）立项程序规范性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综上所述，本指标满分为3分，根据评分标准得3分，本项目立项程序规范。</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2.绩效目标情况分析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（1）绩效目标合理性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已设置年度绩效目标，具体内容为“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2件”；本项目实际工作为：2024年度开展执法次数等于10次；2024年度办理行政执法案件数量等于2件；2024年度案件审核通过率等于100%；2024年度案件办理及时率等于100%；环境应急调度系统建设及时率等于100%；2024年度执法业务成本费用等于8万元。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综上所述，本指标满分为4分，根据评分标准得4分，本项目绩效目标设置合理。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（2）绩效指标明确性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检查我单位年初设置的《项目支出绩效目标表》，得出如下结论：本项目已将年度绩效目标进行细化为绩效指标体系，共设置一级指标4个，二级指标9个，三级指标9个，定量指标7个，定性指标2个，指标量化率为77.78%，量化率达70.00%以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综上所述，本指标满分为3分，根据评分标准得3分，本项目所设置绩效指标明确。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3.资金投入情况分析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（1）预算编制科学性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申请内容为委托业务费1.5万元；维修（护）费2万元；办公设备购置1.5万元，专用设备购置1.5万元、办公费1.5万元。项目实际内容与预算申请内容一致，预算申请与《2024年环境业务执法经费（皮山县分局）项目实施方案》中涉及的项目内容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本项目预算申请资金8万元，我单位在预算申请中严格按照单位标准和数量进行核算，本项目预算额度测算依据充分，严格按照标准编制，预算确定资金量与实际工作任务相匹配；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综上所述，本指标满分为4分，根据评分标准得4分，本项目预算编制科学。</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（2）资金分配合理性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分配资金以《关于申请2024年环境业务执法经费（皮山县分局）项目资金的请示》和《2024年环境业务执法经费（皮山县分局）项目实施方案》为依据进行资金分配，预算资金分配依据充分。根据《关于下达2024年度部门预算批复的通知》(和地财预〔2024〕1号)文件显示，本项目实际到位资金8万元，实际分配资金与我单位提交申请的资金额度一致，资金分配额度合理，与我单位实际需求相适应。</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综上所述，本指标满分为2分，根据评分标准得2分，本项目资金分配合理。</w:t>
      </w:r>
      <w:r>
        <w:rPr>
          <w:rStyle w:val="19"/>
          <w:rFonts w:hint="eastAsia" w:ascii="方正仿宋_GBK" w:hAnsi="方正仿宋_GBK" w:eastAsia="方正仿宋_GBK" w:cs="方正仿宋_GBK"/>
          <w:b w:val="0"/>
          <w:bCs/>
          <w:spacing w:val="-4"/>
          <w:sz w:val="32"/>
          <w:szCs w:val="32"/>
          <w:lang w:eastAsia="zh-CN"/>
        </w:rPr>
        <w:tab/>
      </w:r>
    </w:p>
    <w:p w14:paraId="5C26402A">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519BDCC7">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项目过程类指标由2个二级指标和5个三级指标构成，权重分19分，实际得分18.46分。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1.资金管理情况分析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（1）资金到位率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本项目预算资金为8万元，其中：本级财政安排资金8万元，资金到位率100%。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综上所述，本指标满分为4分，根据评分标准得4分，本项目资金分配合理。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（2）预算执行率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本项目实际支出资金7.13万元，预算执行率89.13%。</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综上所述，本指标满分为5分，根据评分标准得4.46分，本项目资金分配合理。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（3）资金使用合规性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通过检查本项目签订的合同、资金申请文件、发票等财务付款凭证，得出本项目资金支出符合国家财经法规、《政府会计制度》以及《和田地区生态环境局皮山县分局资金管理办法》《和田地区生态环境局皮山县分局专项资金管理办法》，资金的拨付有完整的审批程序和手续，资金实际使用方向与预算批复用途一致，不存在截留、挤占、挪用、虚列支出的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综上所述，本指标满分为4分，根据评分标准得4分，资金支出符合我单位财务管理制度规定。</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2.组织实施情况分析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（1）管理制度健全性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已制定《和田地区生态环境局皮山县分局资金管理办法》、《和田地区生态环境局皮山县分局收支业务管理制度》等，上述已建立的制度均符合行政事业单位内控管理要求，财务和业务管理制度合法、合规、完整，本项目执行符合上述制度规定。</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综上所述，本指标满分为2分，根据评分标准得2分，项目制度建设健全。</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（2）制度执行有效性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方正仿宋_GBK" w:hAnsi="方正仿宋_GBK" w:eastAsia="方正仿宋_GBK" w:cs="方正仿宋_GBK"/>
          <w:b w:val="0"/>
          <w:bCs/>
          <w:spacing w:val="-4"/>
          <w:sz w:val="32"/>
          <w:szCs w:val="32"/>
        </w:rPr>
        <w:t>以及本单位资金管理办法执行，项目启动实施后，为了加快本项目的实施，成立了2024年环境业务执法经费（皮山县分局）项目工作领导小组，由党组成员、副局长买尔哈巴·麦麦提敏组长，负责项目的组织工作；组员包括：阿塔唔拉·吐、帕丽旦·吉力力，主要负责项目监督管理、验收以及资金核拨等工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综上所述，本指标满分为4分，根据评分标准得4分，本项目所建立制度执行有效。</w:t>
      </w:r>
    </w:p>
    <w:p w14:paraId="38018D7E">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7DFE192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项目产出类指标由4个二级指标和6个三级指标构成，权重分20分，实际得分15分。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1.数量指标完成情况分析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完成业务工作（项）:预期指标值为≥2人，实际完成值为=4人,指标完成率为200%；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2.质量指标完成情况分析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资金足额保障率（%）:预期指标值为=100%，实际完成值为=100%,指标完成率为100%。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业务工作完成率（%）:预期指标值为=100%，实际完成值为=100%,指标完成率为100%。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3.时效指标完成情况分析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项目抽查及时率（%）:预期指标值为=100%，实际完成值为=100%,指标完成率为100%。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项目按时完成率（%）:预期指标值为=100%，实际完成值为=100%,指标完成率为100%。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4.成本指标完成情况分析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2024年度执法业务成本费用:预期指标值为≤8万元，实际完成值为=7.13万元,指标完成率为89.13%。</w:t>
      </w:r>
    </w:p>
    <w:p w14:paraId="4ECC9FF7">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520BB2E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楷体" w:hAnsi="楷体" w:eastAsia="楷体"/>
          <w:spacing w:val="-4"/>
          <w:sz w:val="32"/>
          <w:szCs w:val="32"/>
        </w:rPr>
      </w:pPr>
      <w:r>
        <w:rPr>
          <w:rStyle w:val="19"/>
          <w:rFonts w:hint="eastAsia" w:ascii="方正仿宋_GBK" w:hAnsi="方正仿宋_GBK" w:eastAsia="方正仿宋_GBK" w:cs="方正仿宋_GBK"/>
          <w:b w:val="0"/>
          <w:bCs/>
          <w:spacing w:val="-4"/>
          <w:sz w:val="32"/>
          <w:szCs w:val="32"/>
        </w:rPr>
        <w:t>项目效益类指标由3个二级指标和3个三级指标构成，权重分40分，实际得分40分。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1.经济效益完成情况分析</w:t>
      </w:r>
      <w:r>
        <w:rPr>
          <w:rStyle w:val="19"/>
          <w:rFonts w:hint="eastAsia" w:ascii="方正仿宋_GBK" w:hAnsi="方正仿宋_GBK" w:eastAsia="方正仿宋_GBK" w:cs="方正仿宋_GBK"/>
          <w:b w:val="0"/>
          <w:bCs/>
          <w:spacing w:val="-4"/>
          <w:sz w:val="32"/>
          <w:szCs w:val="32"/>
          <w:lang w:val="en-US" w:eastAsia="zh-CN"/>
        </w:rPr>
        <w:t>:</w:t>
      </w:r>
      <w:r>
        <w:rPr>
          <w:rStyle w:val="19"/>
          <w:rFonts w:hint="eastAsia" w:ascii="方正仿宋_GBK" w:hAnsi="方正仿宋_GBK" w:eastAsia="方正仿宋_GBK" w:cs="方正仿宋_GBK"/>
          <w:b w:val="0"/>
          <w:bCs/>
          <w:spacing w:val="-4"/>
          <w:sz w:val="32"/>
          <w:szCs w:val="32"/>
        </w:rPr>
        <w:t>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2.社会效益完成情况分析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提升环保监管能力:预期指标值为有效提升，实际完成值为基本达成目标,指标完成率为100%。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3.生态效益完成情况分析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改善全县生态环境质量:预期指标值为明显好转，实际完成值为基本达成目标,指标完成率为100%。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4.可持续影响完成情况分析</w:t>
      </w:r>
      <w:r>
        <w:rPr>
          <w:rStyle w:val="19"/>
          <w:rFonts w:hint="eastAsia" w:ascii="方正仿宋_GBK" w:hAnsi="方正仿宋_GBK" w:eastAsia="方正仿宋_GBK" w:cs="方正仿宋_GBK"/>
          <w:b w:val="0"/>
          <w:bCs/>
          <w:spacing w:val="-4"/>
          <w:sz w:val="32"/>
          <w:szCs w:val="32"/>
          <w:lang w:val="en-US" w:eastAsia="zh-CN"/>
        </w:rPr>
        <w:t>:</w:t>
      </w:r>
      <w:r>
        <w:rPr>
          <w:rStyle w:val="19"/>
          <w:rFonts w:hint="eastAsia" w:ascii="方正仿宋_GBK" w:hAnsi="方正仿宋_GBK" w:eastAsia="方正仿宋_GBK" w:cs="方正仿宋_GBK"/>
          <w:b w:val="0"/>
          <w:bCs/>
          <w:spacing w:val="-4"/>
          <w:sz w:val="32"/>
          <w:szCs w:val="32"/>
        </w:rPr>
        <w:t>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5.满意度指标完成情况分析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群众对生态环境工作的满意度:预期指标值为≥90%，实际完成值为=100%,指标完成率为100%。</w:t>
      </w:r>
    </w:p>
    <w:p w14:paraId="67604AA3">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4E07207">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本项目年初预算资金总额为8万元，全年预算数为8万元，全年执行数为7.13万元，预算执行率为89.13%。</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本项目共设置三级指标数量9个，满分指标数量8个，扣分指标数量1个，经分析计算所有三级指标完成率得出，本项目总体完成率为109.9%。</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综上所述本项目预算执行率与总体完成率之间的偏差为20.77%。</w:t>
      </w:r>
    </w:p>
    <w:p w14:paraId="4B54575E">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2F9DFA1D">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方正仿宋_GBK" w:hAnsi="方正仿宋_GBK" w:eastAsia="方正仿宋_GBK" w:cs="方正仿宋_GBK"/>
          <w:b w:val="0"/>
          <w:bCs/>
          <w:spacing w:val="-4"/>
          <w:sz w:val="32"/>
          <w:szCs w:val="32"/>
        </w:rPr>
        <w:t>一是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 也在不断提高，加强执法队伍的教育培训必不可少。二是加强资金管理，确保资金使用规范、合理、专款专用。强化项目实施过程的管理和监督，才能使项目顺利进行和保证质量。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方正仿宋_GBK" w:hAnsi="方正仿宋_GBK" w:eastAsia="方正仿宋_GBK" w:cs="方正仿宋_GBK"/>
          <w:b w:val="0"/>
          <w:bCs/>
          <w:spacing w:val="-4"/>
          <w:sz w:val="32"/>
          <w:szCs w:val="32"/>
        </w:rPr>
        <w:t>一是在实施过程中成本节约方面欠缺，没有将资金使用效益最大化；自评报告的格式不规范，内容结构过于混乱，分指标评估衡量方式比较简单，评价内容不够全面；部门沟通协调不足，监督责任不明确。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二是项目指标设定不够科学，数据收集不够全面，影响评价的客观性。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三是项目在实施过程中，缺乏动态跟踪，仅在特定的时间进行跟踪，对经费使用的全过程跟踪不足，无法及时发现和解决问题，各部门之间关于绩效评价的信息交流不充分，沟通反馈不畅，影响改进措施的落实。</w:t>
      </w:r>
    </w:p>
    <w:p w14:paraId="7B26EFF1">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130A1235">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加强管理，及时掌握与之相关的各类信息，减少成本，使资金效益最大化；自评报告遵循统一的格式规范编写报告，是内容条例清晰，通过绩效管理，发现实施中存在漏洞；加强沟通协作，促进各部门在绩效评级过程中的沟通协作，及时共享信息和反馈意见。</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实施全程监控，进行实施动态监控跟踪，对实施中发现的一些问题随时调整策略，改进措施进行持续跟踪，确保落实到位。加强项目相关人员的培训，提高绩效评价工资的专业水平和能力。在决策过程中，要提高员工对预算绩效的认识和执行力，项目决策规划要准备充分，全过程检查监督项目资金的运行，确保项目资金有效使用，项目得以顺利实施。</w:t>
      </w:r>
    </w:p>
    <w:p w14:paraId="150AF040">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624CF13F">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（一）评价结果作为安排政府预算、完善政策和改进管理的重要依据。原则上，对评价等级为优、良的，根据情况予以支持；对评价等级为中、差的，要完善政策、改进管理，根据情况核减预算。</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（二）评价结果分别编入政府决算和部门预算，报送本级人民代表大会常务委员会，并依法予以公开。</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四）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0FA1731">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738D3E">
        <w:pPr>
          <w:pStyle w:val="12"/>
          <w:jc w:val="center"/>
        </w:pPr>
        <w:r>
          <w:fldChar w:fldCharType="begin"/>
        </w:r>
        <w:r>
          <w:instrText xml:space="preserve">PAGE   \* MERGEFORMAT</w:instrText>
        </w:r>
        <w:r>
          <w:fldChar w:fldCharType="separate"/>
        </w:r>
        <w:r>
          <w:rPr>
            <w:lang w:val="zh-CN"/>
          </w:rPr>
          <w:t>1</w:t>
        </w:r>
        <w:r>
          <w:fldChar w:fldCharType="end"/>
        </w:r>
      </w:p>
    </w:sdtContent>
  </w:sdt>
  <w:p w14:paraId="5EA0BD5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06FE8"/>
    <w:rsid w:val="187B73AD"/>
    <w:rsid w:val="FFF341F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651fbec9-c40c-4c59-a865-5987a11967e6}">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273</Words>
  <Characters>581</Characters>
  <Lines>5</Lines>
  <Paragraphs>1</Paragraphs>
  <TotalTime>149</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2025-10-14T16:51:11Z</cp:lastPrinted>
  <dcterms:modified xsi:type="dcterms:W3CDTF">2025-10-14T16:51:41Z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