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黑体" w:cs="Times New Roman"/>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_GBK" w:cs="Times New Roman"/>
          <w:sz w:val="44"/>
          <w:szCs w:val="44"/>
          <w:highlight w:val="none"/>
        </w:rPr>
      </w:pPr>
      <w:r>
        <w:rPr>
          <w:rFonts w:hint="default" w:ascii="Times New Roman" w:hAnsi="Times New Roman" w:eastAsia="方正小标宋_GBK" w:cs="Times New Roman"/>
          <w:sz w:val="44"/>
          <w:szCs w:val="44"/>
          <w:highlight w:val="none"/>
          <w:lang w:val="en-US" w:eastAsia="zh-CN"/>
        </w:rPr>
        <w:t>和田地区精神病福利院（和田地区社会福利院）2024</w:t>
      </w:r>
      <w:r>
        <w:rPr>
          <w:rFonts w:hint="default" w:ascii="Times New Roman" w:hAnsi="Times New Roman" w:eastAsia="方正小标宋_GBK" w:cs="Times New Roman"/>
          <w:sz w:val="44"/>
          <w:szCs w:val="44"/>
          <w:highlight w:val="none"/>
          <w:lang w:eastAsia="zh-CN"/>
        </w:rPr>
        <w:t>年度</w:t>
      </w:r>
      <w:r>
        <w:rPr>
          <w:rFonts w:hint="default" w:ascii="Times New Roman" w:hAnsi="Times New Roman" w:eastAsia="方正小标宋_GBK" w:cs="Times New Roman"/>
          <w:sz w:val="44"/>
          <w:szCs w:val="44"/>
          <w:highlight w:val="none"/>
        </w:rPr>
        <w:t>部门决算公开说明</w:t>
      </w:r>
    </w:p>
    <w:p w14:paraId="6FDC7A6D">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bCs w:val="0"/>
          <w:kern w:val="0"/>
          <w:sz w:val="36"/>
          <w:szCs w:val="36"/>
          <w:highlight w:val="none"/>
        </w:rPr>
        <w:sectPr>
          <w:footerReference r:id="rId3" w:type="default"/>
          <w:pgSz w:w="11906" w:h="16838"/>
          <w:pgMar w:top="2098" w:right="1531" w:bottom="1984" w:left="1531" w:header="851" w:footer="992" w:gutter="0"/>
          <w:pgNumType w:fmt="decimal"/>
          <w:cols w:space="720" w:num="1"/>
          <w:docGrid w:type="lines" w:linePitch="312" w:charSpace="0"/>
        </w:sectPr>
      </w:pP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kern w:val="0"/>
          <w:sz w:val="32"/>
          <w:szCs w:val="32"/>
          <w:highlight w:val="none"/>
        </w:rPr>
      </w:pPr>
      <w:r>
        <w:rPr>
          <w:rFonts w:hint="default" w:ascii="Times New Roman" w:hAnsi="Times New Roman" w:eastAsia="仿宋_GB2312" w:cs="Times New Roman"/>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TOC \o "1-3" \n  \h \u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
          <w:bCs/>
          <w:sz w:val="32"/>
          <w:szCs w:val="32"/>
          <w:highlight w:val="none"/>
        </w:rPr>
        <w:fldChar w:fldCharType="begin"/>
      </w:r>
      <w:r>
        <w:rPr>
          <w:rFonts w:hint="default" w:ascii="Times New Roman" w:hAnsi="Times New Roman" w:eastAsia="仿宋_GB2312" w:cs="Times New Roman"/>
          <w:b/>
          <w:bCs/>
          <w:sz w:val="32"/>
          <w:szCs w:val="32"/>
          <w:highlight w:val="none"/>
        </w:rPr>
        <w:instrText xml:space="preserve"> HYPERLINK \l _Toc31918 </w:instrText>
      </w:r>
      <w:r>
        <w:rPr>
          <w:rFonts w:hint="default" w:ascii="Times New Roman" w:hAnsi="Times New Roman" w:eastAsia="仿宋_GB2312" w:cs="Times New Roman"/>
          <w:b/>
          <w:bCs/>
          <w:sz w:val="32"/>
          <w:szCs w:val="32"/>
          <w:highlight w:val="none"/>
        </w:rPr>
        <w:fldChar w:fldCharType="separate"/>
      </w:r>
      <w:r>
        <w:rPr>
          <w:rFonts w:hint="default" w:ascii="Times New Roman" w:hAnsi="Times New Roman" w:eastAsia="仿宋_GB2312" w:cs="Times New Roman"/>
          <w:b/>
          <w:bCs/>
          <w:sz w:val="32"/>
          <w:szCs w:val="32"/>
          <w:highlight w:val="none"/>
        </w:rPr>
        <w:t>第一部分 单位概况</w:t>
      </w:r>
      <w:r>
        <w:rPr>
          <w:rFonts w:hint="default" w:ascii="Times New Roman" w:hAnsi="Times New Roman" w:eastAsia="仿宋_GB2312" w:cs="Times New Roman"/>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_Toc2898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rPr>
        <w:t>一、主要职能</w:t>
      </w:r>
      <w:r>
        <w:rPr>
          <w:rFonts w:hint="default" w:ascii="Times New Roman" w:hAnsi="Times New Roman" w:eastAsia="仿宋_GB2312" w:cs="Times New Roman"/>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_Toc1387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rPr>
        <w:t>二、机构设置</w:t>
      </w:r>
      <w:r>
        <w:rPr>
          <w:rFonts w:hint="default" w:ascii="Times New Roman" w:hAnsi="Times New Roman" w:eastAsia="仿宋_GB2312" w:cs="Times New Roman"/>
          <w:bCs/>
          <w:kern w:val="0"/>
          <w:sz w:val="32"/>
          <w:szCs w:val="32"/>
          <w:highlight w:val="none"/>
          <w:lang w:eastAsia="zh-CN"/>
        </w:rPr>
        <w:t>及人员</w:t>
      </w:r>
      <w:r>
        <w:rPr>
          <w:rFonts w:hint="default" w:ascii="Times New Roman" w:hAnsi="Times New Roman" w:eastAsia="仿宋_GB2312" w:cs="Times New Roman"/>
          <w:bCs/>
          <w:kern w:val="0"/>
          <w:sz w:val="32"/>
          <w:szCs w:val="32"/>
          <w:highlight w:val="none"/>
        </w:rPr>
        <w:t>情况</w:t>
      </w:r>
      <w:r>
        <w:rPr>
          <w:rFonts w:hint="default" w:ascii="Times New Roman" w:hAnsi="Times New Roman" w:eastAsia="仿宋_GB2312" w:cs="Times New Roman"/>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fldChar w:fldCharType="begin"/>
      </w:r>
      <w:r>
        <w:rPr>
          <w:rFonts w:hint="default" w:ascii="Times New Roman" w:hAnsi="Times New Roman" w:eastAsia="仿宋_GB2312" w:cs="Times New Roman"/>
          <w:b/>
          <w:bCs/>
          <w:sz w:val="32"/>
          <w:szCs w:val="32"/>
          <w:highlight w:val="none"/>
        </w:rPr>
        <w:instrText xml:space="preserve"> HYPERLINK \l _Toc7559 </w:instrText>
      </w:r>
      <w:r>
        <w:rPr>
          <w:rFonts w:hint="default" w:ascii="Times New Roman" w:hAnsi="Times New Roman" w:eastAsia="仿宋_GB2312" w:cs="Times New Roman"/>
          <w:b/>
          <w:bCs/>
          <w:sz w:val="32"/>
          <w:szCs w:val="32"/>
          <w:highlight w:val="none"/>
        </w:rPr>
        <w:fldChar w:fldCharType="separate"/>
      </w:r>
      <w:r>
        <w:rPr>
          <w:rFonts w:hint="default" w:ascii="Times New Roman" w:hAnsi="Times New Roman" w:eastAsia="仿宋_GB2312" w:cs="Times New Roman"/>
          <w:b/>
          <w:bCs/>
          <w:sz w:val="32"/>
          <w:szCs w:val="32"/>
          <w:highlight w:val="none"/>
        </w:rPr>
        <w:t>第</w:t>
      </w:r>
      <w:r>
        <w:rPr>
          <w:rFonts w:hint="default" w:ascii="Times New Roman" w:hAnsi="Times New Roman" w:eastAsia="仿宋_GB2312" w:cs="Times New Roman"/>
          <w:b/>
          <w:bCs/>
          <w:sz w:val="32"/>
          <w:szCs w:val="32"/>
          <w:highlight w:val="none"/>
          <w:lang w:val="en-US" w:eastAsia="zh-CN"/>
        </w:rPr>
        <w:t>二</w:t>
      </w:r>
      <w:r>
        <w:rPr>
          <w:rFonts w:hint="default" w:ascii="Times New Roman" w:hAnsi="Times New Roman" w:eastAsia="仿宋_GB2312" w:cs="Times New Roman"/>
          <w:b/>
          <w:bCs/>
          <w:sz w:val="32"/>
          <w:szCs w:val="32"/>
          <w:highlight w:val="none"/>
        </w:rPr>
        <w:t>部分 部门决算情况说明</w:t>
      </w:r>
      <w:r>
        <w:rPr>
          <w:rFonts w:hint="default" w:ascii="Times New Roman" w:hAnsi="Times New Roman" w:eastAsia="仿宋_GB2312" w:cs="Times New Roman"/>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_Toc6321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rPr>
        <w:t>一、收入支出决算总体情况说明</w:t>
      </w:r>
      <w:r>
        <w:rPr>
          <w:rFonts w:hint="default" w:ascii="Times New Roman" w:hAnsi="Times New Roman" w:eastAsia="仿宋_GB2312" w:cs="Times New Roman"/>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_Toc6311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lang w:eastAsia="zh-CN"/>
        </w:rPr>
        <w:t>二、</w:t>
      </w:r>
      <w:r>
        <w:rPr>
          <w:rFonts w:hint="default" w:ascii="Times New Roman" w:hAnsi="Times New Roman" w:eastAsia="仿宋_GB2312" w:cs="Times New Roman"/>
          <w:bCs/>
          <w:kern w:val="0"/>
          <w:sz w:val="32"/>
          <w:szCs w:val="32"/>
          <w:highlight w:val="none"/>
        </w:rPr>
        <w:t>收入</w:t>
      </w:r>
      <w:r>
        <w:rPr>
          <w:rFonts w:hint="default" w:ascii="Times New Roman" w:hAnsi="Times New Roman" w:eastAsia="仿宋_GB2312" w:cs="Times New Roman"/>
          <w:bCs/>
          <w:kern w:val="0"/>
          <w:sz w:val="32"/>
          <w:szCs w:val="32"/>
          <w:highlight w:val="none"/>
          <w:lang w:eastAsia="zh-CN"/>
        </w:rPr>
        <w:t>决算</w:t>
      </w:r>
      <w:r>
        <w:rPr>
          <w:rFonts w:hint="default" w:ascii="Times New Roman" w:hAnsi="Times New Roman" w:eastAsia="仿宋_GB2312" w:cs="Times New Roman"/>
          <w:bCs/>
          <w:kern w:val="0"/>
          <w:sz w:val="32"/>
          <w:szCs w:val="32"/>
          <w:highlight w:val="none"/>
        </w:rPr>
        <w:t>情况说明</w:t>
      </w:r>
      <w:r>
        <w:rPr>
          <w:rFonts w:hint="default" w:ascii="Times New Roman" w:hAnsi="Times New Roman" w:eastAsia="仿宋_GB2312" w:cs="Times New Roman"/>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_Toc20629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lang w:eastAsia="zh-CN"/>
        </w:rPr>
        <w:t>三、支出决算情况说明</w:t>
      </w:r>
      <w:r>
        <w:rPr>
          <w:rFonts w:hint="default" w:ascii="Times New Roman" w:hAnsi="Times New Roman" w:eastAsia="仿宋_GB2312" w:cs="Times New Roman"/>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_Toc7371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lang w:eastAsia="zh-CN"/>
        </w:rPr>
        <w:t>四、财政拨款收入支出决算总体情况说明</w:t>
      </w:r>
      <w:r>
        <w:rPr>
          <w:rFonts w:hint="default" w:ascii="Times New Roman" w:hAnsi="Times New Roman" w:eastAsia="仿宋_GB2312" w:cs="Times New Roman"/>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_Toc18905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lang w:eastAsia="zh-CN"/>
        </w:rPr>
        <w:t>五、一般公共预算财政拨款支出决算情况说明</w:t>
      </w:r>
      <w:r>
        <w:rPr>
          <w:rFonts w:hint="default" w:ascii="Times New Roman" w:hAnsi="Times New Roman" w:eastAsia="仿宋_GB2312" w:cs="Times New Roman"/>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_Toc1165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lang w:eastAsia="zh-CN"/>
        </w:rPr>
        <w:t>（一）一般公共预算财政拨款支出决算总体情况</w:t>
      </w:r>
      <w:r>
        <w:rPr>
          <w:rFonts w:hint="default" w:ascii="Times New Roman" w:hAnsi="Times New Roman" w:eastAsia="仿宋_GB2312" w:cs="Times New Roman"/>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_Toc27147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lang w:eastAsia="zh-CN"/>
        </w:rPr>
        <w:t>（二）一般公共预算</w:t>
      </w:r>
      <w:r>
        <w:rPr>
          <w:rFonts w:hint="default" w:ascii="Times New Roman" w:hAnsi="Times New Roman" w:eastAsia="仿宋_GB2312" w:cs="Times New Roman"/>
          <w:sz w:val="32"/>
          <w:szCs w:val="32"/>
          <w:highlight w:val="none"/>
          <w:lang w:val="en-US" w:eastAsia="zh-CN"/>
        </w:rPr>
        <w:t>财政拨款支出决算</w:t>
      </w:r>
      <w:r>
        <w:rPr>
          <w:rFonts w:hint="default" w:ascii="Times New Roman" w:hAnsi="Times New Roman" w:eastAsia="仿宋_GB2312" w:cs="Times New Roman"/>
          <w:sz w:val="32"/>
          <w:szCs w:val="32"/>
          <w:highlight w:val="none"/>
          <w:lang w:eastAsia="zh-CN"/>
        </w:rPr>
        <w:t>结构情况</w:t>
      </w:r>
      <w:r>
        <w:rPr>
          <w:rFonts w:hint="default" w:ascii="Times New Roman" w:hAnsi="Times New Roman" w:eastAsia="仿宋_GB2312" w:cs="Times New Roman"/>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_Toc10037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lang w:eastAsia="zh-CN"/>
        </w:rPr>
        <w:t>（三）一般公共预算财政拨款支出决算具体情况</w:t>
      </w:r>
      <w:r>
        <w:rPr>
          <w:rFonts w:hint="default" w:ascii="Times New Roman" w:hAnsi="Times New Roman" w:eastAsia="仿宋_GB2312" w:cs="Times New Roman"/>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_Toc23415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lang w:eastAsia="zh-CN"/>
        </w:rPr>
        <w:t>六、一般公共预算财政拨款基本支出决算情况说明</w:t>
      </w:r>
      <w:r>
        <w:rPr>
          <w:rFonts w:hint="default" w:ascii="Times New Roman" w:hAnsi="Times New Roman" w:eastAsia="仿宋_GB2312" w:cs="Times New Roman"/>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_Toc7523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lang w:val="en-US" w:eastAsia="zh-CN"/>
        </w:rPr>
        <w:t>七、</w:t>
      </w:r>
      <w:r>
        <w:rPr>
          <w:rFonts w:hint="default" w:ascii="Times New Roman" w:hAnsi="Times New Roman" w:eastAsia="仿宋_GB2312" w:cs="Times New Roman"/>
          <w:bCs/>
          <w:kern w:val="0"/>
          <w:sz w:val="32"/>
          <w:szCs w:val="32"/>
          <w:highlight w:val="none"/>
          <w:lang w:eastAsia="zh-CN"/>
        </w:rPr>
        <w:t>政府性基金预算财政拨款收入支出决算情况说明</w:t>
      </w:r>
      <w:r>
        <w:rPr>
          <w:rFonts w:hint="default" w:ascii="Times New Roman" w:hAnsi="Times New Roman" w:eastAsia="仿宋_GB2312" w:cs="Times New Roman"/>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_Toc5563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lang w:val="en-US" w:eastAsia="zh-CN"/>
        </w:rPr>
        <w:t>八</w:t>
      </w:r>
      <w:r>
        <w:rPr>
          <w:rFonts w:hint="default" w:ascii="Times New Roman" w:hAnsi="Times New Roman" w:eastAsia="仿宋_GB2312" w:cs="Times New Roman"/>
          <w:bCs/>
          <w:kern w:val="0"/>
          <w:sz w:val="32"/>
          <w:szCs w:val="32"/>
          <w:highlight w:val="none"/>
          <w:lang w:eastAsia="zh-CN"/>
        </w:rPr>
        <w:t>、国有资本经营预算财政拨款收入支出决算情况说明</w:t>
      </w:r>
      <w:r>
        <w:rPr>
          <w:rFonts w:hint="default" w:ascii="Times New Roman" w:hAnsi="Times New Roman" w:eastAsia="仿宋_GB2312" w:cs="Times New Roman"/>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_Toc9161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lang w:val="en-US" w:eastAsia="zh-CN"/>
        </w:rPr>
        <w:t>九</w:t>
      </w:r>
      <w:r>
        <w:rPr>
          <w:rFonts w:hint="default" w:ascii="Times New Roman" w:hAnsi="Times New Roman" w:eastAsia="仿宋_GB2312" w:cs="Times New Roman"/>
          <w:bCs/>
          <w:kern w:val="0"/>
          <w:sz w:val="32"/>
          <w:szCs w:val="32"/>
          <w:highlight w:val="none"/>
          <w:lang w:eastAsia="zh-CN"/>
        </w:rPr>
        <w:t>、财政拨款</w:t>
      </w:r>
      <w:r>
        <w:rPr>
          <w:rFonts w:hint="default" w:ascii="Times New Roman" w:hAnsi="Times New Roman" w:eastAsia="仿宋_GB2312" w:cs="Times New Roman"/>
          <w:bCs/>
          <w:kern w:val="0"/>
          <w:sz w:val="32"/>
          <w:szCs w:val="32"/>
          <w:highlight w:val="none"/>
        </w:rPr>
        <w:t>“三公”经费支出</w:t>
      </w:r>
      <w:r>
        <w:rPr>
          <w:rFonts w:hint="default" w:ascii="Times New Roman" w:hAnsi="Times New Roman" w:eastAsia="仿宋_GB2312" w:cs="Times New Roman"/>
          <w:bCs/>
          <w:kern w:val="0"/>
          <w:sz w:val="32"/>
          <w:szCs w:val="32"/>
          <w:highlight w:val="none"/>
          <w:lang w:eastAsia="zh-CN"/>
        </w:rPr>
        <w:t>决算</w:t>
      </w:r>
      <w:r>
        <w:rPr>
          <w:rFonts w:hint="default" w:ascii="Times New Roman" w:hAnsi="Times New Roman" w:eastAsia="仿宋_GB2312" w:cs="Times New Roman"/>
          <w:bCs/>
          <w:kern w:val="0"/>
          <w:sz w:val="32"/>
          <w:szCs w:val="32"/>
          <w:highlight w:val="none"/>
        </w:rPr>
        <w:t>情况</w:t>
      </w:r>
      <w:r>
        <w:rPr>
          <w:rFonts w:hint="default" w:ascii="Times New Roman" w:hAnsi="Times New Roman" w:eastAsia="仿宋_GB2312" w:cs="Times New Roman"/>
          <w:bCs/>
          <w:kern w:val="0"/>
          <w:sz w:val="32"/>
          <w:szCs w:val="32"/>
          <w:highlight w:val="none"/>
          <w:lang w:eastAsia="zh-CN"/>
        </w:rPr>
        <w:t>说明</w:t>
      </w:r>
      <w:r>
        <w:rPr>
          <w:rFonts w:hint="default" w:ascii="Times New Roman" w:hAnsi="Times New Roman" w:eastAsia="仿宋_GB2312" w:cs="Times New Roman"/>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_Toc16395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lang w:eastAsia="zh-CN"/>
        </w:rPr>
        <w:t>十</w:t>
      </w:r>
      <w:r>
        <w:rPr>
          <w:rFonts w:hint="default" w:ascii="Times New Roman" w:hAnsi="Times New Roman" w:eastAsia="仿宋_GB2312" w:cs="Times New Roman"/>
          <w:bCs/>
          <w:kern w:val="0"/>
          <w:sz w:val="32"/>
          <w:szCs w:val="32"/>
          <w:highlight w:val="none"/>
        </w:rPr>
        <w:t>、其他重要事项的情况</w:t>
      </w:r>
      <w:r>
        <w:rPr>
          <w:rFonts w:hint="default" w:ascii="Times New Roman" w:hAnsi="Times New Roman" w:eastAsia="仿宋_GB2312" w:cs="Times New Roman"/>
          <w:bCs/>
          <w:kern w:val="0"/>
          <w:sz w:val="32"/>
          <w:szCs w:val="32"/>
          <w:highlight w:val="none"/>
          <w:lang w:eastAsia="zh-CN"/>
        </w:rPr>
        <w:t>说明</w:t>
      </w:r>
      <w:r>
        <w:rPr>
          <w:rFonts w:hint="default" w:ascii="Times New Roman" w:hAnsi="Times New Roman" w:eastAsia="仿宋_GB2312" w:cs="Times New Roman"/>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_Toc21748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lang w:eastAsia="zh-CN"/>
        </w:rPr>
        <w:t>（一）</w:t>
      </w:r>
      <w:r>
        <w:rPr>
          <w:rFonts w:hint="default" w:ascii="Times New Roman" w:hAnsi="Times New Roman" w:eastAsia="仿宋_GB2312" w:cs="Times New Roman"/>
          <w:sz w:val="32"/>
          <w:szCs w:val="32"/>
          <w:highlight w:val="none"/>
        </w:rPr>
        <w:t>机关运行经费</w:t>
      </w:r>
      <w:r>
        <w:rPr>
          <w:rFonts w:hint="default" w:ascii="Times New Roman" w:hAnsi="Times New Roman" w:eastAsia="仿宋_GB2312" w:cs="Times New Roman"/>
          <w:sz w:val="32"/>
          <w:szCs w:val="32"/>
          <w:highlight w:val="none"/>
          <w:lang w:val="en-US" w:eastAsia="zh-CN"/>
        </w:rPr>
        <w:t>及公用经费</w:t>
      </w:r>
      <w:r>
        <w:rPr>
          <w:rFonts w:hint="default" w:ascii="Times New Roman" w:hAnsi="Times New Roman" w:eastAsia="仿宋_GB2312" w:cs="Times New Roman"/>
          <w:sz w:val="32"/>
          <w:szCs w:val="32"/>
          <w:highlight w:val="none"/>
        </w:rPr>
        <w:t>支出情况</w:t>
      </w:r>
      <w:r>
        <w:rPr>
          <w:rFonts w:hint="default" w:ascii="Times New Roman" w:hAnsi="Times New Roman" w:eastAsia="仿宋_GB2312" w:cs="Times New Roman"/>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_Toc25177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lang w:eastAsia="zh-CN"/>
        </w:rPr>
        <w:t>（二）政府采购情况</w:t>
      </w:r>
      <w:r>
        <w:rPr>
          <w:rFonts w:hint="default" w:ascii="Times New Roman" w:hAnsi="Times New Roman" w:eastAsia="仿宋_GB2312" w:cs="Times New Roman"/>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_Toc31294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lang w:eastAsia="zh-CN"/>
        </w:rPr>
        <w:t>（三）国有资产占用情况说明</w:t>
      </w:r>
      <w:r>
        <w:rPr>
          <w:rFonts w:hint="default" w:ascii="Times New Roman" w:hAnsi="Times New Roman" w:eastAsia="仿宋_GB2312" w:cs="Times New Roman"/>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_Toc17664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lang w:eastAsia="zh-CN"/>
        </w:rPr>
        <w:t>十</w:t>
      </w:r>
      <w:r>
        <w:rPr>
          <w:rFonts w:hint="default" w:ascii="Times New Roman" w:hAnsi="Times New Roman" w:eastAsia="仿宋_GB2312" w:cs="Times New Roman"/>
          <w:bCs/>
          <w:kern w:val="0"/>
          <w:sz w:val="32"/>
          <w:szCs w:val="32"/>
          <w:highlight w:val="none"/>
          <w:lang w:val="en-US" w:eastAsia="zh-CN"/>
        </w:rPr>
        <w:t>一</w:t>
      </w:r>
      <w:r>
        <w:rPr>
          <w:rFonts w:hint="default" w:ascii="Times New Roman" w:hAnsi="Times New Roman" w:eastAsia="仿宋_GB2312" w:cs="Times New Roman"/>
          <w:bCs/>
          <w:kern w:val="0"/>
          <w:sz w:val="32"/>
          <w:szCs w:val="32"/>
          <w:highlight w:val="none"/>
          <w:lang w:eastAsia="zh-CN"/>
        </w:rPr>
        <w:t>、预算绩效的情况说明</w:t>
      </w:r>
      <w:r>
        <w:rPr>
          <w:rFonts w:hint="default" w:ascii="Times New Roman" w:hAnsi="Times New Roman" w:eastAsia="仿宋_GB2312" w:cs="Times New Roman"/>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fldChar w:fldCharType="begin"/>
      </w:r>
      <w:r>
        <w:rPr>
          <w:rFonts w:hint="default" w:ascii="Times New Roman" w:hAnsi="Times New Roman" w:eastAsia="仿宋_GB2312" w:cs="Times New Roman"/>
          <w:b/>
          <w:bCs/>
          <w:sz w:val="32"/>
          <w:szCs w:val="32"/>
          <w:highlight w:val="none"/>
        </w:rPr>
        <w:instrText xml:space="preserve"> HYPERLINK \l _Toc30038 </w:instrText>
      </w:r>
      <w:r>
        <w:rPr>
          <w:rFonts w:hint="default" w:ascii="Times New Roman" w:hAnsi="Times New Roman" w:eastAsia="仿宋_GB2312" w:cs="Times New Roman"/>
          <w:b/>
          <w:bCs/>
          <w:sz w:val="32"/>
          <w:szCs w:val="32"/>
          <w:highlight w:val="none"/>
        </w:rPr>
        <w:fldChar w:fldCharType="separate"/>
      </w:r>
      <w:r>
        <w:rPr>
          <w:rFonts w:hint="default" w:ascii="Times New Roman" w:hAnsi="Times New Roman" w:eastAsia="仿宋_GB2312" w:cs="Times New Roman"/>
          <w:b/>
          <w:bCs/>
          <w:sz w:val="32"/>
          <w:szCs w:val="32"/>
          <w:highlight w:val="none"/>
        </w:rPr>
        <w:t>第</w:t>
      </w:r>
      <w:r>
        <w:rPr>
          <w:rFonts w:hint="default" w:ascii="Times New Roman" w:hAnsi="Times New Roman" w:eastAsia="仿宋_GB2312" w:cs="Times New Roman"/>
          <w:b/>
          <w:bCs/>
          <w:sz w:val="32"/>
          <w:szCs w:val="32"/>
          <w:highlight w:val="none"/>
          <w:lang w:val="en-US" w:eastAsia="zh-CN"/>
        </w:rPr>
        <w:t>三</w:t>
      </w:r>
      <w:r>
        <w:rPr>
          <w:rFonts w:hint="default" w:ascii="Times New Roman" w:hAnsi="Times New Roman" w:eastAsia="仿宋_GB2312" w:cs="Times New Roman"/>
          <w:b/>
          <w:bCs/>
          <w:sz w:val="32"/>
          <w:szCs w:val="32"/>
          <w:highlight w:val="none"/>
        </w:rPr>
        <w:t>部分 专业名词解释</w:t>
      </w:r>
      <w:r>
        <w:rPr>
          <w:rFonts w:hint="default" w:ascii="Times New Roman" w:hAnsi="Times New Roman" w:eastAsia="仿宋_GB2312" w:cs="Times New Roman"/>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fldChar w:fldCharType="begin"/>
      </w:r>
      <w:r>
        <w:rPr>
          <w:rFonts w:hint="default" w:ascii="Times New Roman" w:hAnsi="Times New Roman" w:eastAsia="仿宋_GB2312" w:cs="Times New Roman"/>
          <w:b/>
          <w:bCs/>
          <w:sz w:val="32"/>
          <w:szCs w:val="32"/>
          <w:highlight w:val="none"/>
        </w:rPr>
        <w:instrText xml:space="preserve"> HYPERLINK \l _Toc6831 </w:instrText>
      </w:r>
      <w:r>
        <w:rPr>
          <w:rFonts w:hint="default" w:ascii="Times New Roman" w:hAnsi="Times New Roman" w:eastAsia="仿宋_GB2312" w:cs="Times New Roman"/>
          <w:b/>
          <w:bCs/>
          <w:sz w:val="32"/>
          <w:szCs w:val="32"/>
          <w:highlight w:val="none"/>
        </w:rPr>
        <w:fldChar w:fldCharType="separate"/>
      </w:r>
      <w:r>
        <w:rPr>
          <w:rFonts w:hint="default" w:ascii="Times New Roman" w:hAnsi="Times New Roman" w:eastAsia="仿宋_GB2312" w:cs="Times New Roman"/>
          <w:b/>
          <w:bCs/>
          <w:sz w:val="32"/>
          <w:szCs w:val="32"/>
          <w:highlight w:val="none"/>
        </w:rPr>
        <w:t>第四部分 部门决算报表（见附表）</w:t>
      </w:r>
      <w:r>
        <w:rPr>
          <w:rFonts w:hint="default" w:ascii="Times New Roman" w:hAnsi="Times New Roman" w:eastAsia="仿宋_GB2312" w:cs="Times New Roman"/>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_Toc3845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rPr>
        <w:t>一、《收入支出决算总表》</w:t>
      </w:r>
      <w:r>
        <w:rPr>
          <w:rFonts w:hint="default" w:ascii="Times New Roman" w:hAnsi="Times New Roman" w:eastAsia="仿宋_GB2312" w:cs="Times New Roman"/>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_Toc11927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rPr>
        <w:t>二、《收入决算表》</w:t>
      </w:r>
      <w:r>
        <w:rPr>
          <w:rFonts w:hint="default" w:ascii="Times New Roman" w:hAnsi="Times New Roman" w:eastAsia="仿宋_GB2312" w:cs="Times New Roman"/>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_Toc7443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rPr>
        <w:t>三、《支出决算表》</w:t>
      </w:r>
      <w:r>
        <w:rPr>
          <w:rFonts w:hint="default" w:ascii="Times New Roman" w:hAnsi="Times New Roman" w:eastAsia="仿宋_GB2312" w:cs="Times New Roman"/>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_Toc24884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rPr>
        <w:t>四、《财政拨款收入支出决算总表》</w:t>
      </w:r>
      <w:r>
        <w:rPr>
          <w:rFonts w:hint="default" w:ascii="Times New Roman" w:hAnsi="Times New Roman" w:eastAsia="仿宋_GB2312" w:cs="Times New Roman"/>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_Toc16518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rPr>
        <w:t>五、《一般公共预算财政拨款支出决算表》</w:t>
      </w:r>
      <w:r>
        <w:rPr>
          <w:rFonts w:hint="default" w:ascii="Times New Roman" w:hAnsi="Times New Roman" w:eastAsia="仿宋_GB2312" w:cs="Times New Roman"/>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_Toc20514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rPr>
        <w:t>六、《一般公共预算财政拨款基本支出决算表》</w:t>
      </w:r>
      <w:r>
        <w:rPr>
          <w:rFonts w:hint="default" w:ascii="Times New Roman" w:hAnsi="Times New Roman" w:eastAsia="仿宋_GB2312" w:cs="Times New Roman"/>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_Toc18055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rPr>
        <w:t>七、《政府性基金预算财政拨款收入支出决算表》</w:t>
      </w:r>
      <w:r>
        <w:rPr>
          <w:rFonts w:hint="default" w:ascii="Times New Roman" w:hAnsi="Times New Roman" w:eastAsia="仿宋_GB2312" w:cs="Times New Roman"/>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_Toc10719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rPr>
        <w:t>八、《</w:t>
      </w:r>
      <w:r>
        <w:rPr>
          <w:rFonts w:hint="default" w:ascii="Times New Roman" w:hAnsi="Times New Roman" w:eastAsia="仿宋_GB2312" w:cs="Times New Roman"/>
          <w:bCs/>
          <w:kern w:val="0"/>
          <w:sz w:val="32"/>
          <w:szCs w:val="32"/>
          <w:highlight w:val="none"/>
          <w:lang w:eastAsia="zh-CN"/>
        </w:rPr>
        <w:t>国有资本经营</w:t>
      </w:r>
      <w:r>
        <w:rPr>
          <w:rFonts w:hint="default" w:ascii="Times New Roman" w:hAnsi="Times New Roman" w:eastAsia="仿宋_GB2312" w:cs="Times New Roman"/>
          <w:bCs/>
          <w:kern w:val="0"/>
          <w:sz w:val="32"/>
          <w:szCs w:val="32"/>
          <w:highlight w:val="none"/>
        </w:rPr>
        <w:t>预算财政拨款收入支出决算表》</w:t>
      </w:r>
      <w:r>
        <w:rPr>
          <w:rFonts w:hint="default" w:ascii="Times New Roman" w:hAnsi="Times New Roman" w:eastAsia="仿宋_GB2312" w:cs="Times New Roman"/>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\l _Toc18861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bCs/>
          <w:kern w:val="0"/>
          <w:sz w:val="32"/>
          <w:szCs w:val="32"/>
          <w:highlight w:val="none"/>
          <w:lang w:val="en-US" w:eastAsia="zh-CN"/>
        </w:rPr>
        <w:t>九</w:t>
      </w:r>
      <w:r>
        <w:rPr>
          <w:rFonts w:hint="default" w:ascii="Times New Roman" w:hAnsi="Times New Roman" w:eastAsia="仿宋_GB2312" w:cs="Times New Roman"/>
          <w:bCs/>
          <w:kern w:val="0"/>
          <w:sz w:val="32"/>
          <w:szCs w:val="32"/>
          <w:highlight w:val="none"/>
        </w:rPr>
        <w:t>、《财政拨款“三公”经费支出决算表》</w:t>
      </w:r>
      <w:r>
        <w:rPr>
          <w:rFonts w:hint="default" w:ascii="Times New Roman" w:hAnsi="Times New Roman" w:eastAsia="仿宋_GB2312" w:cs="Times New Roman"/>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fldChar w:fldCharType="end"/>
      </w:r>
    </w:p>
    <w:p w14:paraId="1314B19F">
      <w:pPr>
        <w:rPr>
          <w:rFonts w:hint="default" w:ascii="Times New Roman" w:hAnsi="Times New Roman" w:cs="Times New Roman"/>
        </w:rPr>
      </w:pPr>
      <w:r>
        <w:rPr>
          <w:rFonts w:hint="default" w:ascii="Times New Roman" w:hAnsi="Times New Roman" w:cs="Times New Roman"/>
        </w:rPr>
        <w:br w:type="page"/>
      </w:r>
    </w:p>
    <w:p w14:paraId="2C7FB4E2">
      <w:pPr>
        <w:spacing w:line="640" w:lineRule="exact"/>
        <w:jc w:val="center"/>
        <w:outlineLvl w:val="1"/>
        <w:rPr>
          <w:rFonts w:hint="default" w:ascii="Times New Roman" w:hAnsi="Times New Roman" w:cs="Times New Roman"/>
        </w:rPr>
      </w:pPr>
      <w:r>
        <w:rPr>
          <w:rFonts w:hint="default" w:ascii="Times New Roman" w:hAnsi="Times New Roman" w:eastAsia="黑体" w:cs="Times New Roman"/>
          <w:sz w:val="32"/>
        </w:rPr>
        <w:t>第一部分 单位概况</w:t>
      </w:r>
    </w:p>
    <w:p w14:paraId="2AB0E398">
      <w:pPr>
        <w:spacing w:line="640" w:lineRule="exact"/>
        <w:ind w:firstLine="640"/>
        <w:jc w:val="both"/>
        <w:outlineLvl w:val="2"/>
        <w:rPr>
          <w:rFonts w:hint="default" w:ascii="Times New Roman" w:hAnsi="Times New Roman" w:cs="Times New Roman"/>
        </w:rPr>
      </w:pPr>
      <w:r>
        <w:rPr>
          <w:rFonts w:hint="default" w:ascii="Times New Roman" w:hAnsi="Times New Roman" w:eastAsia="黑体" w:cs="Times New Roman"/>
          <w:sz w:val="32"/>
        </w:rPr>
        <w:t>一、主要职能</w:t>
      </w:r>
    </w:p>
    <w:p w14:paraId="19728B53">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sz w:val="32"/>
        </w:rPr>
        <w:t>负责全地区精神病患者的康复治疗及管理</w:t>
      </w:r>
      <w:r>
        <w:rPr>
          <w:rFonts w:hint="eastAsia" w:eastAsia="仿宋_GB2312" w:cs="Times New Roman"/>
          <w:sz w:val="32"/>
          <w:lang w:eastAsia="zh-CN"/>
        </w:rPr>
        <w:t>，</w:t>
      </w:r>
      <w:r>
        <w:rPr>
          <w:rFonts w:hint="default" w:ascii="Times New Roman" w:hAnsi="Times New Roman" w:eastAsia="仿宋_GB2312" w:cs="Times New Roman"/>
          <w:sz w:val="32"/>
        </w:rPr>
        <w:t>开展精神病学科研究调查和心理咨询</w:t>
      </w:r>
      <w:r>
        <w:rPr>
          <w:rFonts w:hint="eastAsia" w:eastAsia="仿宋_GB2312" w:cs="Times New Roman"/>
          <w:sz w:val="32"/>
          <w:lang w:eastAsia="zh-CN"/>
        </w:rPr>
        <w:t>，</w:t>
      </w:r>
      <w:r>
        <w:rPr>
          <w:rFonts w:hint="default" w:ascii="Times New Roman" w:hAnsi="Times New Roman" w:eastAsia="仿宋_GB2312" w:cs="Times New Roman"/>
          <w:sz w:val="32"/>
        </w:rPr>
        <w:t>贯彻执行国家有关民政工作的法律</w:t>
      </w:r>
      <w:r>
        <w:rPr>
          <w:rFonts w:hint="eastAsia" w:eastAsia="仿宋_GB2312" w:cs="Times New Roman"/>
          <w:sz w:val="32"/>
          <w:lang w:eastAsia="zh-CN"/>
        </w:rPr>
        <w:t>，</w:t>
      </w:r>
      <w:r>
        <w:rPr>
          <w:rFonts w:hint="default" w:ascii="Times New Roman" w:hAnsi="Times New Roman" w:eastAsia="仿宋_GB2312" w:cs="Times New Roman"/>
          <w:sz w:val="32"/>
        </w:rPr>
        <w:t>法规和方针政策</w:t>
      </w:r>
      <w:r>
        <w:rPr>
          <w:rFonts w:hint="eastAsia" w:eastAsia="仿宋_GB2312" w:cs="Times New Roman"/>
          <w:sz w:val="32"/>
          <w:lang w:eastAsia="zh-CN"/>
        </w:rPr>
        <w:t>，</w:t>
      </w:r>
      <w:r>
        <w:rPr>
          <w:rFonts w:hint="default" w:ascii="Times New Roman" w:hAnsi="Times New Roman" w:eastAsia="仿宋_GB2312" w:cs="Times New Roman"/>
          <w:sz w:val="32"/>
        </w:rPr>
        <w:t>依法收养我地区的特困人员</w:t>
      </w:r>
      <w:r>
        <w:rPr>
          <w:rFonts w:hint="eastAsia" w:eastAsia="仿宋_GB2312" w:cs="Times New Roman"/>
          <w:sz w:val="32"/>
          <w:lang w:eastAsia="zh-CN"/>
        </w:rPr>
        <w:t>，</w:t>
      </w:r>
      <w:r>
        <w:rPr>
          <w:rFonts w:hint="default" w:ascii="Times New Roman" w:hAnsi="Times New Roman" w:eastAsia="仿宋_GB2312" w:cs="Times New Roman"/>
          <w:sz w:val="32"/>
        </w:rPr>
        <w:t>为特困人员妥善安排生活。</w:t>
      </w:r>
    </w:p>
    <w:p w14:paraId="0AC8627E">
      <w:pPr>
        <w:spacing w:line="640" w:lineRule="exact"/>
        <w:ind w:firstLine="640"/>
        <w:jc w:val="both"/>
        <w:outlineLvl w:val="2"/>
        <w:rPr>
          <w:rFonts w:hint="default" w:ascii="Times New Roman" w:hAnsi="Times New Roman" w:cs="Times New Roman"/>
        </w:rPr>
      </w:pPr>
      <w:r>
        <w:rPr>
          <w:rFonts w:hint="default" w:ascii="Times New Roman" w:hAnsi="Times New Roman" w:eastAsia="黑体" w:cs="Times New Roman"/>
          <w:sz w:val="32"/>
        </w:rPr>
        <w:t>二、机构设置及人员情况</w:t>
      </w:r>
    </w:p>
    <w:p w14:paraId="0BB03DE8">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sz w:val="32"/>
        </w:rPr>
        <w:t>和田地区精神病福利院（和田地区社会福利院）2024年度</w:t>
      </w:r>
      <w:r>
        <w:rPr>
          <w:rFonts w:hint="eastAsia" w:eastAsia="仿宋_GB2312" w:cs="Times New Roman"/>
          <w:sz w:val="32"/>
          <w:lang w:eastAsia="zh-CN"/>
        </w:rPr>
        <w:t>，</w:t>
      </w:r>
      <w:r>
        <w:rPr>
          <w:rFonts w:hint="default" w:ascii="Times New Roman" w:hAnsi="Times New Roman" w:eastAsia="仿宋_GB2312" w:cs="Times New Roman"/>
          <w:sz w:val="32"/>
        </w:rPr>
        <w:t>实有人数88人</w:t>
      </w:r>
      <w:r>
        <w:rPr>
          <w:rFonts w:hint="eastAsia" w:eastAsia="仿宋_GB2312" w:cs="Times New Roman"/>
          <w:sz w:val="32"/>
          <w:lang w:eastAsia="zh-CN"/>
        </w:rPr>
        <w:t>，</w:t>
      </w:r>
      <w:r>
        <w:rPr>
          <w:rFonts w:hint="default" w:ascii="Times New Roman" w:hAnsi="Times New Roman" w:eastAsia="仿宋_GB2312" w:cs="Times New Roman"/>
          <w:sz w:val="32"/>
        </w:rPr>
        <w:t>其中：在职人员63人</w:t>
      </w:r>
      <w:r>
        <w:rPr>
          <w:rFonts w:hint="eastAsia" w:eastAsia="仿宋_GB2312" w:cs="Times New Roman"/>
          <w:sz w:val="32"/>
          <w:lang w:eastAsia="zh-CN"/>
        </w:rPr>
        <w:t>，</w:t>
      </w:r>
      <w:r>
        <w:rPr>
          <w:rFonts w:hint="default" w:ascii="Times New Roman" w:hAnsi="Times New Roman" w:eastAsia="仿宋_GB2312" w:cs="Times New Roman"/>
          <w:sz w:val="32"/>
        </w:rPr>
        <w:t>增加0人；离休人员0人</w:t>
      </w:r>
      <w:r>
        <w:rPr>
          <w:rFonts w:hint="eastAsia" w:eastAsia="仿宋_GB2312" w:cs="Times New Roman"/>
          <w:sz w:val="32"/>
          <w:lang w:eastAsia="zh-CN"/>
        </w:rPr>
        <w:t>，</w:t>
      </w:r>
      <w:r>
        <w:rPr>
          <w:rFonts w:hint="default" w:ascii="Times New Roman" w:hAnsi="Times New Roman" w:eastAsia="仿宋_GB2312" w:cs="Times New Roman"/>
          <w:sz w:val="32"/>
        </w:rPr>
        <w:t>增加0人；退休人员25人,增加0人。</w:t>
      </w:r>
    </w:p>
    <w:p w14:paraId="2EDC1580">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sz w:val="32"/>
        </w:rPr>
        <w:t>和田地区精神病福利院（和田地区社会福利院）无下属预算单位</w:t>
      </w:r>
      <w:r>
        <w:rPr>
          <w:rFonts w:hint="eastAsia" w:eastAsia="仿宋_GB2312" w:cs="Times New Roman"/>
          <w:sz w:val="32"/>
          <w:lang w:eastAsia="zh-CN"/>
        </w:rPr>
        <w:t>，</w:t>
      </w:r>
      <w:r>
        <w:rPr>
          <w:rFonts w:hint="default" w:ascii="Times New Roman" w:hAnsi="Times New Roman" w:eastAsia="仿宋_GB2312" w:cs="Times New Roman"/>
          <w:sz w:val="32"/>
        </w:rPr>
        <w:t>下设22个科室</w:t>
      </w:r>
      <w:r>
        <w:rPr>
          <w:rFonts w:hint="eastAsia" w:eastAsia="仿宋_GB2312" w:cs="Times New Roman"/>
          <w:sz w:val="32"/>
          <w:lang w:eastAsia="zh-CN"/>
        </w:rPr>
        <w:t>，</w:t>
      </w:r>
      <w:r>
        <w:rPr>
          <w:rFonts w:hint="default" w:ascii="Times New Roman" w:hAnsi="Times New Roman" w:eastAsia="仿宋_GB2312" w:cs="Times New Roman"/>
          <w:sz w:val="32"/>
        </w:rPr>
        <w:t>分别是：办公室、精一科、精二科、精三科、精四科、心理科、康复科、公共卫生科、医务科、护理部、医保科、药剂科、检验科、DR室、B超室、临床心理门诊、病案室、财务室、信息科、安全生产科、设备科、后勤部。</w:t>
      </w:r>
    </w:p>
    <w:p w14:paraId="7B68382E">
      <w:pPr>
        <w:rPr>
          <w:rFonts w:hint="default" w:ascii="Times New Roman" w:hAnsi="Times New Roman" w:cs="Times New Roman"/>
        </w:rPr>
      </w:pPr>
      <w:r>
        <w:rPr>
          <w:rFonts w:hint="default" w:ascii="Times New Roman" w:hAnsi="Times New Roman" w:cs="Times New Roman"/>
        </w:rPr>
        <w:br w:type="page"/>
      </w:r>
    </w:p>
    <w:p w14:paraId="49597322">
      <w:pPr>
        <w:spacing w:line="240" w:lineRule="auto"/>
        <w:jc w:val="center"/>
        <w:outlineLvl w:val="1"/>
        <w:rPr>
          <w:rFonts w:hint="default" w:ascii="Times New Roman" w:hAnsi="Times New Roman" w:cs="Times New Roman"/>
        </w:rPr>
      </w:pPr>
      <w:r>
        <w:rPr>
          <w:rFonts w:hint="default" w:ascii="Times New Roman" w:hAnsi="Times New Roman" w:eastAsia="黑体" w:cs="Times New Roman"/>
          <w:sz w:val="32"/>
        </w:rPr>
        <w:t>第二部分 部门决算情况说明</w:t>
      </w:r>
    </w:p>
    <w:p w14:paraId="68B5C125">
      <w:pPr>
        <w:spacing w:line="640" w:lineRule="exact"/>
        <w:ind w:firstLine="640"/>
        <w:jc w:val="both"/>
        <w:outlineLvl w:val="2"/>
        <w:rPr>
          <w:rFonts w:hint="default" w:ascii="Times New Roman" w:hAnsi="Times New Roman" w:cs="Times New Roman"/>
        </w:rPr>
      </w:pPr>
      <w:r>
        <w:rPr>
          <w:rFonts w:hint="default" w:ascii="Times New Roman" w:hAnsi="Times New Roman" w:eastAsia="黑体" w:cs="Times New Roman"/>
          <w:sz w:val="32"/>
        </w:rPr>
        <w:t>一、收入支出决算总体情况说明</w:t>
      </w:r>
    </w:p>
    <w:p w14:paraId="65C82B72">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sz w:val="32"/>
        </w:rPr>
        <w:t>2024年度收入总计4,253.81万元</w:t>
      </w:r>
      <w:r>
        <w:rPr>
          <w:rFonts w:hint="eastAsia" w:eastAsia="仿宋_GB2312" w:cs="Times New Roman"/>
          <w:b/>
          <w:sz w:val="32"/>
          <w:lang w:eastAsia="zh-CN"/>
        </w:rPr>
        <w:t>，</w:t>
      </w:r>
      <w:r>
        <w:rPr>
          <w:rFonts w:hint="default" w:ascii="Times New Roman" w:hAnsi="Times New Roman" w:eastAsia="仿宋_GB2312" w:cs="Times New Roman"/>
          <w:b w:val="0"/>
          <w:sz w:val="32"/>
        </w:rPr>
        <w:t>其中：本年收入合计3,890.53万元</w:t>
      </w:r>
      <w:r>
        <w:rPr>
          <w:rFonts w:hint="eastAsia" w:eastAsia="仿宋_GB2312" w:cs="Times New Roman"/>
          <w:b w:val="0"/>
          <w:sz w:val="32"/>
          <w:lang w:eastAsia="zh-CN"/>
        </w:rPr>
        <w:t>，</w:t>
      </w:r>
      <w:r>
        <w:rPr>
          <w:rFonts w:hint="default" w:ascii="Times New Roman" w:hAnsi="Times New Roman" w:eastAsia="仿宋_GB2312" w:cs="Times New Roman"/>
          <w:b w:val="0"/>
          <w:sz w:val="32"/>
        </w:rPr>
        <w:t>使用非财政拨款结余（含专用结余）363.28万元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年初结转和结余0.00万元。</w:t>
      </w:r>
    </w:p>
    <w:p w14:paraId="7E9FD7A2">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sz w:val="32"/>
        </w:rPr>
        <w:t>2024年度支出总计4,253.81万元</w:t>
      </w:r>
      <w:r>
        <w:rPr>
          <w:rFonts w:hint="eastAsia" w:eastAsia="仿宋_GB2312" w:cs="Times New Roman"/>
          <w:b/>
          <w:sz w:val="32"/>
          <w:lang w:eastAsia="zh-CN"/>
        </w:rPr>
        <w:t>，</w:t>
      </w:r>
      <w:r>
        <w:rPr>
          <w:rFonts w:hint="default" w:ascii="Times New Roman" w:hAnsi="Times New Roman" w:eastAsia="仿宋_GB2312" w:cs="Times New Roman"/>
          <w:b w:val="0"/>
          <w:sz w:val="32"/>
        </w:rPr>
        <w:t>其中：本年支出合计4,253.81万元</w:t>
      </w:r>
      <w:r>
        <w:rPr>
          <w:rFonts w:hint="eastAsia" w:eastAsia="仿宋_GB2312" w:cs="Times New Roman"/>
          <w:b w:val="0"/>
          <w:sz w:val="32"/>
          <w:lang w:eastAsia="zh-CN"/>
        </w:rPr>
        <w:t>，</w:t>
      </w:r>
      <w:r>
        <w:rPr>
          <w:rFonts w:hint="default" w:ascii="Times New Roman" w:hAnsi="Times New Roman" w:eastAsia="仿宋_GB2312" w:cs="Times New Roman"/>
          <w:b w:val="0"/>
          <w:sz w:val="32"/>
        </w:rPr>
        <w:t>结余分配0.00万元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年末结转和结余0.00万元。</w:t>
      </w:r>
    </w:p>
    <w:p w14:paraId="17D8402A">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收入支出总体与上年相比</w:t>
      </w:r>
      <w:r>
        <w:rPr>
          <w:rFonts w:hint="eastAsia" w:eastAsia="仿宋_GB2312" w:cs="Times New Roman"/>
          <w:b w:val="0"/>
          <w:sz w:val="32"/>
          <w:lang w:eastAsia="zh-CN"/>
        </w:rPr>
        <w:t>，</w:t>
      </w:r>
      <w:r>
        <w:rPr>
          <w:rFonts w:hint="default" w:ascii="Times New Roman" w:hAnsi="Times New Roman" w:eastAsia="仿宋_GB2312" w:cs="Times New Roman"/>
          <w:b w:val="0"/>
          <w:sz w:val="32"/>
        </w:rPr>
        <w:t>增加190.01万元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增长4.68%</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主要原因是：本年新增医技设施购置项目资金</w:t>
      </w:r>
      <w:r>
        <w:rPr>
          <w:rFonts w:hint="eastAsia" w:eastAsia="仿宋_GB2312" w:cs="Times New Roman"/>
          <w:b w:val="0"/>
          <w:sz w:val="32"/>
          <w:lang w:eastAsia="zh-CN"/>
        </w:rPr>
        <w:t>，</w:t>
      </w:r>
      <w:r>
        <w:rPr>
          <w:rFonts w:hint="default" w:ascii="Times New Roman" w:hAnsi="Times New Roman" w:eastAsia="仿宋_GB2312" w:cs="Times New Roman"/>
          <w:b w:val="0"/>
          <w:sz w:val="32"/>
        </w:rPr>
        <w:t>导致经费较上年增加。</w:t>
      </w:r>
    </w:p>
    <w:p w14:paraId="25E5B9D8">
      <w:pPr>
        <w:spacing w:line="640" w:lineRule="exact"/>
        <w:ind w:firstLine="640"/>
        <w:jc w:val="both"/>
        <w:outlineLvl w:val="2"/>
        <w:rPr>
          <w:rFonts w:hint="default" w:ascii="Times New Roman" w:hAnsi="Times New Roman" w:cs="Times New Roman"/>
        </w:rPr>
      </w:pPr>
      <w:r>
        <w:rPr>
          <w:rFonts w:hint="default" w:ascii="Times New Roman" w:hAnsi="Times New Roman" w:eastAsia="黑体" w:cs="Times New Roman"/>
          <w:sz w:val="32"/>
        </w:rPr>
        <w:t>二、收入决算情况说明</w:t>
      </w:r>
    </w:p>
    <w:p w14:paraId="319C91FD">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sz w:val="32"/>
        </w:rPr>
        <w:t>本年收入3,890.53万元</w:t>
      </w:r>
      <w:r>
        <w:rPr>
          <w:rFonts w:hint="eastAsia" w:eastAsia="仿宋_GB2312" w:cs="Times New Roman"/>
          <w:b/>
          <w:sz w:val="32"/>
          <w:lang w:eastAsia="zh-CN"/>
        </w:rPr>
        <w:t>，</w:t>
      </w:r>
      <w:r>
        <w:rPr>
          <w:rFonts w:hint="default" w:ascii="Times New Roman" w:hAnsi="Times New Roman" w:eastAsia="仿宋_GB2312" w:cs="Times New Roman"/>
          <w:b w:val="0"/>
          <w:sz w:val="32"/>
        </w:rPr>
        <w:t>其中</w:t>
      </w:r>
      <w:r>
        <w:rPr>
          <w:rFonts w:hint="eastAsia" w:eastAsia="仿宋_GB2312" w:cs="Times New Roman"/>
          <w:b w:val="0"/>
          <w:sz w:val="32"/>
          <w:lang w:eastAsia="zh-CN"/>
        </w:rPr>
        <w:t>：</w:t>
      </w:r>
      <w:r>
        <w:rPr>
          <w:rFonts w:hint="default" w:ascii="Times New Roman" w:hAnsi="Times New Roman" w:eastAsia="仿宋_GB2312" w:cs="Times New Roman"/>
          <w:b w:val="0"/>
          <w:sz w:val="32"/>
        </w:rPr>
        <w:t>财政拨款收入2,047.04万元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占52.62%</w:t>
      </w:r>
      <w:r>
        <w:rPr>
          <w:rFonts w:hint="eastAsia" w:eastAsia="仿宋_GB2312" w:cs="Times New Roman"/>
          <w:b w:val="0"/>
          <w:sz w:val="32"/>
          <w:lang w:eastAsia="zh-CN"/>
        </w:rPr>
        <w:t>；</w:t>
      </w:r>
      <w:r>
        <w:rPr>
          <w:rFonts w:hint="default" w:ascii="Times New Roman" w:hAnsi="Times New Roman" w:eastAsia="仿宋_GB2312" w:cs="Times New Roman"/>
          <w:b w:val="0"/>
          <w:sz w:val="32"/>
        </w:rPr>
        <w:t>上级补助收入0.00万元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占0.00%</w:t>
      </w:r>
      <w:r>
        <w:rPr>
          <w:rFonts w:hint="eastAsia" w:eastAsia="仿宋_GB2312" w:cs="Times New Roman"/>
          <w:b w:val="0"/>
          <w:sz w:val="32"/>
          <w:lang w:eastAsia="zh-CN"/>
        </w:rPr>
        <w:t>；</w:t>
      </w:r>
      <w:r>
        <w:rPr>
          <w:rFonts w:hint="default" w:ascii="Times New Roman" w:hAnsi="Times New Roman" w:eastAsia="仿宋_GB2312" w:cs="Times New Roman"/>
          <w:b w:val="0"/>
          <w:sz w:val="32"/>
        </w:rPr>
        <w:t>事业收入1,656.13万元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占42.57%；经营收入0.00万元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占0.00%；附属单位上缴收入0.00万元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占0.00%；其他收入187.36万元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占4.82%。</w:t>
      </w:r>
    </w:p>
    <w:p w14:paraId="5F55CC3D">
      <w:pPr>
        <w:spacing w:line="640" w:lineRule="exact"/>
        <w:ind w:firstLine="640"/>
        <w:jc w:val="both"/>
        <w:outlineLvl w:val="2"/>
        <w:rPr>
          <w:rFonts w:hint="default" w:ascii="Times New Roman" w:hAnsi="Times New Roman" w:cs="Times New Roman"/>
        </w:rPr>
      </w:pPr>
      <w:r>
        <w:rPr>
          <w:rFonts w:hint="default" w:ascii="Times New Roman" w:hAnsi="Times New Roman" w:eastAsia="黑体" w:cs="Times New Roman"/>
          <w:sz w:val="32"/>
        </w:rPr>
        <w:t>三、支出决算情况说明</w:t>
      </w:r>
    </w:p>
    <w:p w14:paraId="5032EF5F">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sz w:val="32"/>
        </w:rPr>
        <w:t>本年支出4,253.81万元</w:t>
      </w:r>
      <w:r>
        <w:rPr>
          <w:rFonts w:hint="eastAsia" w:eastAsia="仿宋_GB2312" w:cs="Times New Roman"/>
          <w:b/>
          <w:sz w:val="32"/>
          <w:lang w:eastAsia="zh-CN"/>
        </w:rPr>
        <w:t>，</w:t>
      </w:r>
      <w:r>
        <w:rPr>
          <w:rFonts w:hint="default" w:ascii="Times New Roman" w:hAnsi="Times New Roman" w:eastAsia="仿宋_GB2312" w:cs="Times New Roman"/>
          <w:b w:val="0"/>
          <w:sz w:val="32"/>
        </w:rPr>
        <w:t>其中：基本支出3,362.91万元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占79.06%；项目支出890.89万元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占20.94%；上缴上级支出0.00万元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占0.00%；经营支出0.00万元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占0.00%；对附属单位补助支出0.00万元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占0.00%。</w:t>
      </w:r>
    </w:p>
    <w:p w14:paraId="2E32D5AC">
      <w:pPr>
        <w:spacing w:line="640" w:lineRule="exact"/>
        <w:ind w:firstLine="640"/>
        <w:jc w:val="both"/>
        <w:outlineLvl w:val="2"/>
        <w:rPr>
          <w:rFonts w:hint="default" w:ascii="Times New Roman" w:hAnsi="Times New Roman" w:cs="Times New Roman"/>
        </w:rPr>
      </w:pPr>
      <w:r>
        <w:rPr>
          <w:rFonts w:hint="default" w:ascii="Times New Roman" w:hAnsi="Times New Roman" w:eastAsia="黑体" w:cs="Times New Roman"/>
          <w:sz w:val="32"/>
        </w:rPr>
        <w:t>四、财政拨款收入支出决算总体情况说明</w:t>
      </w:r>
    </w:p>
    <w:p w14:paraId="0F81507D">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sz w:val="32"/>
        </w:rPr>
        <w:t>2024年度财政拨款收入总计2,047.04万元</w:t>
      </w:r>
      <w:r>
        <w:rPr>
          <w:rFonts w:hint="eastAsia" w:eastAsia="仿宋_GB2312" w:cs="Times New Roman"/>
          <w:b/>
          <w:sz w:val="32"/>
          <w:lang w:eastAsia="zh-CN"/>
        </w:rPr>
        <w:t>，</w:t>
      </w:r>
      <w:r>
        <w:rPr>
          <w:rFonts w:hint="default" w:ascii="Times New Roman" w:hAnsi="Times New Roman" w:eastAsia="仿宋_GB2312" w:cs="Times New Roman"/>
          <w:b w:val="0"/>
          <w:sz w:val="32"/>
        </w:rPr>
        <w:t>其中：年初财政拨款结转和结余0.00万元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本年财政拨款收入2,047.04万元。</w:t>
      </w:r>
      <w:r>
        <w:rPr>
          <w:rFonts w:hint="default" w:ascii="Times New Roman" w:hAnsi="Times New Roman" w:eastAsia="仿宋_GB2312" w:cs="Times New Roman"/>
          <w:b/>
          <w:sz w:val="32"/>
        </w:rPr>
        <w:t>财政拨款支出总计2,047.04万元</w:t>
      </w:r>
      <w:r>
        <w:rPr>
          <w:rFonts w:hint="eastAsia" w:eastAsia="仿宋_GB2312" w:cs="Times New Roman"/>
          <w:b/>
          <w:sz w:val="32"/>
          <w:lang w:eastAsia="zh-CN"/>
        </w:rPr>
        <w:t>，</w:t>
      </w:r>
      <w:r>
        <w:rPr>
          <w:rFonts w:hint="default" w:ascii="Times New Roman" w:hAnsi="Times New Roman" w:eastAsia="仿宋_GB2312" w:cs="Times New Roman"/>
          <w:b w:val="0"/>
          <w:sz w:val="32"/>
        </w:rPr>
        <w:t>其中：年末财政拨款结转和结余0.00万元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本年财政拨款支出2,047.04万元。</w:t>
      </w:r>
    </w:p>
    <w:p w14:paraId="40A30395">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sz w:val="32"/>
        </w:rPr>
        <w:t>财政拨款收入支出总体与上年相比</w:t>
      </w:r>
      <w:r>
        <w:rPr>
          <w:rFonts w:hint="eastAsia" w:eastAsia="仿宋_GB2312" w:cs="Times New Roman"/>
          <w:b/>
          <w:sz w:val="32"/>
          <w:lang w:eastAsia="zh-CN"/>
        </w:rPr>
        <w:t>，</w:t>
      </w:r>
      <w:r>
        <w:rPr>
          <w:rFonts w:hint="default" w:ascii="Times New Roman" w:hAnsi="Times New Roman" w:eastAsia="仿宋_GB2312" w:cs="Times New Roman"/>
          <w:b w:val="0"/>
          <w:sz w:val="32"/>
        </w:rPr>
        <w:t>增加609.39万元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增长42.39%</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主要原因是：本年新增医技设施购置项目资金</w:t>
      </w:r>
      <w:r>
        <w:rPr>
          <w:rFonts w:hint="eastAsia" w:eastAsia="仿宋_GB2312" w:cs="Times New Roman"/>
          <w:b w:val="0"/>
          <w:sz w:val="32"/>
          <w:lang w:eastAsia="zh-CN"/>
        </w:rPr>
        <w:t>，</w:t>
      </w:r>
      <w:r>
        <w:rPr>
          <w:rFonts w:hint="default" w:ascii="Times New Roman" w:hAnsi="Times New Roman" w:eastAsia="仿宋_GB2312" w:cs="Times New Roman"/>
          <w:b w:val="0"/>
          <w:sz w:val="32"/>
        </w:rPr>
        <w:t>导致经费较上年增加。</w:t>
      </w:r>
      <w:r>
        <w:rPr>
          <w:rFonts w:hint="default" w:ascii="Times New Roman" w:hAnsi="Times New Roman" w:eastAsia="仿宋_GB2312" w:cs="Times New Roman"/>
          <w:b/>
          <w:sz w:val="32"/>
        </w:rPr>
        <w:t>与年初预算相比</w:t>
      </w:r>
      <w:r>
        <w:rPr>
          <w:rFonts w:hint="eastAsia" w:eastAsia="仿宋_GB2312" w:cs="Times New Roman"/>
          <w:b/>
          <w:sz w:val="32"/>
          <w:lang w:eastAsia="zh-CN"/>
        </w:rPr>
        <w:t>，</w:t>
      </w:r>
      <w:r>
        <w:rPr>
          <w:rFonts w:hint="default" w:ascii="Times New Roman" w:hAnsi="Times New Roman" w:eastAsia="仿宋_GB2312" w:cs="Times New Roman"/>
          <w:b w:val="0"/>
          <w:sz w:val="32"/>
        </w:rPr>
        <w:t>年初预算数2,105.57万元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决算数2,047.04万元</w:t>
      </w:r>
      <w:r>
        <w:rPr>
          <w:rFonts w:hint="eastAsia" w:eastAsia="仿宋_GB2312" w:cs="Times New Roman"/>
          <w:b w:val="0"/>
          <w:sz w:val="32"/>
          <w:lang w:eastAsia="zh-CN"/>
        </w:rPr>
        <w:t>，</w:t>
      </w:r>
      <w:r>
        <w:rPr>
          <w:rFonts w:hint="default" w:ascii="Times New Roman" w:hAnsi="Times New Roman" w:eastAsia="仿宋_GB2312" w:cs="Times New Roman"/>
          <w:b w:val="0"/>
          <w:sz w:val="32"/>
        </w:rPr>
        <w:t>预决算差异率-2.78%</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主要原因是：年中调减医技设施购置项目资金、重大传染病防控经费项目资金</w:t>
      </w:r>
      <w:r>
        <w:rPr>
          <w:rFonts w:hint="eastAsia" w:eastAsia="仿宋_GB2312" w:cs="Times New Roman"/>
          <w:b w:val="0"/>
          <w:sz w:val="32"/>
          <w:lang w:eastAsia="zh-CN"/>
        </w:rPr>
        <w:t>，</w:t>
      </w:r>
      <w:r>
        <w:rPr>
          <w:rFonts w:hint="default" w:ascii="Times New Roman" w:hAnsi="Times New Roman" w:eastAsia="仿宋_GB2312" w:cs="Times New Roman"/>
          <w:b w:val="0"/>
          <w:sz w:val="32"/>
        </w:rPr>
        <w:t>导致预决算存在差异。</w:t>
      </w:r>
    </w:p>
    <w:p w14:paraId="7FB456E6">
      <w:pPr>
        <w:spacing w:line="640" w:lineRule="exact"/>
        <w:ind w:firstLine="640"/>
        <w:jc w:val="both"/>
        <w:outlineLvl w:val="2"/>
        <w:rPr>
          <w:rFonts w:hint="default" w:ascii="Times New Roman" w:hAnsi="Times New Roman" w:cs="Times New Roman"/>
        </w:rPr>
      </w:pPr>
      <w:r>
        <w:rPr>
          <w:rFonts w:hint="default" w:ascii="Times New Roman" w:hAnsi="Times New Roman" w:eastAsia="黑体" w:cs="Times New Roman"/>
          <w:sz w:val="32"/>
        </w:rPr>
        <w:t>五、一般公共预算财政拨款支出决算情况说明</w:t>
      </w:r>
    </w:p>
    <w:p w14:paraId="6C19E757">
      <w:pPr>
        <w:spacing w:line="640" w:lineRule="exact"/>
        <w:ind w:firstLine="640"/>
        <w:jc w:val="both"/>
        <w:outlineLvl w:val="3"/>
        <w:rPr>
          <w:rFonts w:hint="default" w:ascii="Times New Roman" w:hAnsi="Times New Roman" w:cs="Times New Roman"/>
        </w:rPr>
      </w:pPr>
      <w:r>
        <w:rPr>
          <w:rFonts w:hint="default" w:ascii="Times New Roman" w:hAnsi="Times New Roman" w:eastAsia="楷体_GB2312" w:cs="Times New Roman"/>
          <w:b/>
          <w:sz w:val="32"/>
        </w:rPr>
        <w:t>（一）一般公共预算财政拨款支出决算总体情况</w:t>
      </w:r>
    </w:p>
    <w:p w14:paraId="45023152">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sz w:val="32"/>
        </w:rPr>
        <w:t>2024年度一般公共预算财政拨款支出1,211.74万元</w:t>
      </w:r>
      <w:r>
        <w:rPr>
          <w:rFonts w:hint="eastAsia" w:eastAsia="仿宋_GB2312" w:cs="Times New Roman"/>
          <w:b/>
          <w:sz w:val="32"/>
          <w:lang w:eastAsia="zh-CN"/>
        </w:rPr>
        <w:t>，</w:t>
      </w:r>
      <w:r>
        <w:rPr>
          <w:rFonts w:hint="default" w:ascii="Times New Roman" w:hAnsi="Times New Roman" w:eastAsia="仿宋_GB2312" w:cs="Times New Roman"/>
          <w:b w:val="0"/>
          <w:sz w:val="32"/>
        </w:rPr>
        <w:t>占本年支出合计的28.49%。</w:t>
      </w:r>
      <w:r>
        <w:rPr>
          <w:rFonts w:hint="default" w:ascii="Times New Roman" w:hAnsi="Times New Roman" w:eastAsia="仿宋_GB2312" w:cs="Times New Roman"/>
          <w:b/>
          <w:sz w:val="32"/>
        </w:rPr>
        <w:t>与上年相比</w:t>
      </w:r>
      <w:r>
        <w:rPr>
          <w:rFonts w:hint="eastAsia" w:eastAsia="仿宋_GB2312" w:cs="Times New Roman"/>
          <w:b/>
          <w:sz w:val="32"/>
          <w:lang w:eastAsia="zh-CN"/>
        </w:rPr>
        <w:t>，</w:t>
      </w:r>
      <w:r>
        <w:rPr>
          <w:rFonts w:hint="default" w:ascii="Times New Roman" w:hAnsi="Times New Roman" w:eastAsia="仿宋_GB2312" w:cs="Times New Roman"/>
          <w:b w:val="0"/>
          <w:sz w:val="32"/>
        </w:rPr>
        <w:t>减少222.47万元</w:t>
      </w:r>
      <w:r>
        <w:rPr>
          <w:rFonts w:hint="eastAsia" w:eastAsia="仿宋_GB2312" w:cs="Times New Roman"/>
          <w:b w:val="0"/>
          <w:sz w:val="32"/>
          <w:lang w:eastAsia="zh-CN"/>
        </w:rPr>
        <w:t>，</w:t>
      </w:r>
      <w:r>
        <w:rPr>
          <w:rFonts w:hint="default" w:ascii="Times New Roman" w:hAnsi="Times New Roman" w:eastAsia="仿宋_GB2312" w:cs="Times New Roman"/>
          <w:b w:val="0"/>
          <w:sz w:val="32"/>
        </w:rPr>
        <w:t>下降15.51%</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主要原因是：本年减少运转类经费</w:t>
      </w:r>
      <w:r>
        <w:rPr>
          <w:rFonts w:hint="eastAsia" w:eastAsia="仿宋_GB2312" w:cs="Times New Roman"/>
          <w:b w:val="0"/>
          <w:sz w:val="32"/>
          <w:lang w:eastAsia="zh-CN"/>
        </w:rPr>
        <w:t>，</w:t>
      </w:r>
      <w:r>
        <w:rPr>
          <w:rFonts w:hint="default" w:ascii="Times New Roman" w:hAnsi="Times New Roman" w:eastAsia="仿宋_GB2312" w:cs="Times New Roman"/>
          <w:b w:val="0"/>
          <w:sz w:val="32"/>
        </w:rPr>
        <w:t>包括办公费、水费、电费、取暖费、差旅费、维修（护）费、工会经费、福利费、公务用车运行维护费减少</w:t>
      </w:r>
      <w:r>
        <w:rPr>
          <w:rFonts w:hint="eastAsia" w:eastAsia="仿宋_GB2312" w:cs="Times New Roman"/>
          <w:b w:val="0"/>
          <w:sz w:val="32"/>
          <w:lang w:eastAsia="zh-CN"/>
        </w:rPr>
        <w:t>，</w:t>
      </w:r>
      <w:r>
        <w:rPr>
          <w:rFonts w:hint="default" w:ascii="Times New Roman" w:hAnsi="Times New Roman" w:eastAsia="仿宋_GB2312" w:cs="Times New Roman"/>
          <w:b w:val="0"/>
          <w:sz w:val="32"/>
        </w:rPr>
        <w:t>导致公用经费减少；本年功能科目调整</w:t>
      </w:r>
      <w:r>
        <w:rPr>
          <w:rFonts w:hint="eastAsia" w:eastAsia="仿宋_GB2312" w:cs="Times New Roman"/>
          <w:b w:val="0"/>
          <w:sz w:val="32"/>
          <w:lang w:eastAsia="zh-CN"/>
        </w:rPr>
        <w:t>，特困人员</w:t>
      </w:r>
      <w:r>
        <w:rPr>
          <w:rFonts w:hint="default" w:ascii="Times New Roman" w:hAnsi="Times New Roman" w:eastAsia="仿宋_GB2312" w:cs="Times New Roman"/>
          <w:b w:val="0"/>
          <w:sz w:val="32"/>
        </w:rPr>
        <w:t>生活费项目由一般公共预算调整</w:t>
      </w:r>
      <w:r>
        <w:rPr>
          <w:rFonts w:hint="default" w:ascii="Times New Roman" w:hAnsi="Times New Roman" w:eastAsia="仿宋_GB2312" w:cs="Times New Roman"/>
          <w:b w:val="0"/>
          <w:sz w:val="32"/>
          <w:lang w:val="en-US" w:eastAsia="zh-CN"/>
        </w:rPr>
        <w:t>政府性基金预算列支</w:t>
      </w:r>
      <w:r>
        <w:rPr>
          <w:rFonts w:hint="eastAsia" w:eastAsia="仿宋_GB2312" w:cs="Times New Roman"/>
          <w:b w:val="0"/>
          <w:sz w:val="32"/>
          <w:lang w:eastAsia="zh-CN"/>
        </w:rPr>
        <w:t>，</w:t>
      </w:r>
      <w:r>
        <w:rPr>
          <w:rFonts w:hint="default" w:ascii="Times New Roman" w:hAnsi="Times New Roman" w:eastAsia="仿宋_GB2312" w:cs="Times New Roman"/>
          <w:b w:val="0"/>
          <w:sz w:val="32"/>
        </w:rPr>
        <w:t>导致支出较上年减少</w:t>
      </w:r>
      <w:r>
        <w:rPr>
          <w:rFonts w:hint="eastAsia" w:ascii="Times New Roman" w:hAnsi="Times New Roman" w:eastAsia="仿宋_GB2312" w:cs="Times New Roman"/>
          <w:b w:val="0"/>
          <w:sz w:val="32"/>
          <w:lang w:eastAsia="zh-CN"/>
        </w:rPr>
        <w:t>。</w:t>
      </w:r>
      <w:r>
        <w:rPr>
          <w:rFonts w:hint="default" w:ascii="Times New Roman" w:hAnsi="Times New Roman" w:eastAsia="仿宋_GB2312" w:cs="Times New Roman"/>
          <w:b/>
          <w:sz w:val="32"/>
        </w:rPr>
        <w:t>与年初预算相比</w:t>
      </w:r>
      <w:r>
        <w:rPr>
          <w:rFonts w:hint="eastAsia" w:eastAsia="仿宋_GB2312" w:cs="Times New Roman"/>
          <w:b/>
          <w:sz w:val="32"/>
          <w:lang w:val="en-US" w:eastAsia="zh-CN"/>
        </w:rPr>
        <w:t>，</w:t>
      </w:r>
      <w:r>
        <w:rPr>
          <w:rFonts w:hint="default" w:ascii="Times New Roman" w:hAnsi="Times New Roman" w:eastAsia="仿宋_GB2312" w:cs="Times New Roman"/>
          <w:b w:val="0"/>
          <w:sz w:val="32"/>
        </w:rPr>
        <w:t>年初预算数1,221.71万元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决算数1,211.74万元</w:t>
      </w:r>
      <w:r>
        <w:rPr>
          <w:rFonts w:hint="eastAsia" w:eastAsia="仿宋_GB2312" w:cs="Times New Roman"/>
          <w:b w:val="0"/>
          <w:sz w:val="32"/>
          <w:lang w:eastAsia="zh-CN"/>
        </w:rPr>
        <w:t>，</w:t>
      </w:r>
      <w:r>
        <w:rPr>
          <w:rFonts w:hint="default" w:ascii="Times New Roman" w:hAnsi="Times New Roman" w:eastAsia="仿宋_GB2312" w:cs="Times New Roman"/>
          <w:b w:val="0"/>
          <w:sz w:val="32"/>
        </w:rPr>
        <w:t>预决算差异率-0.82%</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w:t>
      </w:r>
      <w:r>
        <w:rPr>
          <w:rFonts w:hint="eastAsia" w:eastAsia="仿宋_GB2312" w:cs="Times New Roman"/>
          <w:b w:val="0"/>
          <w:sz w:val="32"/>
          <w:lang w:eastAsia="zh-CN"/>
        </w:rPr>
        <w:t>：</w:t>
      </w:r>
      <w:r>
        <w:rPr>
          <w:rFonts w:hint="default" w:ascii="Times New Roman" w:hAnsi="Times New Roman" w:eastAsia="仿宋_GB2312" w:cs="Times New Roman"/>
          <w:b w:val="0"/>
          <w:sz w:val="32"/>
        </w:rPr>
        <w:t>年中调减重大传染病防控经费项目资金</w:t>
      </w:r>
      <w:r>
        <w:rPr>
          <w:rFonts w:hint="eastAsia" w:eastAsia="仿宋_GB2312" w:cs="Times New Roman"/>
          <w:b w:val="0"/>
          <w:sz w:val="32"/>
          <w:lang w:eastAsia="zh-CN"/>
        </w:rPr>
        <w:t>，</w:t>
      </w:r>
      <w:r>
        <w:rPr>
          <w:rFonts w:hint="default" w:ascii="Times New Roman" w:hAnsi="Times New Roman" w:eastAsia="仿宋_GB2312" w:cs="Times New Roman"/>
          <w:b w:val="0"/>
          <w:sz w:val="32"/>
        </w:rPr>
        <w:t>导致预决算存在差异。</w:t>
      </w:r>
    </w:p>
    <w:p w14:paraId="5A61397E">
      <w:pPr>
        <w:spacing w:line="640" w:lineRule="exact"/>
        <w:ind w:firstLine="640"/>
        <w:jc w:val="both"/>
        <w:outlineLvl w:val="3"/>
        <w:rPr>
          <w:rFonts w:hint="default" w:ascii="Times New Roman" w:hAnsi="Times New Roman" w:cs="Times New Roman"/>
        </w:rPr>
      </w:pPr>
      <w:r>
        <w:rPr>
          <w:rFonts w:hint="default" w:ascii="Times New Roman" w:hAnsi="Times New Roman" w:eastAsia="楷体_GB2312" w:cs="Times New Roman"/>
          <w:b/>
          <w:sz w:val="32"/>
        </w:rPr>
        <w:t>（二）一般公共预算财政拨款支出决算结构情况</w:t>
      </w:r>
    </w:p>
    <w:p w14:paraId="5A92092A">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1.社会保障和就业支出(类)1,018.34万元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占84.04%。</w:t>
      </w:r>
    </w:p>
    <w:p w14:paraId="5AF04C97">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2.卫生健康支出(类)101.22万元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占8.35%。</w:t>
      </w:r>
    </w:p>
    <w:p w14:paraId="762FC3F6">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3.住房保障支出(类)92.18万元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占7.61%。</w:t>
      </w:r>
    </w:p>
    <w:p w14:paraId="4571E79D">
      <w:pPr>
        <w:spacing w:line="640" w:lineRule="exact"/>
        <w:ind w:firstLine="640"/>
        <w:jc w:val="both"/>
        <w:outlineLvl w:val="3"/>
        <w:rPr>
          <w:rFonts w:hint="default" w:ascii="Times New Roman" w:hAnsi="Times New Roman" w:cs="Times New Roman"/>
        </w:rPr>
      </w:pPr>
      <w:r>
        <w:rPr>
          <w:rFonts w:hint="default" w:ascii="Times New Roman" w:hAnsi="Times New Roman" w:eastAsia="楷体_GB2312" w:cs="Times New Roman"/>
          <w:b/>
          <w:sz w:val="32"/>
        </w:rPr>
        <w:t>（三）一般公共预算财政拨款支出决算具体情况</w:t>
      </w:r>
    </w:p>
    <w:p w14:paraId="606B66CC">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1.社会保障和就业支出(类)行政事业单位养老支出(款)事业单位离退休(项)</w:t>
      </w:r>
      <w:r>
        <w:rPr>
          <w:rFonts w:hint="eastAsia" w:eastAsia="仿宋_GB2312" w:cs="Times New Roman"/>
          <w:b w:val="0"/>
          <w:sz w:val="32"/>
          <w:lang w:eastAsia="zh-CN"/>
        </w:rPr>
        <w:t>：</w:t>
      </w:r>
      <w:r>
        <w:rPr>
          <w:rFonts w:hint="default" w:ascii="Times New Roman" w:hAnsi="Times New Roman" w:eastAsia="仿宋_GB2312" w:cs="Times New Roman"/>
          <w:b w:val="0"/>
          <w:sz w:val="32"/>
        </w:rPr>
        <w:t>支出决算数为30.50万元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比上年决算增加30.50万元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增长100.00%</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主要原因是：本年功能科目调整</w:t>
      </w:r>
      <w:r>
        <w:rPr>
          <w:rFonts w:hint="eastAsia" w:eastAsia="仿宋_GB2312" w:cs="Times New Roman"/>
          <w:b w:val="0"/>
          <w:sz w:val="32"/>
          <w:lang w:eastAsia="zh-CN"/>
        </w:rPr>
        <w:t>，</w:t>
      </w:r>
      <w:r>
        <w:rPr>
          <w:rFonts w:hint="default" w:ascii="Times New Roman" w:hAnsi="Times New Roman" w:eastAsia="仿宋_GB2312" w:cs="Times New Roman"/>
          <w:b w:val="0"/>
          <w:sz w:val="32"/>
        </w:rPr>
        <w:t>退休费上年度在主科目列支</w:t>
      </w:r>
      <w:r>
        <w:rPr>
          <w:rFonts w:hint="eastAsia" w:eastAsia="仿宋_GB2312" w:cs="Times New Roman"/>
          <w:b w:val="0"/>
          <w:sz w:val="32"/>
          <w:lang w:eastAsia="zh-CN"/>
        </w:rPr>
        <w:t>，</w:t>
      </w:r>
      <w:r>
        <w:rPr>
          <w:rFonts w:hint="default" w:ascii="Times New Roman" w:hAnsi="Times New Roman" w:eastAsia="仿宋_GB2312" w:cs="Times New Roman"/>
          <w:b w:val="0"/>
          <w:sz w:val="32"/>
        </w:rPr>
        <w:t>本年单独列支</w:t>
      </w:r>
      <w:r>
        <w:rPr>
          <w:rFonts w:hint="eastAsia" w:eastAsia="仿宋_GB2312" w:cs="Times New Roman"/>
          <w:b w:val="0"/>
          <w:sz w:val="32"/>
          <w:lang w:eastAsia="zh-CN"/>
        </w:rPr>
        <w:t>，</w:t>
      </w:r>
      <w:r>
        <w:rPr>
          <w:rFonts w:hint="default" w:ascii="Times New Roman" w:hAnsi="Times New Roman" w:eastAsia="仿宋_GB2312" w:cs="Times New Roman"/>
          <w:b w:val="0"/>
          <w:sz w:val="32"/>
        </w:rPr>
        <w:t>导致经费较上年增加。</w:t>
      </w:r>
    </w:p>
    <w:p w14:paraId="3F0BC20D">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2.社会保障和就业支出(类)行政事业单位养老支出(款)机关事业单位基本养老保险缴费支出(项)</w:t>
      </w:r>
      <w:r>
        <w:rPr>
          <w:rFonts w:hint="eastAsia" w:eastAsia="仿宋_GB2312" w:cs="Times New Roman"/>
          <w:b w:val="0"/>
          <w:sz w:val="32"/>
          <w:lang w:eastAsia="zh-CN"/>
        </w:rPr>
        <w:t>：</w:t>
      </w:r>
      <w:r>
        <w:rPr>
          <w:rFonts w:hint="default" w:ascii="Times New Roman" w:hAnsi="Times New Roman" w:eastAsia="仿宋_GB2312" w:cs="Times New Roman"/>
          <w:b w:val="0"/>
          <w:sz w:val="32"/>
        </w:rPr>
        <w:t>支出决算数为112.31万元</w:t>
      </w:r>
      <w:r>
        <w:rPr>
          <w:rFonts w:hint="eastAsia" w:eastAsia="仿宋_GB2312" w:cs="Times New Roman"/>
          <w:b w:val="0"/>
          <w:sz w:val="32"/>
          <w:lang w:eastAsia="zh-CN"/>
        </w:rPr>
        <w:t>，</w:t>
      </w:r>
      <w:r>
        <w:rPr>
          <w:rFonts w:hint="default" w:ascii="Times New Roman" w:hAnsi="Times New Roman" w:eastAsia="仿宋_GB2312" w:cs="Times New Roman"/>
          <w:b w:val="0"/>
          <w:sz w:val="32"/>
        </w:rPr>
        <w:t>比上年决算增加8.96万元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增长8.67%</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主要原因是：本年在职人员工资基数调增</w:t>
      </w:r>
      <w:r>
        <w:rPr>
          <w:rFonts w:hint="eastAsia" w:eastAsia="仿宋_GB2312" w:cs="Times New Roman"/>
          <w:b w:val="0"/>
          <w:sz w:val="32"/>
          <w:lang w:eastAsia="zh-CN"/>
        </w:rPr>
        <w:t>，</w:t>
      </w:r>
      <w:r>
        <w:rPr>
          <w:rFonts w:hint="default" w:ascii="Times New Roman" w:hAnsi="Times New Roman" w:eastAsia="仿宋_GB2312" w:cs="Times New Roman"/>
          <w:b w:val="0"/>
          <w:sz w:val="32"/>
        </w:rPr>
        <w:t>养老缴费基数上涨</w:t>
      </w:r>
      <w:r>
        <w:rPr>
          <w:rFonts w:hint="eastAsia" w:eastAsia="仿宋_GB2312" w:cs="Times New Roman"/>
          <w:b w:val="0"/>
          <w:sz w:val="32"/>
          <w:lang w:eastAsia="zh-CN"/>
        </w:rPr>
        <w:t>，</w:t>
      </w:r>
      <w:r>
        <w:rPr>
          <w:rFonts w:hint="default" w:ascii="Times New Roman" w:hAnsi="Times New Roman" w:eastAsia="仿宋_GB2312" w:cs="Times New Roman"/>
          <w:b w:val="0"/>
          <w:sz w:val="32"/>
        </w:rPr>
        <w:t>相应支出增加。</w:t>
      </w:r>
    </w:p>
    <w:p w14:paraId="6E9CB84A">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3.社会保障和就业支出(类)行政事业单位养老支出(款)机关事业单位职业年金缴费支出(项)</w:t>
      </w:r>
      <w:r>
        <w:rPr>
          <w:rFonts w:hint="eastAsia" w:ascii="Times New Roman" w:hAnsi="Times New Roman" w:eastAsia="仿宋_GB2312" w:cs="Times New Roman"/>
          <w:b w:val="0"/>
          <w:sz w:val="32"/>
          <w:lang w:eastAsia="zh-CN"/>
        </w:rPr>
        <w:t>：</w:t>
      </w:r>
      <w:r>
        <w:rPr>
          <w:rFonts w:hint="default" w:ascii="Times New Roman" w:hAnsi="Times New Roman" w:eastAsia="仿宋_GB2312" w:cs="Times New Roman"/>
          <w:b w:val="0"/>
          <w:sz w:val="32"/>
        </w:rPr>
        <w:t>支出决算数为1.59万元</w:t>
      </w:r>
      <w:r>
        <w:rPr>
          <w:rFonts w:hint="eastAsia" w:eastAsia="仿宋_GB2312" w:cs="Times New Roman"/>
          <w:b w:val="0"/>
          <w:sz w:val="32"/>
          <w:lang w:eastAsia="zh-CN"/>
        </w:rPr>
        <w:t>，</w:t>
      </w:r>
      <w:r>
        <w:rPr>
          <w:rFonts w:hint="default" w:ascii="Times New Roman" w:hAnsi="Times New Roman" w:eastAsia="仿宋_GB2312" w:cs="Times New Roman"/>
          <w:b w:val="0"/>
          <w:sz w:val="32"/>
        </w:rPr>
        <w:t>比上年决算增加1.59万元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增长100.00%</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主要原因是：本年新增辞职人员</w:t>
      </w:r>
      <w:r>
        <w:rPr>
          <w:rFonts w:hint="eastAsia" w:eastAsia="仿宋_GB2312" w:cs="Times New Roman"/>
          <w:b w:val="0"/>
          <w:sz w:val="32"/>
          <w:lang w:eastAsia="zh-CN"/>
        </w:rPr>
        <w:t>，</w:t>
      </w:r>
      <w:r>
        <w:rPr>
          <w:rFonts w:hint="default" w:ascii="Times New Roman" w:hAnsi="Times New Roman" w:eastAsia="仿宋_GB2312" w:cs="Times New Roman"/>
          <w:b w:val="0"/>
          <w:sz w:val="32"/>
        </w:rPr>
        <w:t>职业年金缴费较上年增加。</w:t>
      </w:r>
    </w:p>
    <w:p w14:paraId="71366909">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4.社会保障和就业支出(类)社会福利(款)社会福利事业单位(项)</w:t>
      </w:r>
      <w:r>
        <w:rPr>
          <w:rFonts w:hint="eastAsia" w:ascii="Times New Roman" w:hAnsi="Times New Roman" w:eastAsia="仿宋_GB2312" w:cs="Times New Roman"/>
          <w:b w:val="0"/>
          <w:sz w:val="32"/>
          <w:lang w:eastAsia="zh-CN"/>
        </w:rPr>
        <w:t>：</w:t>
      </w:r>
      <w:r>
        <w:rPr>
          <w:rFonts w:hint="default" w:ascii="Times New Roman" w:hAnsi="Times New Roman" w:eastAsia="仿宋_GB2312" w:cs="Times New Roman"/>
          <w:b w:val="0"/>
          <w:sz w:val="32"/>
        </w:rPr>
        <w:t>支出决算数为873.94万元</w:t>
      </w:r>
      <w:r>
        <w:rPr>
          <w:rFonts w:hint="eastAsia" w:eastAsia="仿宋_GB2312" w:cs="Times New Roman"/>
          <w:b w:val="0"/>
          <w:sz w:val="32"/>
          <w:lang w:eastAsia="zh-CN"/>
        </w:rPr>
        <w:t>，</w:t>
      </w:r>
      <w:r>
        <w:rPr>
          <w:rFonts w:hint="default" w:ascii="Times New Roman" w:hAnsi="Times New Roman" w:eastAsia="仿宋_GB2312" w:cs="Times New Roman"/>
          <w:b w:val="0"/>
          <w:sz w:val="32"/>
        </w:rPr>
        <w:t>比上年决算减少257.57万元</w:t>
      </w:r>
      <w:r>
        <w:rPr>
          <w:rFonts w:hint="eastAsia" w:eastAsia="仿宋_GB2312" w:cs="Times New Roman"/>
          <w:b w:val="0"/>
          <w:sz w:val="32"/>
          <w:lang w:eastAsia="zh-CN"/>
        </w:rPr>
        <w:t>，</w:t>
      </w:r>
      <w:r>
        <w:rPr>
          <w:rFonts w:hint="default" w:ascii="Times New Roman" w:hAnsi="Times New Roman" w:eastAsia="仿宋_GB2312" w:cs="Times New Roman"/>
          <w:b w:val="0"/>
          <w:sz w:val="32"/>
        </w:rPr>
        <w:t>下降22.76%</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主要原因是：本年减少运转类经费</w:t>
      </w:r>
      <w:r>
        <w:rPr>
          <w:rFonts w:hint="eastAsia" w:eastAsia="仿宋_GB2312" w:cs="Times New Roman"/>
          <w:b w:val="0"/>
          <w:sz w:val="32"/>
          <w:lang w:eastAsia="zh-CN"/>
        </w:rPr>
        <w:t>，</w:t>
      </w:r>
      <w:r>
        <w:rPr>
          <w:rFonts w:hint="default" w:ascii="Times New Roman" w:hAnsi="Times New Roman" w:eastAsia="仿宋_GB2312" w:cs="Times New Roman"/>
          <w:b w:val="0"/>
          <w:sz w:val="32"/>
        </w:rPr>
        <w:t>包括办公费、水费、电费、取暖费、差旅费、维修（护）费、工会经费、福利费、公务用车运行维护费减少</w:t>
      </w:r>
      <w:r>
        <w:rPr>
          <w:rFonts w:hint="eastAsia" w:eastAsia="仿宋_GB2312" w:cs="Times New Roman"/>
          <w:b w:val="0"/>
          <w:sz w:val="32"/>
          <w:lang w:eastAsia="zh-CN"/>
        </w:rPr>
        <w:t>，</w:t>
      </w:r>
      <w:r>
        <w:rPr>
          <w:rFonts w:hint="default" w:ascii="Times New Roman" w:hAnsi="Times New Roman" w:eastAsia="仿宋_GB2312" w:cs="Times New Roman"/>
          <w:b w:val="0"/>
          <w:sz w:val="32"/>
        </w:rPr>
        <w:t>导致公用经费减少；本年功能科目调整</w:t>
      </w:r>
      <w:r>
        <w:rPr>
          <w:rFonts w:hint="eastAsia" w:eastAsia="仿宋_GB2312" w:cs="Times New Roman"/>
          <w:b w:val="0"/>
          <w:sz w:val="32"/>
          <w:lang w:eastAsia="zh-CN"/>
        </w:rPr>
        <w:t>，</w:t>
      </w:r>
      <w:r>
        <w:rPr>
          <w:rFonts w:hint="default" w:ascii="Times New Roman" w:hAnsi="Times New Roman" w:eastAsia="仿宋_GB2312" w:cs="Times New Roman"/>
          <w:b w:val="0"/>
          <w:sz w:val="32"/>
        </w:rPr>
        <w:t>退休费、事业单位医疗、部分住房公积金上年度在此科目列支</w:t>
      </w:r>
      <w:r>
        <w:rPr>
          <w:rFonts w:hint="eastAsia" w:eastAsia="仿宋_GB2312" w:cs="Times New Roman"/>
          <w:b w:val="0"/>
          <w:sz w:val="32"/>
          <w:lang w:eastAsia="zh-CN"/>
        </w:rPr>
        <w:t>，</w:t>
      </w:r>
      <w:r>
        <w:rPr>
          <w:rFonts w:hint="default" w:ascii="Times New Roman" w:hAnsi="Times New Roman" w:eastAsia="仿宋_GB2312" w:cs="Times New Roman"/>
          <w:b w:val="0"/>
          <w:sz w:val="32"/>
        </w:rPr>
        <w:t>本年单独列支</w:t>
      </w:r>
      <w:r>
        <w:rPr>
          <w:rFonts w:hint="eastAsia" w:eastAsia="仿宋_GB2312" w:cs="Times New Roman"/>
          <w:b w:val="0"/>
          <w:sz w:val="32"/>
          <w:lang w:eastAsia="zh-CN"/>
        </w:rPr>
        <w:t>，</w:t>
      </w:r>
      <w:r>
        <w:rPr>
          <w:rFonts w:hint="default" w:ascii="Times New Roman" w:hAnsi="Times New Roman" w:eastAsia="仿宋_GB2312" w:cs="Times New Roman"/>
          <w:b w:val="0"/>
          <w:sz w:val="32"/>
        </w:rPr>
        <w:t>导致经费较上年减少。</w:t>
      </w:r>
    </w:p>
    <w:p w14:paraId="6A2D2E3A">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5.社会保障和就业支出(类)社会福利(款)其他社会福利支出(项)</w:t>
      </w:r>
      <w:r>
        <w:rPr>
          <w:rFonts w:hint="eastAsia" w:ascii="Times New Roman" w:hAnsi="Times New Roman" w:eastAsia="仿宋_GB2312" w:cs="Times New Roman"/>
          <w:b w:val="0"/>
          <w:sz w:val="32"/>
          <w:lang w:eastAsia="zh-CN"/>
        </w:rPr>
        <w:t>：</w:t>
      </w:r>
      <w:r>
        <w:rPr>
          <w:rFonts w:hint="default" w:ascii="Times New Roman" w:hAnsi="Times New Roman" w:eastAsia="仿宋_GB2312" w:cs="Times New Roman"/>
          <w:b w:val="0"/>
          <w:sz w:val="32"/>
        </w:rPr>
        <w:t>支出决算数为0.00万元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比上年决算减少173.92万元</w:t>
      </w:r>
      <w:r>
        <w:rPr>
          <w:rFonts w:hint="eastAsia" w:eastAsia="仿宋_GB2312" w:cs="Times New Roman"/>
          <w:b w:val="0"/>
          <w:sz w:val="32"/>
          <w:lang w:eastAsia="zh-CN"/>
        </w:rPr>
        <w:t>，</w:t>
      </w:r>
      <w:r>
        <w:rPr>
          <w:rFonts w:hint="default" w:ascii="Times New Roman" w:hAnsi="Times New Roman" w:eastAsia="仿宋_GB2312" w:cs="Times New Roman"/>
          <w:b w:val="0"/>
          <w:sz w:val="32"/>
        </w:rPr>
        <w:t>下降100.00%</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主要原因是：本年功能科目调整</w:t>
      </w:r>
      <w:r>
        <w:rPr>
          <w:rFonts w:hint="eastAsia" w:eastAsia="仿宋_GB2312" w:cs="Times New Roman"/>
          <w:b w:val="0"/>
          <w:sz w:val="32"/>
          <w:lang w:eastAsia="zh-CN"/>
        </w:rPr>
        <w:t>，特困人员</w:t>
      </w:r>
      <w:r>
        <w:rPr>
          <w:rFonts w:hint="default" w:ascii="Times New Roman" w:hAnsi="Times New Roman" w:eastAsia="仿宋_GB2312" w:cs="Times New Roman"/>
          <w:b w:val="0"/>
          <w:sz w:val="32"/>
        </w:rPr>
        <w:t>生活费项目由一般公共预算的其他社会福利支出科目</w:t>
      </w:r>
      <w:r>
        <w:rPr>
          <w:rFonts w:hint="eastAsia" w:eastAsia="仿宋_GB2312" w:cs="Times New Roman"/>
          <w:b w:val="0"/>
          <w:sz w:val="32"/>
          <w:lang w:eastAsia="zh-CN"/>
        </w:rPr>
        <w:t>，</w:t>
      </w:r>
      <w:r>
        <w:rPr>
          <w:rFonts w:hint="default" w:ascii="Times New Roman" w:hAnsi="Times New Roman" w:eastAsia="仿宋_GB2312" w:cs="Times New Roman"/>
          <w:b w:val="0"/>
          <w:sz w:val="32"/>
        </w:rPr>
        <w:t>调整至政府性基金的用于其他社会公益事业的彩票公益金支出科目</w:t>
      </w:r>
      <w:r>
        <w:rPr>
          <w:rFonts w:hint="eastAsia" w:eastAsia="仿宋_GB2312" w:cs="Times New Roman"/>
          <w:b w:val="0"/>
          <w:sz w:val="32"/>
          <w:lang w:eastAsia="zh-CN"/>
        </w:rPr>
        <w:t>，</w:t>
      </w:r>
      <w:r>
        <w:rPr>
          <w:rFonts w:hint="default" w:ascii="Times New Roman" w:hAnsi="Times New Roman" w:eastAsia="仿宋_GB2312" w:cs="Times New Roman"/>
          <w:b w:val="0"/>
          <w:sz w:val="32"/>
        </w:rPr>
        <w:t>导致支出较上年减少。</w:t>
      </w:r>
    </w:p>
    <w:p w14:paraId="05D56829">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6.卫生健康支出(类)公立医院(款)精神病医院(项)</w:t>
      </w:r>
      <w:r>
        <w:rPr>
          <w:rFonts w:hint="eastAsia" w:ascii="Times New Roman" w:hAnsi="Times New Roman" w:eastAsia="仿宋_GB2312" w:cs="Times New Roman"/>
          <w:b w:val="0"/>
          <w:sz w:val="32"/>
          <w:lang w:eastAsia="zh-CN"/>
        </w:rPr>
        <w:t>：</w:t>
      </w:r>
      <w:r>
        <w:rPr>
          <w:rFonts w:hint="default" w:ascii="Times New Roman" w:hAnsi="Times New Roman" w:eastAsia="仿宋_GB2312" w:cs="Times New Roman"/>
          <w:b w:val="0"/>
          <w:sz w:val="32"/>
        </w:rPr>
        <w:t>支出决算数为1.70万元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比上年决算增加1.70万元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增长100.00%</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主要原因是：本年增加公立医院综合改革补助资金。</w:t>
      </w:r>
    </w:p>
    <w:p w14:paraId="07AED07E">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7.卫生健康支出(类)公立医院(款)其他公立医院支出(项)</w:t>
      </w:r>
      <w:r>
        <w:rPr>
          <w:rFonts w:hint="eastAsia" w:ascii="Times New Roman" w:hAnsi="Times New Roman" w:eastAsia="仿宋_GB2312" w:cs="Times New Roman"/>
          <w:b w:val="0"/>
          <w:sz w:val="32"/>
          <w:lang w:eastAsia="zh-CN"/>
        </w:rPr>
        <w:t>：</w:t>
      </w:r>
      <w:r>
        <w:rPr>
          <w:rFonts w:hint="default" w:ascii="Times New Roman" w:hAnsi="Times New Roman" w:eastAsia="仿宋_GB2312" w:cs="Times New Roman"/>
          <w:b w:val="0"/>
          <w:sz w:val="32"/>
        </w:rPr>
        <w:t>支出决算数为0.77万元</w:t>
      </w:r>
      <w:r>
        <w:rPr>
          <w:rFonts w:hint="eastAsia" w:eastAsia="仿宋_GB2312" w:cs="Times New Roman"/>
          <w:b w:val="0"/>
          <w:sz w:val="32"/>
          <w:lang w:eastAsia="zh-CN"/>
        </w:rPr>
        <w:t>，</w:t>
      </w:r>
      <w:r>
        <w:rPr>
          <w:rFonts w:hint="default" w:ascii="Times New Roman" w:hAnsi="Times New Roman" w:eastAsia="仿宋_GB2312" w:cs="Times New Roman"/>
          <w:b w:val="0"/>
          <w:sz w:val="32"/>
        </w:rPr>
        <w:t>比上年决算减少2.60万元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下降77.15%</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主要原因是：本年减少医疗服务与保障能力提升资金</w:t>
      </w:r>
      <w:r>
        <w:rPr>
          <w:rFonts w:hint="eastAsia" w:eastAsia="仿宋_GB2312" w:cs="Times New Roman"/>
          <w:b w:val="0"/>
          <w:sz w:val="32"/>
          <w:lang w:eastAsia="zh-CN"/>
        </w:rPr>
        <w:t>，</w:t>
      </w:r>
      <w:r>
        <w:rPr>
          <w:rFonts w:hint="default" w:ascii="Times New Roman" w:hAnsi="Times New Roman" w:eastAsia="仿宋_GB2312" w:cs="Times New Roman"/>
          <w:b w:val="0"/>
          <w:sz w:val="32"/>
        </w:rPr>
        <w:t>导致支出较上年减少。</w:t>
      </w:r>
    </w:p>
    <w:p w14:paraId="06EC6082">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8.卫生健康支出(类)公共卫生(款)重大公共卫生服务(项)</w:t>
      </w:r>
      <w:r>
        <w:rPr>
          <w:rFonts w:hint="eastAsia" w:ascii="Times New Roman" w:hAnsi="Times New Roman" w:eastAsia="仿宋_GB2312" w:cs="Times New Roman"/>
          <w:b w:val="0"/>
          <w:sz w:val="32"/>
          <w:lang w:eastAsia="zh-CN"/>
        </w:rPr>
        <w:t>：</w:t>
      </w:r>
      <w:r>
        <w:rPr>
          <w:rFonts w:hint="default" w:ascii="Times New Roman" w:hAnsi="Times New Roman" w:eastAsia="仿宋_GB2312" w:cs="Times New Roman"/>
          <w:b w:val="0"/>
          <w:sz w:val="32"/>
        </w:rPr>
        <w:t>支出决算数为53.12万元</w:t>
      </w:r>
      <w:r>
        <w:rPr>
          <w:rFonts w:hint="eastAsia" w:eastAsia="仿宋_GB2312" w:cs="Times New Roman"/>
          <w:b w:val="0"/>
          <w:sz w:val="32"/>
          <w:lang w:eastAsia="zh-CN"/>
        </w:rPr>
        <w:t>，</w:t>
      </w:r>
      <w:r>
        <w:rPr>
          <w:rFonts w:hint="default" w:ascii="Times New Roman" w:hAnsi="Times New Roman" w:eastAsia="仿宋_GB2312" w:cs="Times New Roman"/>
          <w:b w:val="0"/>
          <w:sz w:val="32"/>
        </w:rPr>
        <w:t>比上年决算增加34.26万元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增长181.65%</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主要原因是：本年增加重大传染病防控经费项目</w:t>
      </w:r>
      <w:r>
        <w:rPr>
          <w:rFonts w:hint="eastAsia" w:eastAsia="仿宋_GB2312" w:cs="Times New Roman"/>
          <w:b w:val="0"/>
          <w:sz w:val="32"/>
          <w:lang w:eastAsia="zh-CN"/>
        </w:rPr>
        <w:t>，</w:t>
      </w:r>
      <w:r>
        <w:rPr>
          <w:rFonts w:hint="default" w:ascii="Times New Roman" w:hAnsi="Times New Roman" w:eastAsia="仿宋_GB2312" w:cs="Times New Roman"/>
          <w:b w:val="0"/>
          <w:sz w:val="32"/>
        </w:rPr>
        <w:t>导致经费较上年</w:t>
      </w:r>
      <w:r>
        <w:rPr>
          <w:rFonts w:hint="default" w:ascii="Times New Roman" w:hAnsi="Times New Roman" w:eastAsia="仿宋_GB2312" w:cs="Times New Roman"/>
          <w:b w:val="0"/>
          <w:sz w:val="32"/>
          <w:lang w:val="en-US" w:eastAsia="zh-CN"/>
        </w:rPr>
        <w:t>增加</w:t>
      </w:r>
      <w:r>
        <w:rPr>
          <w:rFonts w:hint="default" w:ascii="Times New Roman" w:hAnsi="Times New Roman" w:eastAsia="仿宋_GB2312" w:cs="Times New Roman"/>
          <w:b w:val="0"/>
          <w:sz w:val="32"/>
        </w:rPr>
        <w:t>。</w:t>
      </w:r>
    </w:p>
    <w:p w14:paraId="6B4DB858">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9.卫生健康支出(类)行政事业单位医疗(款)事业单位医疗(项)</w:t>
      </w:r>
      <w:r>
        <w:rPr>
          <w:rFonts w:hint="eastAsia" w:ascii="Times New Roman" w:hAnsi="Times New Roman" w:eastAsia="仿宋_GB2312" w:cs="Times New Roman"/>
          <w:b w:val="0"/>
          <w:sz w:val="32"/>
          <w:lang w:eastAsia="zh-CN"/>
        </w:rPr>
        <w:t>：</w:t>
      </w:r>
      <w:r>
        <w:rPr>
          <w:rFonts w:hint="default" w:ascii="Times New Roman" w:hAnsi="Times New Roman" w:eastAsia="仿宋_GB2312" w:cs="Times New Roman"/>
          <w:b w:val="0"/>
          <w:sz w:val="32"/>
        </w:rPr>
        <w:t>支出决算数为45.63万元</w:t>
      </w:r>
      <w:r>
        <w:rPr>
          <w:rFonts w:hint="eastAsia" w:eastAsia="仿宋_GB2312" w:cs="Times New Roman"/>
          <w:b w:val="0"/>
          <w:sz w:val="32"/>
          <w:lang w:eastAsia="zh-CN"/>
        </w:rPr>
        <w:t>，</w:t>
      </w:r>
      <w:r>
        <w:rPr>
          <w:rFonts w:hint="default" w:ascii="Times New Roman" w:hAnsi="Times New Roman" w:eastAsia="仿宋_GB2312" w:cs="Times New Roman"/>
          <w:b w:val="0"/>
          <w:sz w:val="32"/>
        </w:rPr>
        <w:t>比上年决算增加45.63万元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增长100.00%</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主要原因是：本年功能科目调整</w:t>
      </w:r>
      <w:r>
        <w:rPr>
          <w:rFonts w:hint="eastAsia" w:eastAsia="仿宋_GB2312" w:cs="Times New Roman"/>
          <w:b w:val="0"/>
          <w:sz w:val="32"/>
          <w:lang w:eastAsia="zh-CN"/>
        </w:rPr>
        <w:t>，</w:t>
      </w:r>
      <w:r>
        <w:rPr>
          <w:rFonts w:hint="default" w:ascii="Times New Roman" w:hAnsi="Times New Roman" w:eastAsia="仿宋_GB2312" w:cs="Times New Roman"/>
          <w:b w:val="0"/>
          <w:sz w:val="32"/>
        </w:rPr>
        <w:t>事业单位医疗支出上年度在主科目列支</w:t>
      </w:r>
      <w:r>
        <w:rPr>
          <w:rFonts w:hint="eastAsia" w:eastAsia="仿宋_GB2312" w:cs="Times New Roman"/>
          <w:b w:val="0"/>
          <w:sz w:val="32"/>
          <w:lang w:eastAsia="zh-CN"/>
        </w:rPr>
        <w:t>，</w:t>
      </w:r>
      <w:r>
        <w:rPr>
          <w:rFonts w:hint="default" w:ascii="Times New Roman" w:hAnsi="Times New Roman" w:eastAsia="仿宋_GB2312" w:cs="Times New Roman"/>
          <w:b w:val="0"/>
          <w:sz w:val="32"/>
        </w:rPr>
        <w:t>本年单独列支</w:t>
      </w:r>
      <w:r>
        <w:rPr>
          <w:rFonts w:hint="eastAsia" w:eastAsia="仿宋_GB2312" w:cs="Times New Roman"/>
          <w:b w:val="0"/>
          <w:sz w:val="32"/>
          <w:lang w:eastAsia="zh-CN"/>
        </w:rPr>
        <w:t>，</w:t>
      </w:r>
      <w:r>
        <w:rPr>
          <w:rFonts w:hint="default" w:ascii="Times New Roman" w:hAnsi="Times New Roman" w:eastAsia="仿宋_GB2312" w:cs="Times New Roman"/>
          <w:b w:val="0"/>
          <w:sz w:val="32"/>
        </w:rPr>
        <w:t>导致经费较上年增加。</w:t>
      </w:r>
    </w:p>
    <w:p w14:paraId="10835F9F">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10.住房保障支出(类)住房改革支出(款)住房公积金(项)</w:t>
      </w:r>
      <w:r>
        <w:rPr>
          <w:rFonts w:hint="eastAsia" w:ascii="Times New Roman" w:hAnsi="Times New Roman" w:eastAsia="仿宋_GB2312" w:cs="Times New Roman"/>
          <w:b w:val="0"/>
          <w:sz w:val="32"/>
          <w:lang w:eastAsia="zh-CN"/>
        </w:rPr>
        <w:t>：</w:t>
      </w:r>
      <w:r>
        <w:rPr>
          <w:rFonts w:hint="default" w:ascii="Times New Roman" w:hAnsi="Times New Roman" w:eastAsia="仿宋_GB2312" w:cs="Times New Roman"/>
          <w:b w:val="0"/>
          <w:sz w:val="32"/>
        </w:rPr>
        <w:t>支出决算数为92.18万元</w:t>
      </w:r>
      <w:r>
        <w:rPr>
          <w:rFonts w:hint="eastAsia" w:eastAsia="仿宋_GB2312" w:cs="Times New Roman"/>
          <w:b w:val="0"/>
          <w:sz w:val="32"/>
          <w:lang w:eastAsia="zh-CN"/>
        </w:rPr>
        <w:t>，</w:t>
      </w:r>
      <w:r>
        <w:rPr>
          <w:rFonts w:hint="default" w:ascii="Times New Roman" w:hAnsi="Times New Roman" w:eastAsia="仿宋_GB2312" w:cs="Times New Roman"/>
          <w:b w:val="0"/>
          <w:sz w:val="32"/>
        </w:rPr>
        <w:t>比上年决算增加88.97万元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增长2,771.65%</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主要原因是：本年功能科目调整</w:t>
      </w:r>
      <w:r>
        <w:rPr>
          <w:rFonts w:hint="eastAsia" w:eastAsia="仿宋_GB2312" w:cs="Times New Roman"/>
          <w:b w:val="0"/>
          <w:sz w:val="32"/>
          <w:lang w:eastAsia="zh-CN"/>
        </w:rPr>
        <w:t>，</w:t>
      </w:r>
      <w:r>
        <w:rPr>
          <w:rFonts w:hint="default" w:ascii="Times New Roman" w:hAnsi="Times New Roman" w:eastAsia="仿宋_GB2312" w:cs="Times New Roman"/>
          <w:b w:val="0"/>
          <w:sz w:val="32"/>
        </w:rPr>
        <w:t>上年度部分住房公积金经费在主科目列支</w:t>
      </w:r>
      <w:r>
        <w:rPr>
          <w:rFonts w:hint="eastAsia" w:eastAsia="仿宋_GB2312" w:cs="Times New Roman"/>
          <w:b w:val="0"/>
          <w:sz w:val="32"/>
          <w:lang w:eastAsia="zh-CN"/>
        </w:rPr>
        <w:t>，</w:t>
      </w:r>
      <w:r>
        <w:rPr>
          <w:rFonts w:hint="default" w:ascii="Times New Roman" w:hAnsi="Times New Roman" w:eastAsia="仿宋_GB2312" w:cs="Times New Roman"/>
          <w:b w:val="0"/>
          <w:sz w:val="32"/>
        </w:rPr>
        <w:t>本年全部单独列支</w:t>
      </w:r>
      <w:r>
        <w:rPr>
          <w:rFonts w:hint="eastAsia" w:eastAsia="仿宋_GB2312" w:cs="Times New Roman"/>
          <w:b w:val="0"/>
          <w:sz w:val="32"/>
          <w:lang w:eastAsia="zh-CN"/>
        </w:rPr>
        <w:t>，</w:t>
      </w:r>
      <w:r>
        <w:rPr>
          <w:rFonts w:hint="default" w:ascii="Times New Roman" w:hAnsi="Times New Roman" w:eastAsia="仿宋_GB2312" w:cs="Times New Roman"/>
          <w:b w:val="0"/>
          <w:sz w:val="32"/>
        </w:rPr>
        <w:t>导致经费较上年增加。</w:t>
      </w:r>
    </w:p>
    <w:p w14:paraId="45846C69">
      <w:pPr>
        <w:spacing w:line="640" w:lineRule="exact"/>
        <w:ind w:firstLine="640"/>
        <w:jc w:val="both"/>
        <w:outlineLvl w:val="2"/>
        <w:rPr>
          <w:rFonts w:hint="default" w:ascii="Times New Roman" w:hAnsi="Times New Roman" w:cs="Times New Roman"/>
        </w:rPr>
      </w:pPr>
      <w:r>
        <w:rPr>
          <w:rFonts w:hint="default" w:ascii="Times New Roman" w:hAnsi="Times New Roman" w:eastAsia="黑体" w:cs="Times New Roman"/>
          <w:sz w:val="32"/>
        </w:rPr>
        <w:t>六、一般公共预算财政拨款基本支出决算情况说明</w:t>
      </w:r>
    </w:p>
    <w:p w14:paraId="3D2B76B8">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2024年度一般公共预算财政拨款基本支出1,156.15万元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其中：</w:t>
      </w:r>
      <w:r>
        <w:rPr>
          <w:rFonts w:hint="default" w:ascii="Times New Roman" w:hAnsi="Times New Roman" w:eastAsia="仿宋_GB2312" w:cs="Times New Roman"/>
          <w:b/>
          <w:sz w:val="32"/>
        </w:rPr>
        <w:t>人员经费1,156.15万元</w:t>
      </w:r>
      <w:r>
        <w:rPr>
          <w:rFonts w:hint="eastAsia" w:eastAsia="仿宋_GB2312" w:cs="Times New Roman"/>
          <w:b/>
          <w:sz w:val="32"/>
          <w:lang w:eastAsia="zh-CN"/>
        </w:rPr>
        <w:t>，</w:t>
      </w:r>
      <w:r>
        <w:rPr>
          <w:rFonts w:hint="default" w:ascii="Times New Roman" w:hAnsi="Times New Roman" w:eastAsia="仿宋_GB2312" w:cs="Times New Roman"/>
          <w:b w:val="0"/>
          <w:sz w:val="32"/>
        </w:rPr>
        <w:t>包括：基本工资、津贴补贴、奖金、绩效工资、机关事业单位基本养老保险缴费、职业年金缴费、职工基本医疗保险缴费、其他社会保障缴费、住房公积金、退休费、生活补助。</w:t>
      </w:r>
    </w:p>
    <w:p w14:paraId="06BAAE08">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sz w:val="32"/>
        </w:rPr>
        <w:t>公用经费0.00万元</w:t>
      </w:r>
      <w:r>
        <w:rPr>
          <w:rFonts w:hint="eastAsia" w:eastAsia="仿宋_GB2312" w:cs="Times New Roman"/>
          <w:b/>
          <w:sz w:val="32"/>
          <w:lang w:eastAsia="zh-CN"/>
        </w:rPr>
        <w:t>，</w:t>
      </w:r>
      <w:r>
        <w:rPr>
          <w:rFonts w:hint="default" w:ascii="Times New Roman" w:hAnsi="Times New Roman" w:eastAsia="仿宋_GB2312" w:cs="Times New Roman"/>
          <w:b w:val="0"/>
          <w:sz w:val="32"/>
        </w:rPr>
        <w:t>包括：无公用经费。</w:t>
      </w:r>
    </w:p>
    <w:p w14:paraId="605F49A8">
      <w:pPr>
        <w:spacing w:line="640" w:lineRule="exact"/>
        <w:ind w:firstLine="640"/>
        <w:jc w:val="both"/>
        <w:outlineLvl w:val="2"/>
        <w:rPr>
          <w:rFonts w:hint="default" w:ascii="Times New Roman" w:hAnsi="Times New Roman" w:cs="Times New Roman"/>
        </w:rPr>
      </w:pPr>
      <w:r>
        <w:rPr>
          <w:rFonts w:hint="default" w:ascii="Times New Roman" w:hAnsi="Times New Roman" w:eastAsia="黑体" w:cs="Times New Roman"/>
          <w:sz w:val="32"/>
        </w:rPr>
        <w:t>七、政府性基金预算财政拨款收入支出决算情况说明</w:t>
      </w:r>
    </w:p>
    <w:p w14:paraId="43ACD160">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sz w:val="32"/>
        </w:rPr>
        <w:t>2024年度政府性基金预算财政拨款收入总计835.30万元</w:t>
      </w:r>
      <w:r>
        <w:rPr>
          <w:rFonts w:hint="eastAsia" w:eastAsia="仿宋_GB2312" w:cs="Times New Roman"/>
          <w:b/>
          <w:sz w:val="32"/>
          <w:lang w:eastAsia="zh-CN"/>
        </w:rPr>
        <w:t>，</w:t>
      </w:r>
      <w:r>
        <w:rPr>
          <w:rFonts w:hint="default" w:ascii="Times New Roman" w:hAnsi="Times New Roman" w:eastAsia="仿宋_GB2312" w:cs="Times New Roman"/>
          <w:b w:val="0"/>
          <w:sz w:val="32"/>
        </w:rPr>
        <w:t>其中：年初结转和结余0.00万元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本年收入835.30万元。</w:t>
      </w:r>
      <w:r>
        <w:rPr>
          <w:rFonts w:hint="default" w:ascii="Times New Roman" w:hAnsi="Times New Roman" w:eastAsia="仿宋_GB2312" w:cs="Times New Roman"/>
          <w:b/>
          <w:sz w:val="32"/>
        </w:rPr>
        <w:t>政府性基金预算财政拨款支出总计835.30万元</w:t>
      </w:r>
      <w:r>
        <w:rPr>
          <w:rFonts w:hint="eastAsia" w:eastAsia="仿宋_GB2312" w:cs="Times New Roman"/>
          <w:b/>
          <w:sz w:val="32"/>
          <w:lang w:eastAsia="zh-CN"/>
        </w:rPr>
        <w:t>，</w:t>
      </w:r>
      <w:r>
        <w:rPr>
          <w:rFonts w:hint="default" w:ascii="Times New Roman" w:hAnsi="Times New Roman" w:eastAsia="仿宋_GB2312" w:cs="Times New Roman"/>
          <w:b w:val="0"/>
          <w:sz w:val="32"/>
        </w:rPr>
        <w:t>其中：年末结转和结余0.00万元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本年支出835.30万元。</w:t>
      </w:r>
    </w:p>
    <w:p w14:paraId="375C5CFC">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sz w:val="32"/>
        </w:rPr>
        <w:t>政府性基金预算财政拨款收入支出总体与上年相比</w:t>
      </w:r>
      <w:r>
        <w:rPr>
          <w:rFonts w:hint="eastAsia" w:eastAsia="仿宋_GB2312" w:cs="Times New Roman"/>
          <w:b/>
          <w:sz w:val="32"/>
          <w:lang w:eastAsia="zh-CN"/>
        </w:rPr>
        <w:t>，</w:t>
      </w:r>
      <w:r>
        <w:rPr>
          <w:rFonts w:hint="default" w:ascii="Times New Roman" w:hAnsi="Times New Roman" w:eastAsia="仿宋_GB2312" w:cs="Times New Roman"/>
          <w:b w:val="0"/>
          <w:sz w:val="32"/>
        </w:rPr>
        <w:t>增加831.86万元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增长24,181.98%</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主要原因是：本年新增医技设施购置项目；</w:t>
      </w:r>
      <w:r>
        <w:rPr>
          <w:rFonts w:hint="eastAsia" w:eastAsia="仿宋_GB2312" w:cs="Times New Roman"/>
          <w:b w:val="0"/>
          <w:sz w:val="32"/>
          <w:lang w:eastAsia="zh-CN"/>
        </w:rPr>
        <w:t>特困人员</w:t>
      </w:r>
      <w:r>
        <w:rPr>
          <w:rFonts w:hint="default" w:ascii="Times New Roman" w:hAnsi="Times New Roman" w:eastAsia="仿宋_GB2312" w:cs="Times New Roman"/>
          <w:b w:val="0"/>
          <w:sz w:val="32"/>
        </w:rPr>
        <w:t>生活费项目由一般公共预算的其他社会福利支出科目</w:t>
      </w:r>
      <w:r>
        <w:rPr>
          <w:rFonts w:hint="eastAsia" w:eastAsia="仿宋_GB2312" w:cs="Times New Roman"/>
          <w:b w:val="0"/>
          <w:sz w:val="32"/>
          <w:lang w:eastAsia="zh-CN"/>
        </w:rPr>
        <w:t>，</w:t>
      </w:r>
      <w:r>
        <w:rPr>
          <w:rFonts w:hint="default" w:ascii="Times New Roman" w:hAnsi="Times New Roman" w:eastAsia="仿宋_GB2312" w:cs="Times New Roman"/>
          <w:b w:val="0"/>
          <w:sz w:val="32"/>
        </w:rPr>
        <w:t>调整至政府性基金的用于其他社会公益事业的彩票公益金支出科目</w:t>
      </w:r>
      <w:r>
        <w:rPr>
          <w:rFonts w:hint="eastAsia" w:eastAsia="仿宋_GB2312" w:cs="Times New Roman"/>
          <w:b w:val="0"/>
          <w:sz w:val="32"/>
          <w:lang w:eastAsia="zh-CN"/>
        </w:rPr>
        <w:t>，</w:t>
      </w:r>
      <w:r>
        <w:rPr>
          <w:rFonts w:hint="default" w:ascii="Times New Roman" w:hAnsi="Times New Roman" w:eastAsia="仿宋_GB2312" w:cs="Times New Roman"/>
          <w:b w:val="0"/>
          <w:sz w:val="32"/>
        </w:rPr>
        <w:t>导致支出较上年增加。</w:t>
      </w:r>
      <w:r>
        <w:rPr>
          <w:rFonts w:hint="default" w:ascii="Times New Roman" w:hAnsi="Times New Roman" w:eastAsia="仿宋_GB2312" w:cs="Times New Roman"/>
          <w:b/>
          <w:sz w:val="32"/>
        </w:rPr>
        <w:t>与年初预算相比</w:t>
      </w:r>
      <w:r>
        <w:rPr>
          <w:rFonts w:hint="eastAsia" w:eastAsia="仿宋_GB2312" w:cs="Times New Roman"/>
          <w:b/>
          <w:sz w:val="32"/>
          <w:lang w:eastAsia="zh-CN"/>
        </w:rPr>
        <w:t>，</w:t>
      </w:r>
      <w:r>
        <w:rPr>
          <w:rFonts w:hint="default" w:ascii="Times New Roman" w:hAnsi="Times New Roman" w:eastAsia="仿宋_GB2312" w:cs="Times New Roman"/>
          <w:b w:val="0"/>
          <w:sz w:val="32"/>
        </w:rPr>
        <w:t>年初预算数883.86万元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决算数835.30万元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预决算差异率-5.49%</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主要原因是：年中调减医技设施购置项目资金</w:t>
      </w:r>
      <w:r>
        <w:rPr>
          <w:rFonts w:hint="eastAsia" w:eastAsia="仿宋_GB2312" w:cs="Times New Roman"/>
          <w:b w:val="0"/>
          <w:sz w:val="32"/>
          <w:lang w:eastAsia="zh-CN"/>
        </w:rPr>
        <w:t>，</w:t>
      </w:r>
      <w:r>
        <w:rPr>
          <w:rFonts w:hint="default" w:ascii="Times New Roman" w:hAnsi="Times New Roman" w:eastAsia="仿宋_GB2312" w:cs="Times New Roman"/>
          <w:b w:val="0"/>
          <w:sz w:val="32"/>
        </w:rPr>
        <w:t>导致预决算差异。</w:t>
      </w:r>
    </w:p>
    <w:p w14:paraId="53EE4B9F">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政府性基金预算财政拨款支出835.30万元。</w:t>
      </w:r>
    </w:p>
    <w:p w14:paraId="7E370B7E">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1.其他支出(类)彩票公益金安排的支出(款)用于社会福利的彩票公益金支出(项)</w:t>
      </w:r>
      <w:r>
        <w:rPr>
          <w:rFonts w:hint="eastAsia" w:ascii="Times New Roman" w:hAnsi="Times New Roman" w:eastAsia="仿宋_GB2312" w:cs="Times New Roman"/>
          <w:b w:val="0"/>
          <w:sz w:val="32"/>
          <w:lang w:eastAsia="zh-CN"/>
        </w:rPr>
        <w:t>：</w:t>
      </w:r>
      <w:r>
        <w:rPr>
          <w:rFonts w:hint="default" w:ascii="Times New Roman" w:hAnsi="Times New Roman" w:eastAsia="仿宋_GB2312" w:cs="Times New Roman"/>
          <w:b w:val="0"/>
          <w:sz w:val="32"/>
        </w:rPr>
        <w:t>支出决算数为654.43万元</w:t>
      </w:r>
      <w:r>
        <w:rPr>
          <w:rFonts w:hint="eastAsia" w:eastAsia="仿宋_GB2312" w:cs="Times New Roman"/>
          <w:b w:val="0"/>
          <w:sz w:val="32"/>
          <w:lang w:eastAsia="zh-CN"/>
        </w:rPr>
        <w:t>，</w:t>
      </w:r>
      <w:r>
        <w:rPr>
          <w:rFonts w:hint="default" w:ascii="Times New Roman" w:hAnsi="Times New Roman" w:eastAsia="仿宋_GB2312" w:cs="Times New Roman"/>
          <w:b w:val="0"/>
          <w:sz w:val="32"/>
        </w:rPr>
        <w:t>比上年决算增加650.99万元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增长18,924.13%</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主要原因是：本年新增医技设施购置项目。</w:t>
      </w:r>
    </w:p>
    <w:p w14:paraId="0CEFC2CA">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2.其他支出(类)彩票公益金安排的支出(款)用于其他社会公益事业的彩票公益金支出(项)</w:t>
      </w:r>
      <w:r>
        <w:rPr>
          <w:rFonts w:hint="eastAsia" w:ascii="Times New Roman" w:hAnsi="Times New Roman" w:eastAsia="仿宋_GB2312" w:cs="Times New Roman"/>
          <w:b w:val="0"/>
          <w:sz w:val="32"/>
          <w:lang w:eastAsia="zh-CN"/>
        </w:rPr>
        <w:t>：</w:t>
      </w:r>
      <w:r>
        <w:rPr>
          <w:rFonts w:hint="default" w:ascii="Times New Roman" w:hAnsi="Times New Roman" w:eastAsia="仿宋_GB2312" w:cs="Times New Roman"/>
          <w:b w:val="0"/>
          <w:sz w:val="32"/>
        </w:rPr>
        <w:t>支出决算数为180.87万元</w:t>
      </w:r>
      <w:r>
        <w:rPr>
          <w:rFonts w:hint="eastAsia" w:eastAsia="仿宋_GB2312" w:cs="Times New Roman"/>
          <w:b w:val="0"/>
          <w:sz w:val="32"/>
          <w:lang w:eastAsia="zh-CN"/>
        </w:rPr>
        <w:t>，</w:t>
      </w:r>
      <w:r>
        <w:rPr>
          <w:rFonts w:hint="default" w:ascii="Times New Roman" w:hAnsi="Times New Roman" w:eastAsia="仿宋_GB2312" w:cs="Times New Roman"/>
          <w:b w:val="0"/>
          <w:sz w:val="32"/>
        </w:rPr>
        <w:t>比上年决算增加180.87万元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增长100.00%</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主要原因是：本年功能科目调整</w:t>
      </w:r>
      <w:r>
        <w:rPr>
          <w:rFonts w:hint="eastAsia" w:eastAsia="仿宋_GB2312" w:cs="Times New Roman"/>
          <w:b w:val="0"/>
          <w:sz w:val="32"/>
          <w:lang w:eastAsia="zh-CN"/>
        </w:rPr>
        <w:t>，特困人员</w:t>
      </w:r>
      <w:r>
        <w:rPr>
          <w:rFonts w:hint="default" w:ascii="Times New Roman" w:hAnsi="Times New Roman" w:eastAsia="仿宋_GB2312" w:cs="Times New Roman"/>
          <w:b w:val="0"/>
          <w:sz w:val="32"/>
        </w:rPr>
        <w:t>生活费项目由一般公共预算的其他社会福利支出科目</w:t>
      </w:r>
      <w:r>
        <w:rPr>
          <w:rFonts w:hint="eastAsia" w:eastAsia="仿宋_GB2312" w:cs="Times New Roman"/>
          <w:b w:val="0"/>
          <w:sz w:val="32"/>
          <w:lang w:eastAsia="zh-CN"/>
        </w:rPr>
        <w:t>，</w:t>
      </w:r>
      <w:r>
        <w:rPr>
          <w:rFonts w:hint="default" w:ascii="Times New Roman" w:hAnsi="Times New Roman" w:eastAsia="仿宋_GB2312" w:cs="Times New Roman"/>
          <w:b w:val="0"/>
          <w:sz w:val="32"/>
        </w:rPr>
        <w:t>调整至政府性基金的用于其他社会公益事业的彩票公益金支出科目</w:t>
      </w:r>
      <w:r>
        <w:rPr>
          <w:rFonts w:hint="eastAsia" w:eastAsia="仿宋_GB2312" w:cs="Times New Roman"/>
          <w:b w:val="0"/>
          <w:sz w:val="32"/>
          <w:lang w:eastAsia="zh-CN"/>
        </w:rPr>
        <w:t>，</w:t>
      </w:r>
      <w:r>
        <w:rPr>
          <w:rFonts w:hint="default" w:ascii="Times New Roman" w:hAnsi="Times New Roman" w:eastAsia="仿宋_GB2312" w:cs="Times New Roman"/>
          <w:b w:val="0"/>
          <w:sz w:val="32"/>
        </w:rPr>
        <w:t>导致支出较上年增加。</w:t>
      </w:r>
    </w:p>
    <w:p w14:paraId="1F483408">
      <w:pPr>
        <w:spacing w:line="640" w:lineRule="exact"/>
        <w:ind w:firstLine="640"/>
        <w:jc w:val="both"/>
        <w:outlineLvl w:val="2"/>
        <w:rPr>
          <w:rFonts w:hint="default" w:ascii="Times New Roman" w:hAnsi="Times New Roman" w:cs="Times New Roman"/>
        </w:rPr>
      </w:pPr>
      <w:r>
        <w:rPr>
          <w:rFonts w:hint="default" w:ascii="Times New Roman" w:hAnsi="Times New Roman" w:eastAsia="黑体" w:cs="Times New Roman"/>
          <w:sz w:val="32"/>
        </w:rPr>
        <w:t>八、国有资本经营预算财政拨款收入支出决算情况说明</w:t>
      </w:r>
    </w:p>
    <w:p w14:paraId="76F752DF">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本单位本年度无国有资本经营预算财政拨款收入、支出及结转和结余</w:t>
      </w:r>
      <w:r>
        <w:rPr>
          <w:rFonts w:hint="eastAsia" w:eastAsia="仿宋_GB2312" w:cs="Times New Roman"/>
          <w:b w:val="0"/>
          <w:sz w:val="32"/>
          <w:lang w:eastAsia="zh-CN"/>
        </w:rPr>
        <w:t>，</w:t>
      </w:r>
      <w:r>
        <w:rPr>
          <w:rFonts w:hint="default" w:ascii="Times New Roman" w:hAnsi="Times New Roman" w:eastAsia="仿宋_GB2312" w:cs="Times New Roman"/>
          <w:b w:val="0"/>
          <w:sz w:val="32"/>
        </w:rPr>
        <w:t>国有资本经营预算财政拨款收入支出决算表为空表。</w:t>
      </w:r>
    </w:p>
    <w:p w14:paraId="68FD289A">
      <w:pPr>
        <w:spacing w:line="640" w:lineRule="exact"/>
        <w:ind w:firstLine="640"/>
        <w:jc w:val="both"/>
        <w:outlineLvl w:val="2"/>
        <w:rPr>
          <w:rFonts w:hint="default" w:ascii="Times New Roman" w:hAnsi="Times New Roman" w:cs="Times New Roman"/>
        </w:rPr>
      </w:pPr>
      <w:r>
        <w:rPr>
          <w:rFonts w:hint="default" w:ascii="Times New Roman" w:hAnsi="Times New Roman" w:eastAsia="黑体" w:cs="Times New Roman"/>
          <w:sz w:val="32"/>
        </w:rPr>
        <w:t>九、财政拨款“三公”经费支出决算情况说明</w:t>
      </w:r>
    </w:p>
    <w:p w14:paraId="4D04357E">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sz w:val="32"/>
        </w:rPr>
        <w:t>2024年度财政拨款“三公”经费支出0.00万元</w:t>
      </w:r>
      <w:r>
        <w:rPr>
          <w:rFonts w:hint="eastAsia" w:eastAsia="仿宋_GB2312" w:cs="Times New Roman"/>
          <w:b/>
          <w:sz w:val="32"/>
          <w:lang w:eastAsia="zh-CN"/>
        </w:rPr>
        <w:t>，</w:t>
      </w:r>
      <w:r>
        <w:rPr>
          <w:rFonts w:hint="default" w:ascii="Times New Roman" w:hAnsi="Times New Roman" w:eastAsia="仿宋_GB2312" w:cs="Times New Roman"/>
          <w:b w:val="0"/>
          <w:sz w:val="32"/>
        </w:rPr>
        <w:t>比上年减少10.61万元</w:t>
      </w:r>
      <w:r>
        <w:rPr>
          <w:rFonts w:hint="eastAsia" w:eastAsia="仿宋_GB2312" w:cs="Times New Roman"/>
          <w:b w:val="0"/>
          <w:sz w:val="32"/>
          <w:lang w:eastAsia="zh-CN"/>
        </w:rPr>
        <w:t>，</w:t>
      </w:r>
      <w:r>
        <w:rPr>
          <w:rFonts w:hint="default" w:ascii="Times New Roman" w:hAnsi="Times New Roman" w:eastAsia="仿宋_GB2312" w:cs="Times New Roman"/>
          <w:b w:val="0"/>
          <w:sz w:val="32"/>
        </w:rPr>
        <w:t>下降100.00%</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主要原因是：上年度“三公”经费由财政拨款</w:t>
      </w:r>
      <w:r>
        <w:rPr>
          <w:rFonts w:hint="default" w:ascii="Times New Roman" w:hAnsi="Times New Roman" w:eastAsia="仿宋_GB2312" w:cs="Times New Roman"/>
          <w:b w:val="0"/>
          <w:sz w:val="32"/>
          <w:lang w:val="en-US" w:eastAsia="zh-CN"/>
        </w:rPr>
        <w:t>支出</w:t>
      </w:r>
      <w:r>
        <w:rPr>
          <w:rFonts w:hint="eastAsia" w:eastAsia="仿宋_GB2312" w:cs="Times New Roman"/>
          <w:b w:val="0"/>
          <w:sz w:val="32"/>
          <w:lang w:eastAsia="zh-CN"/>
        </w:rPr>
        <w:t>，</w:t>
      </w:r>
      <w:r>
        <w:rPr>
          <w:rFonts w:hint="default" w:ascii="Times New Roman" w:hAnsi="Times New Roman" w:eastAsia="仿宋_GB2312" w:cs="Times New Roman"/>
          <w:b w:val="0"/>
          <w:sz w:val="32"/>
        </w:rPr>
        <w:t>本年度由单位</w:t>
      </w:r>
      <w:r>
        <w:rPr>
          <w:rFonts w:hint="default" w:ascii="Times New Roman" w:hAnsi="Times New Roman" w:eastAsia="仿宋_GB2312" w:cs="Times New Roman"/>
          <w:b w:val="0"/>
          <w:sz w:val="32"/>
          <w:lang w:val="en-US" w:eastAsia="zh-CN"/>
        </w:rPr>
        <w:t>自有资金</w:t>
      </w:r>
      <w:r>
        <w:rPr>
          <w:rFonts w:hint="default" w:ascii="Times New Roman" w:hAnsi="Times New Roman" w:eastAsia="仿宋_GB2312" w:cs="Times New Roman"/>
          <w:b w:val="0"/>
          <w:sz w:val="32"/>
        </w:rPr>
        <w:t>承担</w:t>
      </w:r>
      <w:r>
        <w:rPr>
          <w:rFonts w:hint="eastAsia" w:eastAsia="仿宋_GB2312" w:cs="Times New Roman"/>
          <w:b w:val="0"/>
          <w:sz w:val="32"/>
          <w:lang w:eastAsia="zh-CN"/>
        </w:rPr>
        <w:t>，</w:t>
      </w:r>
      <w:r>
        <w:rPr>
          <w:rFonts w:hint="default" w:ascii="Times New Roman" w:hAnsi="Times New Roman" w:eastAsia="仿宋_GB2312" w:cs="Times New Roman"/>
          <w:b w:val="0"/>
          <w:sz w:val="32"/>
        </w:rPr>
        <w:t>导致支出较上年减少。其中：因公出国（境）费支出0.00万元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占0.00%</w:t>
      </w:r>
      <w:r>
        <w:rPr>
          <w:rFonts w:hint="eastAsia" w:eastAsia="仿宋_GB2312" w:cs="Times New Roman"/>
          <w:b w:val="0"/>
          <w:sz w:val="32"/>
          <w:lang w:eastAsia="zh-CN"/>
        </w:rPr>
        <w:t>，</w:t>
      </w:r>
      <w:r>
        <w:rPr>
          <w:rFonts w:hint="default" w:ascii="Times New Roman" w:hAnsi="Times New Roman" w:eastAsia="仿宋_GB2312" w:cs="Times New Roman"/>
          <w:b w:val="0"/>
          <w:sz w:val="32"/>
        </w:rPr>
        <w:t>比上年增加0.00万元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增长0.00%</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主要原因是：2023年与2024年均未安排因公出国（境）费支出。公务用车购置及运行维护费支出0.00万元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占0.00%</w:t>
      </w:r>
      <w:r>
        <w:rPr>
          <w:rFonts w:hint="eastAsia" w:eastAsia="仿宋_GB2312" w:cs="Times New Roman"/>
          <w:b w:val="0"/>
          <w:sz w:val="32"/>
          <w:lang w:eastAsia="zh-CN"/>
        </w:rPr>
        <w:t>，</w:t>
      </w:r>
      <w:r>
        <w:rPr>
          <w:rFonts w:hint="default" w:ascii="Times New Roman" w:hAnsi="Times New Roman" w:eastAsia="仿宋_GB2312" w:cs="Times New Roman"/>
          <w:b w:val="0"/>
          <w:sz w:val="32"/>
        </w:rPr>
        <w:t>比上年减少10.61万元</w:t>
      </w:r>
      <w:r>
        <w:rPr>
          <w:rFonts w:hint="eastAsia" w:eastAsia="仿宋_GB2312" w:cs="Times New Roman"/>
          <w:b w:val="0"/>
          <w:sz w:val="32"/>
          <w:lang w:eastAsia="zh-CN"/>
        </w:rPr>
        <w:t>，</w:t>
      </w:r>
      <w:r>
        <w:rPr>
          <w:rFonts w:hint="default" w:ascii="Times New Roman" w:hAnsi="Times New Roman" w:eastAsia="仿宋_GB2312" w:cs="Times New Roman"/>
          <w:b w:val="0"/>
          <w:sz w:val="32"/>
        </w:rPr>
        <w:t>下降100.00%</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主要原因是：上年度</w:t>
      </w:r>
      <w:r>
        <w:rPr>
          <w:rFonts w:hint="default" w:ascii="Times New Roman" w:hAnsi="Times New Roman" w:eastAsia="仿宋_GB2312" w:cs="Times New Roman"/>
          <w:b w:val="0"/>
          <w:sz w:val="32"/>
          <w:lang w:val="en-US" w:eastAsia="zh-CN"/>
        </w:rPr>
        <w:t>车辆运行维护费</w:t>
      </w:r>
      <w:r>
        <w:rPr>
          <w:rFonts w:hint="default" w:ascii="Times New Roman" w:hAnsi="Times New Roman" w:eastAsia="仿宋_GB2312" w:cs="Times New Roman"/>
          <w:b w:val="0"/>
          <w:sz w:val="32"/>
        </w:rPr>
        <w:t>由财政拨款</w:t>
      </w:r>
      <w:r>
        <w:rPr>
          <w:rFonts w:hint="default" w:ascii="Times New Roman" w:hAnsi="Times New Roman" w:eastAsia="仿宋_GB2312" w:cs="Times New Roman"/>
          <w:b w:val="0"/>
          <w:sz w:val="32"/>
          <w:lang w:val="en-US" w:eastAsia="zh-CN"/>
        </w:rPr>
        <w:t>承担</w:t>
      </w:r>
      <w:r>
        <w:rPr>
          <w:rFonts w:hint="eastAsia" w:eastAsia="仿宋_GB2312" w:cs="Times New Roman"/>
          <w:b w:val="0"/>
          <w:sz w:val="32"/>
          <w:lang w:eastAsia="zh-CN"/>
        </w:rPr>
        <w:t>，</w:t>
      </w:r>
      <w:r>
        <w:rPr>
          <w:rFonts w:hint="default" w:ascii="Times New Roman" w:hAnsi="Times New Roman" w:eastAsia="仿宋_GB2312" w:cs="Times New Roman"/>
          <w:b w:val="0"/>
          <w:sz w:val="32"/>
        </w:rPr>
        <w:t>本年度由单位</w:t>
      </w:r>
      <w:r>
        <w:rPr>
          <w:rFonts w:hint="default" w:ascii="Times New Roman" w:hAnsi="Times New Roman" w:eastAsia="仿宋_GB2312" w:cs="Times New Roman"/>
          <w:b w:val="0"/>
          <w:sz w:val="32"/>
          <w:lang w:val="en-US" w:eastAsia="zh-CN"/>
        </w:rPr>
        <w:t>自有资金</w:t>
      </w:r>
      <w:r>
        <w:rPr>
          <w:rFonts w:hint="default" w:ascii="Times New Roman" w:hAnsi="Times New Roman" w:eastAsia="仿宋_GB2312" w:cs="Times New Roman"/>
          <w:b w:val="0"/>
          <w:sz w:val="32"/>
        </w:rPr>
        <w:t>承担</w:t>
      </w:r>
      <w:r>
        <w:rPr>
          <w:rFonts w:hint="eastAsia" w:eastAsia="仿宋_GB2312" w:cs="Times New Roman"/>
          <w:b w:val="0"/>
          <w:sz w:val="32"/>
          <w:lang w:eastAsia="zh-CN"/>
        </w:rPr>
        <w:t>，</w:t>
      </w:r>
      <w:r>
        <w:rPr>
          <w:rFonts w:hint="default" w:ascii="Times New Roman" w:hAnsi="Times New Roman" w:eastAsia="仿宋_GB2312" w:cs="Times New Roman"/>
          <w:b w:val="0"/>
          <w:sz w:val="32"/>
        </w:rPr>
        <w:t>导致</w:t>
      </w:r>
      <w:r>
        <w:rPr>
          <w:rFonts w:hint="default" w:ascii="Times New Roman" w:hAnsi="Times New Roman" w:eastAsia="仿宋_GB2312" w:cs="Times New Roman"/>
          <w:b w:val="0"/>
          <w:sz w:val="32"/>
          <w:lang w:val="en-US" w:eastAsia="zh-CN"/>
        </w:rPr>
        <w:t>经费</w:t>
      </w:r>
      <w:r>
        <w:rPr>
          <w:rFonts w:hint="default" w:ascii="Times New Roman" w:hAnsi="Times New Roman" w:eastAsia="仿宋_GB2312" w:cs="Times New Roman"/>
          <w:b w:val="0"/>
          <w:sz w:val="32"/>
        </w:rPr>
        <w:t>较上年减少。公务接待费支出0.00万元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占0.00%</w:t>
      </w:r>
      <w:r>
        <w:rPr>
          <w:rFonts w:hint="eastAsia" w:eastAsia="仿宋_GB2312" w:cs="Times New Roman"/>
          <w:b w:val="0"/>
          <w:sz w:val="32"/>
          <w:lang w:eastAsia="zh-CN"/>
        </w:rPr>
        <w:t>，</w:t>
      </w:r>
      <w:r>
        <w:rPr>
          <w:rFonts w:hint="default" w:ascii="Times New Roman" w:hAnsi="Times New Roman" w:eastAsia="仿宋_GB2312" w:cs="Times New Roman"/>
          <w:b w:val="0"/>
          <w:sz w:val="32"/>
        </w:rPr>
        <w:t>比上年增加0.00万元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增长0.00%</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主要原因是：2023年与2024年均未安排公务接待费支出。</w:t>
      </w:r>
    </w:p>
    <w:p w14:paraId="0409A319">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sz w:val="32"/>
        </w:rPr>
        <w:t>具体情况如下：</w:t>
      </w:r>
    </w:p>
    <w:p w14:paraId="2B7398C7">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因公出国（境）费支出0.00万元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开支内容包括本单位无因公出国（境）费。单位全年安排的因公出国（境）团组0个</w:t>
      </w:r>
      <w:r>
        <w:rPr>
          <w:rFonts w:hint="eastAsia" w:eastAsia="仿宋_GB2312" w:cs="Times New Roman"/>
          <w:b w:val="0"/>
          <w:sz w:val="32"/>
          <w:lang w:eastAsia="zh-CN"/>
        </w:rPr>
        <w:t>，</w:t>
      </w:r>
      <w:r>
        <w:rPr>
          <w:rFonts w:hint="default" w:ascii="Times New Roman" w:hAnsi="Times New Roman" w:eastAsia="仿宋_GB2312" w:cs="Times New Roman"/>
          <w:b w:val="0"/>
          <w:sz w:val="32"/>
        </w:rPr>
        <w:t>因公出国（境）0人次。</w:t>
      </w:r>
    </w:p>
    <w:p w14:paraId="666AF28A">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公务用车购置及运行维护费0.00万元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其中：公务用车购置费0.00万元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公务用车运行维护费0.00万元。公务用车运行维护费开支内容包括</w:t>
      </w:r>
      <w:r>
        <w:rPr>
          <w:rFonts w:hint="eastAsia" w:eastAsia="仿宋_GB2312" w:cs="Times New Roman"/>
          <w:b w:val="0"/>
          <w:sz w:val="32"/>
          <w:lang w:eastAsia="zh-CN"/>
        </w:rPr>
        <w:t>：</w:t>
      </w:r>
      <w:r>
        <w:rPr>
          <w:rFonts w:hint="default" w:ascii="Times New Roman" w:hAnsi="Times New Roman" w:eastAsia="仿宋_GB2312" w:cs="Times New Roman"/>
          <w:b w:val="0"/>
          <w:sz w:val="32"/>
        </w:rPr>
        <w:t>本单位无公务用车运行维护费。公务用车购置数0辆</w:t>
      </w:r>
      <w:r>
        <w:rPr>
          <w:rFonts w:hint="eastAsia" w:eastAsia="仿宋_GB2312" w:cs="Times New Roman"/>
          <w:b w:val="0"/>
          <w:sz w:val="32"/>
          <w:lang w:eastAsia="zh-CN"/>
        </w:rPr>
        <w:t>，</w:t>
      </w:r>
      <w:r>
        <w:rPr>
          <w:rFonts w:hint="default" w:ascii="Times New Roman" w:hAnsi="Times New Roman" w:eastAsia="仿宋_GB2312" w:cs="Times New Roman"/>
          <w:b w:val="0"/>
          <w:sz w:val="32"/>
        </w:rPr>
        <w:t>公务用车保有量0辆。国有资产占用情况中固定资产车辆9辆</w:t>
      </w:r>
      <w:r>
        <w:rPr>
          <w:rFonts w:hint="eastAsia" w:eastAsia="仿宋_GB2312" w:cs="Times New Roman"/>
          <w:b w:val="0"/>
          <w:sz w:val="32"/>
          <w:lang w:eastAsia="zh-CN"/>
        </w:rPr>
        <w:t>，</w:t>
      </w:r>
      <w:r>
        <w:rPr>
          <w:rFonts w:hint="default" w:ascii="Times New Roman" w:hAnsi="Times New Roman" w:eastAsia="仿宋_GB2312" w:cs="Times New Roman"/>
          <w:b w:val="0"/>
          <w:sz w:val="32"/>
        </w:rPr>
        <w:t>与公务用车保有量差异原因是：单位业务用车</w:t>
      </w:r>
      <w:r>
        <w:rPr>
          <w:rFonts w:hint="eastAsia" w:eastAsia="仿宋_GB2312" w:cs="Times New Roman"/>
          <w:b w:val="0"/>
          <w:sz w:val="32"/>
          <w:lang w:eastAsia="zh-CN"/>
        </w:rPr>
        <w:t>，</w:t>
      </w:r>
      <w:r>
        <w:rPr>
          <w:rFonts w:hint="default" w:ascii="Times New Roman" w:hAnsi="Times New Roman" w:eastAsia="仿宋_GB2312" w:cs="Times New Roman"/>
          <w:b w:val="0"/>
          <w:sz w:val="32"/>
        </w:rPr>
        <w:t>未使用公务用车运行维护费。</w:t>
      </w:r>
    </w:p>
    <w:p w14:paraId="325FD616">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公务接待费0.00万元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开支内容包括</w:t>
      </w:r>
      <w:r>
        <w:rPr>
          <w:rFonts w:hint="eastAsia" w:eastAsia="仿宋_GB2312" w:cs="Times New Roman"/>
          <w:b w:val="0"/>
          <w:sz w:val="32"/>
          <w:lang w:eastAsia="zh-CN"/>
        </w:rPr>
        <w:t>：</w:t>
      </w:r>
      <w:r>
        <w:rPr>
          <w:rFonts w:hint="default" w:ascii="Times New Roman" w:hAnsi="Times New Roman" w:eastAsia="仿宋_GB2312" w:cs="Times New Roman"/>
          <w:b w:val="0"/>
          <w:sz w:val="32"/>
        </w:rPr>
        <w:t>本单位无公务接待费。单位全年安排的国内公务接待0批次</w:t>
      </w:r>
      <w:r>
        <w:rPr>
          <w:rFonts w:hint="eastAsia" w:eastAsia="仿宋_GB2312" w:cs="Times New Roman"/>
          <w:b w:val="0"/>
          <w:sz w:val="32"/>
          <w:lang w:eastAsia="zh-CN"/>
        </w:rPr>
        <w:t>，</w:t>
      </w:r>
      <w:r>
        <w:rPr>
          <w:rFonts w:hint="default" w:ascii="Times New Roman" w:hAnsi="Times New Roman" w:eastAsia="仿宋_GB2312" w:cs="Times New Roman"/>
          <w:b w:val="0"/>
          <w:sz w:val="32"/>
        </w:rPr>
        <w:t>0人次。</w:t>
      </w:r>
    </w:p>
    <w:p w14:paraId="1D291051">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sz w:val="32"/>
        </w:rPr>
        <w:t>与全年预算相比</w:t>
      </w:r>
      <w:r>
        <w:rPr>
          <w:rFonts w:hint="eastAsia" w:eastAsia="仿宋_GB2312" w:cs="Times New Roman"/>
          <w:b/>
          <w:sz w:val="32"/>
          <w:lang w:eastAsia="zh-CN"/>
        </w:rPr>
        <w:t>，</w:t>
      </w:r>
      <w:r>
        <w:rPr>
          <w:rFonts w:hint="default" w:ascii="Times New Roman" w:hAnsi="Times New Roman" w:eastAsia="仿宋_GB2312" w:cs="Times New Roman"/>
          <w:b w:val="0"/>
          <w:sz w:val="32"/>
        </w:rPr>
        <w:t>财政拨款“三公”经费支出全年预算数0.00万元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决算数0.00万元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预决算差异率0.00%</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主要原因是：本单位无财政拨款“三公”经费。其中：因公出国（境）费全年预算数0.00万元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决算数0.00万元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预决算差异率0.00%</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主要原因是：本单位无因公出国（境）费。公务用车购置费全年预算数0.00万元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决算数0.00万元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预决算差异率0.00%</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w:t>
      </w:r>
      <w:r>
        <w:rPr>
          <w:rFonts w:hint="eastAsia" w:ascii="Times New Roman" w:hAnsi="Times New Roman" w:eastAsia="仿宋_GB2312" w:cs="Times New Roman"/>
          <w:b w:val="0"/>
          <w:sz w:val="32"/>
          <w:lang w:eastAsia="zh-CN"/>
        </w:rPr>
        <w:t>：</w:t>
      </w:r>
      <w:r>
        <w:rPr>
          <w:rFonts w:hint="default" w:ascii="Times New Roman" w:hAnsi="Times New Roman" w:eastAsia="仿宋_GB2312" w:cs="Times New Roman"/>
          <w:b w:val="0"/>
          <w:sz w:val="32"/>
        </w:rPr>
        <w:t>本单位无公务用车购置费。公务用车运行维护费全年预算数0.00万元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决算数0.00万元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预决算差异率0.00%</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主要原因是：本单位无公务用车运行维护费。公务接待费全年预算数0.00万元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决算数0.00万元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预决算差异率0.00%</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主要原因是：本单位无公务接待费。</w:t>
      </w:r>
    </w:p>
    <w:p w14:paraId="07F6C7D7">
      <w:pPr>
        <w:spacing w:line="640" w:lineRule="exact"/>
        <w:ind w:firstLine="640"/>
        <w:jc w:val="both"/>
        <w:outlineLvl w:val="2"/>
        <w:rPr>
          <w:rFonts w:hint="default" w:ascii="Times New Roman" w:hAnsi="Times New Roman" w:cs="Times New Roman"/>
        </w:rPr>
      </w:pPr>
      <w:r>
        <w:rPr>
          <w:rFonts w:hint="default" w:ascii="Times New Roman" w:hAnsi="Times New Roman" w:eastAsia="黑体" w:cs="Times New Roman"/>
          <w:sz w:val="32"/>
        </w:rPr>
        <w:t>十、其他重要事项的情况说明</w:t>
      </w:r>
    </w:p>
    <w:p w14:paraId="68F2DC6E">
      <w:pPr>
        <w:spacing w:line="640" w:lineRule="exact"/>
        <w:ind w:firstLine="640"/>
        <w:jc w:val="both"/>
        <w:outlineLvl w:val="3"/>
        <w:rPr>
          <w:rFonts w:hint="default" w:ascii="Times New Roman" w:hAnsi="Times New Roman" w:cs="Times New Roman"/>
        </w:rPr>
      </w:pPr>
      <w:r>
        <w:rPr>
          <w:rFonts w:hint="default" w:ascii="Times New Roman" w:hAnsi="Times New Roman" w:eastAsia="楷体_GB2312" w:cs="Times New Roman"/>
          <w:b/>
          <w:sz w:val="32"/>
        </w:rPr>
        <w:t>（一）机关运行经费及公用经费支出情况</w:t>
      </w:r>
    </w:p>
    <w:p w14:paraId="02350582">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2024年度和田地区精神病福利院（和田地区社会福利院）（事业单位）公用经费支出0.00万元</w:t>
      </w:r>
      <w:r>
        <w:rPr>
          <w:rFonts w:hint="eastAsia" w:eastAsia="仿宋_GB2312" w:cs="Times New Roman"/>
          <w:b w:val="0"/>
          <w:sz w:val="32"/>
          <w:lang w:eastAsia="zh-CN"/>
        </w:rPr>
        <w:t>，</w:t>
      </w:r>
      <w:r>
        <w:rPr>
          <w:rFonts w:hint="default" w:ascii="Times New Roman" w:hAnsi="Times New Roman" w:eastAsia="仿宋_GB2312" w:cs="Times New Roman"/>
          <w:b w:val="0"/>
          <w:sz w:val="32"/>
        </w:rPr>
        <w:t>比上年减少100.33万元</w:t>
      </w:r>
      <w:r>
        <w:rPr>
          <w:rFonts w:hint="eastAsia" w:eastAsia="仿宋_GB2312" w:cs="Times New Roman"/>
          <w:b w:val="0"/>
          <w:sz w:val="32"/>
          <w:lang w:eastAsia="zh-CN"/>
        </w:rPr>
        <w:t>，</w:t>
      </w:r>
      <w:r>
        <w:rPr>
          <w:rFonts w:hint="default" w:ascii="Times New Roman" w:hAnsi="Times New Roman" w:eastAsia="仿宋_GB2312" w:cs="Times New Roman"/>
          <w:b w:val="0"/>
          <w:sz w:val="32"/>
        </w:rPr>
        <w:t>下降100.00%</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主要原因是：本年减少运转类经费</w:t>
      </w:r>
      <w:r>
        <w:rPr>
          <w:rFonts w:hint="eastAsia" w:eastAsia="仿宋_GB2312" w:cs="Times New Roman"/>
          <w:b w:val="0"/>
          <w:sz w:val="32"/>
          <w:lang w:eastAsia="zh-CN"/>
        </w:rPr>
        <w:t>，</w:t>
      </w:r>
      <w:r>
        <w:rPr>
          <w:rFonts w:hint="default" w:ascii="Times New Roman" w:hAnsi="Times New Roman" w:eastAsia="仿宋_GB2312" w:cs="Times New Roman"/>
          <w:b w:val="0"/>
          <w:sz w:val="32"/>
        </w:rPr>
        <w:t>包括办公费、水费、电费、取暖费、差旅费、维修（护）费、工会经费、福利费、公务用车运行维护费减少</w:t>
      </w:r>
      <w:r>
        <w:rPr>
          <w:rFonts w:hint="eastAsia" w:eastAsia="仿宋_GB2312" w:cs="Times New Roman"/>
          <w:b w:val="0"/>
          <w:sz w:val="32"/>
          <w:lang w:eastAsia="zh-CN"/>
        </w:rPr>
        <w:t>，</w:t>
      </w:r>
      <w:r>
        <w:rPr>
          <w:rFonts w:hint="default" w:ascii="Times New Roman" w:hAnsi="Times New Roman" w:eastAsia="仿宋_GB2312" w:cs="Times New Roman"/>
          <w:b w:val="0"/>
          <w:sz w:val="32"/>
        </w:rPr>
        <w:t>导致公用经费减少。</w:t>
      </w:r>
    </w:p>
    <w:p w14:paraId="790FA93B">
      <w:pPr>
        <w:spacing w:line="640" w:lineRule="exact"/>
        <w:ind w:firstLine="640"/>
        <w:jc w:val="both"/>
        <w:outlineLvl w:val="3"/>
        <w:rPr>
          <w:rFonts w:hint="default" w:ascii="Times New Roman" w:hAnsi="Times New Roman" w:cs="Times New Roman"/>
        </w:rPr>
      </w:pPr>
      <w:r>
        <w:rPr>
          <w:rFonts w:hint="default" w:ascii="Times New Roman" w:hAnsi="Times New Roman" w:eastAsia="楷体_GB2312" w:cs="Times New Roman"/>
          <w:b/>
          <w:sz w:val="32"/>
        </w:rPr>
        <w:t>（二）政府采购情况</w:t>
      </w:r>
    </w:p>
    <w:p w14:paraId="4CA9C084">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2024年度政府采购支出总额793.57万元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其中：政府采购货物支出571.79万元、政府采购工程支出205.43万元、政府采购服务支出16.35万元。</w:t>
      </w:r>
    </w:p>
    <w:p w14:paraId="58D883F9">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授予中小企业合同金额691.05万元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占政府采购支出总额的87.08%</w:t>
      </w:r>
      <w:r>
        <w:rPr>
          <w:rFonts w:hint="eastAsia" w:eastAsia="仿宋_GB2312" w:cs="Times New Roman"/>
          <w:b w:val="0"/>
          <w:sz w:val="32"/>
          <w:lang w:eastAsia="zh-CN"/>
        </w:rPr>
        <w:t>，</w:t>
      </w:r>
      <w:r>
        <w:rPr>
          <w:rFonts w:hint="default" w:ascii="Times New Roman" w:hAnsi="Times New Roman" w:eastAsia="仿宋_GB2312" w:cs="Times New Roman"/>
          <w:b w:val="0"/>
          <w:sz w:val="32"/>
        </w:rPr>
        <w:t>其中：授予小微企业合同金额691.05万元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占政府采购支出总额的87.08%。</w:t>
      </w:r>
    </w:p>
    <w:p w14:paraId="35DD7DE8">
      <w:pPr>
        <w:spacing w:line="640" w:lineRule="exact"/>
        <w:ind w:firstLine="640"/>
        <w:jc w:val="both"/>
        <w:outlineLvl w:val="3"/>
        <w:rPr>
          <w:rFonts w:hint="default" w:ascii="Times New Roman" w:hAnsi="Times New Roman" w:cs="Times New Roman"/>
        </w:rPr>
      </w:pPr>
      <w:r>
        <w:rPr>
          <w:rFonts w:hint="default" w:ascii="Times New Roman" w:hAnsi="Times New Roman" w:eastAsia="楷体_GB2312" w:cs="Times New Roman"/>
          <w:b/>
          <w:sz w:val="32"/>
        </w:rPr>
        <w:t>（三）国有资产占用情况说明</w:t>
      </w:r>
    </w:p>
    <w:p w14:paraId="2CE36E98">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截至2024年12月31日</w:t>
      </w:r>
      <w:r>
        <w:rPr>
          <w:rFonts w:hint="eastAsia" w:eastAsia="仿宋_GB2312" w:cs="Times New Roman"/>
          <w:b w:val="0"/>
          <w:sz w:val="32"/>
          <w:lang w:eastAsia="zh-CN"/>
        </w:rPr>
        <w:t>，</w:t>
      </w:r>
      <w:r>
        <w:rPr>
          <w:rFonts w:hint="default" w:ascii="Times New Roman" w:hAnsi="Times New Roman" w:eastAsia="仿宋_GB2312" w:cs="Times New Roman"/>
          <w:b w:val="0"/>
          <w:sz w:val="32"/>
        </w:rPr>
        <w:t>房屋25,033.41平方米</w:t>
      </w:r>
      <w:r>
        <w:rPr>
          <w:rFonts w:hint="eastAsia" w:eastAsia="仿宋_GB2312" w:cs="Times New Roman"/>
          <w:b w:val="0"/>
          <w:sz w:val="32"/>
          <w:lang w:eastAsia="zh-CN"/>
        </w:rPr>
        <w:t>，</w:t>
      </w:r>
      <w:r>
        <w:rPr>
          <w:rFonts w:hint="default" w:ascii="Times New Roman" w:hAnsi="Times New Roman" w:eastAsia="仿宋_GB2312" w:cs="Times New Roman"/>
          <w:b w:val="0"/>
          <w:sz w:val="32"/>
        </w:rPr>
        <w:t>价值5,080.66万元。车辆9辆</w:t>
      </w:r>
      <w:r>
        <w:rPr>
          <w:rFonts w:hint="eastAsia" w:eastAsia="仿宋_GB2312" w:cs="Times New Roman"/>
          <w:b w:val="0"/>
          <w:sz w:val="32"/>
          <w:lang w:eastAsia="zh-CN"/>
        </w:rPr>
        <w:t>，</w:t>
      </w:r>
      <w:r>
        <w:rPr>
          <w:rFonts w:hint="default" w:ascii="Times New Roman" w:hAnsi="Times New Roman" w:eastAsia="仿宋_GB2312" w:cs="Times New Roman"/>
          <w:b w:val="0"/>
          <w:sz w:val="32"/>
        </w:rPr>
        <w:t>价值190.07万元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其中：副部（省）级及以上领导用车0辆、主要负责人用车0辆、机要通信用车0辆、应急保障用车0辆、执法执勤用车0辆、特种专业技术用车2辆、离退休干部服务用车0辆、其他用车7辆</w:t>
      </w:r>
      <w:r>
        <w:rPr>
          <w:rFonts w:hint="eastAsia" w:eastAsia="仿宋_GB2312" w:cs="Times New Roman"/>
          <w:b w:val="0"/>
          <w:sz w:val="32"/>
          <w:lang w:eastAsia="zh-CN"/>
        </w:rPr>
        <w:t>，</w:t>
      </w:r>
      <w:r>
        <w:rPr>
          <w:rFonts w:hint="default" w:ascii="Times New Roman" w:hAnsi="Times New Roman" w:eastAsia="仿宋_GB2312" w:cs="Times New Roman"/>
          <w:b w:val="0"/>
          <w:sz w:val="32"/>
        </w:rPr>
        <w:t>其他用车主要是：单位业务用车。单价100万元（含）以上设备（不含车辆）4台（套）。</w:t>
      </w:r>
    </w:p>
    <w:p w14:paraId="062D401C">
      <w:pPr>
        <w:spacing w:line="640" w:lineRule="exact"/>
        <w:ind w:firstLine="640"/>
        <w:jc w:val="both"/>
        <w:outlineLvl w:val="2"/>
        <w:rPr>
          <w:rFonts w:hint="default" w:ascii="Times New Roman" w:hAnsi="Times New Roman" w:cs="Times New Roman"/>
        </w:rPr>
      </w:pPr>
      <w:r>
        <w:rPr>
          <w:rFonts w:hint="default" w:ascii="Times New Roman" w:hAnsi="Times New Roman" w:eastAsia="黑体" w:cs="Times New Roman"/>
          <w:sz w:val="32"/>
        </w:rPr>
        <w:t>十一、预算绩效的情况说明</w:t>
      </w:r>
    </w:p>
    <w:p w14:paraId="35EDC8C6">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根据预算绩效管理要求</w:t>
      </w:r>
      <w:r>
        <w:rPr>
          <w:rFonts w:hint="eastAsia" w:eastAsia="仿宋_GB2312" w:cs="Times New Roman"/>
          <w:b w:val="0"/>
          <w:sz w:val="32"/>
          <w:lang w:eastAsia="zh-CN"/>
        </w:rPr>
        <w:t>，</w:t>
      </w:r>
      <w:r>
        <w:rPr>
          <w:rFonts w:hint="default" w:ascii="Times New Roman" w:hAnsi="Times New Roman" w:eastAsia="仿宋_GB2312" w:cs="Times New Roman"/>
          <w:b w:val="0"/>
          <w:sz w:val="32"/>
        </w:rPr>
        <w:t>本单位2024年度预算绩效管理形成整体支出绩效自评表1个</w:t>
      </w:r>
      <w:r>
        <w:rPr>
          <w:rFonts w:hint="eastAsia" w:eastAsia="仿宋_GB2312" w:cs="Times New Roman"/>
          <w:b w:val="0"/>
          <w:sz w:val="32"/>
          <w:lang w:eastAsia="zh-CN"/>
        </w:rPr>
        <w:t>，</w:t>
      </w:r>
      <w:r>
        <w:rPr>
          <w:rFonts w:hint="default" w:ascii="Times New Roman" w:hAnsi="Times New Roman" w:eastAsia="仿宋_GB2312" w:cs="Times New Roman"/>
          <w:b w:val="0"/>
          <w:sz w:val="32"/>
        </w:rPr>
        <w:t>全年预算总额4,253.81万元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实际执行总额4,253.81万元；预算绩效评价项目5个</w:t>
      </w:r>
      <w:r>
        <w:rPr>
          <w:rFonts w:hint="eastAsia" w:eastAsia="仿宋_GB2312" w:cs="Times New Roman"/>
          <w:b w:val="0"/>
          <w:sz w:val="32"/>
          <w:lang w:eastAsia="zh-CN"/>
        </w:rPr>
        <w:t>，</w:t>
      </w:r>
      <w:r>
        <w:rPr>
          <w:rFonts w:hint="default" w:ascii="Times New Roman" w:hAnsi="Times New Roman" w:eastAsia="仿宋_GB2312" w:cs="Times New Roman"/>
          <w:b w:val="0"/>
          <w:sz w:val="32"/>
        </w:rPr>
        <w:t>全年预算数945.05万元</w:t>
      </w:r>
      <w:r>
        <w:rPr>
          <w:rFonts w:hint="eastAsia" w:eastAsia="仿宋_GB2312" w:cs="Times New Roman"/>
          <w:b w:val="0"/>
          <w:sz w:val="32"/>
          <w:lang w:eastAsia="zh-CN"/>
        </w:rPr>
        <w:t>，</w:t>
      </w:r>
      <w:r>
        <w:rPr>
          <w:rFonts w:hint="default" w:ascii="Times New Roman" w:hAnsi="Times New Roman" w:eastAsia="仿宋_GB2312" w:cs="Times New Roman"/>
          <w:b w:val="0"/>
          <w:sz w:val="32"/>
        </w:rPr>
        <w:t>全年执行数890.89万元。预算绩效管理取得的成效：一是精确质量管理</w:t>
      </w:r>
      <w:r>
        <w:rPr>
          <w:rFonts w:hint="eastAsia" w:eastAsia="仿宋_GB2312" w:cs="Times New Roman"/>
          <w:b w:val="0"/>
          <w:sz w:val="32"/>
          <w:lang w:eastAsia="zh-CN"/>
        </w:rPr>
        <w:t>，</w:t>
      </w:r>
      <w:r>
        <w:rPr>
          <w:rFonts w:hint="default" w:ascii="Times New Roman" w:hAnsi="Times New Roman" w:eastAsia="仿宋_GB2312" w:cs="Times New Roman"/>
          <w:b w:val="0"/>
          <w:sz w:val="32"/>
        </w:rPr>
        <w:t>提升内涵建设。依据《医疗质量管理方法》</w:t>
      </w:r>
      <w:r>
        <w:rPr>
          <w:rFonts w:hint="eastAsia" w:eastAsia="仿宋_GB2312" w:cs="Times New Roman"/>
          <w:b w:val="0"/>
          <w:sz w:val="32"/>
          <w:lang w:eastAsia="zh-CN"/>
        </w:rPr>
        <w:t>，</w:t>
      </w:r>
      <w:r>
        <w:rPr>
          <w:rFonts w:hint="default" w:ascii="Times New Roman" w:hAnsi="Times New Roman" w:eastAsia="仿宋_GB2312" w:cs="Times New Roman"/>
          <w:b w:val="0"/>
          <w:sz w:val="32"/>
        </w:rPr>
        <w:t>重点加大核心制度的学习力度</w:t>
      </w:r>
      <w:r>
        <w:rPr>
          <w:rFonts w:hint="eastAsia" w:eastAsia="仿宋_GB2312" w:cs="Times New Roman"/>
          <w:b w:val="0"/>
          <w:sz w:val="32"/>
          <w:lang w:eastAsia="zh-CN"/>
        </w:rPr>
        <w:t>，</w:t>
      </w:r>
      <w:r>
        <w:rPr>
          <w:rFonts w:hint="default" w:ascii="Times New Roman" w:hAnsi="Times New Roman" w:eastAsia="仿宋_GB2312" w:cs="Times New Roman"/>
          <w:b w:val="0"/>
          <w:sz w:val="32"/>
        </w:rPr>
        <w:t>使之贯穿医疗活动全过程</w:t>
      </w:r>
      <w:r>
        <w:rPr>
          <w:rFonts w:hint="eastAsia" w:eastAsia="仿宋_GB2312" w:cs="Times New Roman"/>
          <w:b w:val="0"/>
          <w:sz w:val="32"/>
          <w:lang w:eastAsia="zh-CN"/>
        </w:rPr>
        <w:t>，</w:t>
      </w:r>
      <w:r>
        <w:rPr>
          <w:rFonts w:hint="default" w:ascii="Times New Roman" w:hAnsi="Times New Roman" w:eastAsia="仿宋_GB2312" w:cs="Times New Roman"/>
          <w:b w:val="0"/>
          <w:sz w:val="32"/>
        </w:rPr>
        <w:t>医务科不定期对制度落实状况进行督导检查</w:t>
      </w:r>
      <w:r>
        <w:rPr>
          <w:rFonts w:hint="eastAsia" w:eastAsia="仿宋_GB2312" w:cs="Times New Roman"/>
          <w:b w:val="0"/>
          <w:sz w:val="32"/>
          <w:lang w:eastAsia="zh-CN"/>
        </w:rPr>
        <w:t>，</w:t>
      </w:r>
      <w:r>
        <w:rPr>
          <w:rFonts w:hint="default" w:ascii="Times New Roman" w:hAnsi="Times New Roman" w:eastAsia="仿宋_GB2312" w:cs="Times New Roman"/>
          <w:b w:val="0"/>
          <w:sz w:val="32"/>
        </w:rPr>
        <w:t>对存在的问题限期整改</w:t>
      </w:r>
      <w:r>
        <w:rPr>
          <w:rFonts w:hint="eastAsia" w:eastAsia="仿宋_GB2312" w:cs="Times New Roman"/>
          <w:b w:val="0"/>
          <w:sz w:val="32"/>
          <w:lang w:eastAsia="zh-CN"/>
        </w:rPr>
        <w:t>，</w:t>
      </w:r>
      <w:r>
        <w:rPr>
          <w:rFonts w:hint="default" w:ascii="Times New Roman" w:hAnsi="Times New Roman" w:eastAsia="仿宋_GB2312" w:cs="Times New Roman"/>
          <w:b w:val="0"/>
          <w:sz w:val="32"/>
        </w:rPr>
        <w:t>对违反制度者</w:t>
      </w:r>
      <w:r>
        <w:rPr>
          <w:rFonts w:hint="eastAsia" w:eastAsia="仿宋_GB2312" w:cs="Times New Roman"/>
          <w:b w:val="0"/>
          <w:sz w:val="32"/>
          <w:lang w:eastAsia="zh-CN"/>
        </w:rPr>
        <w:t>，</w:t>
      </w:r>
      <w:r>
        <w:rPr>
          <w:rFonts w:hint="default" w:ascii="Times New Roman" w:hAnsi="Times New Roman" w:eastAsia="仿宋_GB2312" w:cs="Times New Roman"/>
          <w:b w:val="0"/>
          <w:sz w:val="32"/>
        </w:rPr>
        <w:t>根据相关规定给予惩罚</w:t>
      </w:r>
      <w:r>
        <w:rPr>
          <w:rFonts w:hint="eastAsia" w:eastAsia="仿宋_GB2312" w:cs="Times New Roman"/>
          <w:b w:val="0"/>
          <w:sz w:val="32"/>
          <w:lang w:eastAsia="zh-CN"/>
        </w:rPr>
        <w:t>，</w:t>
      </w:r>
      <w:r>
        <w:rPr>
          <w:rFonts w:hint="default" w:ascii="Times New Roman" w:hAnsi="Times New Roman" w:eastAsia="仿宋_GB2312" w:cs="Times New Roman"/>
          <w:b w:val="0"/>
          <w:sz w:val="32"/>
        </w:rPr>
        <w:t>确保医疗平安。开展医疗文书书写专项整治</w:t>
      </w:r>
      <w:r>
        <w:rPr>
          <w:rFonts w:hint="eastAsia" w:eastAsia="仿宋_GB2312" w:cs="Times New Roman"/>
          <w:b w:val="0"/>
          <w:sz w:val="32"/>
          <w:lang w:eastAsia="zh-CN"/>
        </w:rPr>
        <w:t>，</w:t>
      </w:r>
      <w:r>
        <w:rPr>
          <w:rFonts w:hint="default" w:ascii="Times New Roman" w:hAnsi="Times New Roman" w:eastAsia="仿宋_GB2312" w:cs="Times New Roman"/>
          <w:b w:val="0"/>
          <w:sz w:val="32"/>
        </w:rPr>
        <w:t>加强病历时效管理</w:t>
      </w:r>
      <w:r>
        <w:rPr>
          <w:rFonts w:hint="eastAsia" w:eastAsia="仿宋_GB2312" w:cs="Times New Roman"/>
          <w:b w:val="0"/>
          <w:sz w:val="32"/>
          <w:lang w:eastAsia="zh-CN"/>
        </w:rPr>
        <w:t>，</w:t>
      </w:r>
      <w:r>
        <w:rPr>
          <w:rFonts w:hint="default" w:ascii="Times New Roman" w:hAnsi="Times New Roman" w:eastAsia="仿宋_GB2312" w:cs="Times New Roman"/>
          <w:b w:val="0"/>
          <w:sz w:val="32"/>
        </w:rPr>
        <w:t>提升医疗内涵质量。进一步优化患者就医流程</w:t>
      </w:r>
      <w:r>
        <w:rPr>
          <w:rFonts w:hint="eastAsia" w:eastAsia="仿宋_GB2312" w:cs="Times New Roman"/>
          <w:b w:val="0"/>
          <w:sz w:val="32"/>
          <w:lang w:eastAsia="zh-CN"/>
        </w:rPr>
        <w:t>，</w:t>
      </w:r>
      <w:r>
        <w:rPr>
          <w:rFonts w:hint="default" w:ascii="Times New Roman" w:hAnsi="Times New Roman" w:eastAsia="仿宋_GB2312" w:cs="Times New Roman"/>
          <w:b w:val="0"/>
          <w:sz w:val="32"/>
        </w:rPr>
        <w:t>出台规范入院登记及出院结算工作流程</w:t>
      </w:r>
      <w:r>
        <w:rPr>
          <w:rFonts w:hint="eastAsia" w:eastAsia="仿宋_GB2312" w:cs="Times New Roman"/>
          <w:b w:val="0"/>
          <w:sz w:val="32"/>
          <w:lang w:eastAsia="zh-CN"/>
        </w:rPr>
        <w:t>，</w:t>
      </w:r>
      <w:r>
        <w:rPr>
          <w:rFonts w:hint="default" w:ascii="Times New Roman" w:hAnsi="Times New Roman" w:eastAsia="仿宋_GB2312" w:cs="Times New Roman"/>
          <w:b w:val="0"/>
          <w:sz w:val="32"/>
        </w:rPr>
        <w:t>对收费室、门诊医生、住院部医护各个环节工作予以细化</w:t>
      </w:r>
      <w:r>
        <w:rPr>
          <w:rFonts w:hint="eastAsia" w:eastAsia="仿宋_GB2312" w:cs="Times New Roman"/>
          <w:b w:val="0"/>
          <w:sz w:val="32"/>
          <w:lang w:eastAsia="zh-CN"/>
        </w:rPr>
        <w:t>，</w:t>
      </w:r>
      <w:r>
        <w:rPr>
          <w:rFonts w:hint="default" w:ascii="Times New Roman" w:hAnsi="Times New Roman" w:eastAsia="仿宋_GB2312" w:cs="Times New Roman"/>
          <w:b w:val="0"/>
          <w:sz w:val="32"/>
        </w:rPr>
        <w:t>让患者少跑路；二是医药领域</w:t>
      </w:r>
      <w:r>
        <w:rPr>
          <w:rFonts w:hint="default" w:ascii="Times New Roman" w:hAnsi="Times New Roman" w:eastAsia="仿宋_GB2312" w:cs="Times New Roman"/>
          <w:b w:val="0"/>
          <w:sz w:val="32"/>
          <w:lang w:eastAsia="zh-CN"/>
        </w:rPr>
        <w:t>腐败问题整治</w:t>
      </w:r>
      <w:r>
        <w:rPr>
          <w:rFonts w:hint="default" w:ascii="Times New Roman" w:hAnsi="Times New Roman" w:eastAsia="仿宋_GB2312" w:cs="Times New Roman"/>
          <w:b w:val="0"/>
          <w:sz w:val="32"/>
        </w:rPr>
        <w:t>工作。结合我院工作实际确立领导小组、制定实施方案</w:t>
      </w:r>
      <w:r>
        <w:rPr>
          <w:rFonts w:hint="eastAsia" w:eastAsia="仿宋_GB2312" w:cs="Times New Roman"/>
          <w:b w:val="0"/>
          <w:sz w:val="32"/>
          <w:lang w:eastAsia="zh-CN"/>
        </w:rPr>
        <w:t>，</w:t>
      </w:r>
      <w:r>
        <w:rPr>
          <w:rFonts w:hint="default" w:ascii="Times New Roman" w:hAnsi="Times New Roman" w:eastAsia="仿宋_GB2312" w:cs="Times New Roman"/>
          <w:b w:val="0"/>
          <w:sz w:val="32"/>
        </w:rPr>
        <w:t>设立举报箱、举报电话</w:t>
      </w:r>
      <w:r>
        <w:rPr>
          <w:rFonts w:hint="eastAsia" w:eastAsia="仿宋_GB2312" w:cs="Times New Roman"/>
          <w:b w:val="0"/>
          <w:sz w:val="32"/>
          <w:lang w:eastAsia="zh-CN"/>
        </w:rPr>
        <w:t>，</w:t>
      </w:r>
      <w:r>
        <w:rPr>
          <w:rFonts w:hint="default" w:ascii="Times New Roman" w:hAnsi="Times New Roman" w:eastAsia="仿宋_GB2312" w:cs="Times New Roman"/>
          <w:b w:val="0"/>
          <w:sz w:val="32"/>
        </w:rPr>
        <w:t>党支部书记主持召开动员会4次</w:t>
      </w:r>
      <w:r>
        <w:rPr>
          <w:rFonts w:hint="eastAsia" w:eastAsia="仿宋_GB2312" w:cs="Times New Roman"/>
          <w:b w:val="0"/>
          <w:sz w:val="32"/>
          <w:lang w:eastAsia="zh-CN"/>
        </w:rPr>
        <w:t>，</w:t>
      </w:r>
      <w:r>
        <w:rPr>
          <w:rFonts w:hint="default" w:ascii="Times New Roman" w:hAnsi="Times New Roman" w:eastAsia="仿宋_GB2312" w:cs="Times New Roman"/>
          <w:b w:val="0"/>
          <w:sz w:val="32"/>
        </w:rPr>
        <w:t>组织重点岗位和</w:t>
      </w:r>
      <w:r>
        <w:rPr>
          <w:rFonts w:hint="default" w:ascii="Times New Roman" w:hAnsi="Times New Roman" w:eastAsia="仿宋_GB2312" w:cs="Times New Roman"/>
          <w:b w:val="0"/>
          <w:sz w:val="32"/>
          <w:lang w:eastAsia="zh-CN"/>
        </w:rPr>
        <w:t>“关键少数”</w:t>
      </w:r>
      <w:r>
        <w:rPr>
          <w:rFonts w:hint="default" w:ascii="Times New Roman" w:hAnsi="Times New Roman" w:eastAsia="仿宋_GB2312" w:cs="Times New Roman"/>
          <w:b w:val="0"/>
          <w:sz w:val="32"/>
        </w:rPr>
        <w:t>学习《医药领域腐败问题集中整治法律法规问题政策汇编》</w:t>
      </w:r>
      <w:r>
        <w:rPr>
          <w:rFonts w:hint="eastAsia" w:eastAsia="仿宋_GB2312" w:cs="Times New Roman"/>
          <w:b w:val="0"/>
          <w:sz w:val="32"/>
          <w:lang w:eastAsia="zh-CN"/>
        </w:rPr>
        <w:t>，</w:t>
      </w:r>
      <w:r>
        <w:rPr>
          <w:rFonts w:hint="default" w:ascii="Times New Roman" w:hAnsi="Times New Roman" w:eastAsia="仿宋_GB2312" w:cs="Times New Roman"/>
          <w:b w:val="0"/>
          <w:sz w:val="32"/>
        </w:rPr>
        <w:t>熟记规章制度。发现的问题及原因：一是由于有的预算支出项目具有预测性和不确定性特点</w:t>
      </w:r>
      <w:r>
        <w:rPr>
          <w:rFonts w:hint="eastAsia" w:eastAsia="仿宋_GB2312" w:cs="Times New Roman"/>
          <w:b w:val="0"/>
          <w:sz w:val="32"/>
          <w:lang w:eastAsia="zh-CN"/>
        </w:rPr>
        <w:t>，</w:t>
      </w:r>
      <w:r>
        <w:rPr>
          <w:rFonts w:hint="default" w:ascii="Times New Roman" w:hAnsi="Times New Roman" w:eastAsia="仿宋_GB2312" w:cs="Times New Roman"/>
          <w:b w:val="0"/>
          <w:sz w:val="32"/>
        </w:rPr>
        <w:t>造成实际支出与预算编制不符。原因分析：指标设置时与项目执行人员之间缺少沟通</w:t>
      </w:r>
      <w:r>
        <w:rPr>
          <w:rFonts w:hint="eastAsia" w:eastAsia="仿宋_GB2312" w:cs="Times New Roman"/>
          <w:b w:val="0"/>
          <w:sz w:val="32"/>
          <w:lang w:eastAsia="zh-CN"/>
        </w:rPr>
        <w:t>，</w:t>
      </w:r>
      <w:r>
        <w:rPr>
          <w:rFonts w:hint="default" w:ascii="Times New Roman" w:hAnsi="Times New Roman" w:eastAsia="仿宋_GB2312" w:cs="Times New Roman"/>
          <w:b w:val="0"/>
          <w:sz w:val="32"/>
        </w:rPr>
        <w:t>导致年初预算指标和年度实际完成指标出现偏差</w:t>
      </w:r>
      <w:r>
        <w:rPr>
          <w:rFonts w:hint="eastAsia" w:eastAsia="仿宋_GB2312" w:cs="Times New Roman"/>
          <w:b w:val="0"/>
          <w:sz w:val="32"/>
          <w:lang w:eastAsia="zh-CN"/>
        </w:rPr>
        <w:t>，</w:t>
      </w:r>
      <w:r>
        <w:rPr>
          <w:rFonts w:hint="default" w:ascii="Times New Roman" w:hAnsi="Times New Roman" w:eastAsia="仿宋_GB2312" w:cs="Times New Roman"/>
          <w:b w:val="0"/>
          <w:sz w:val="32"/>
        </w:rPr>
        <w:t>今后对各项指标和指标值要进一步优化、完善</w:t>
      </w:r>
      <w:r>
        <w:rPr>
          <w:rFonts w:hint="eastAsia" w:eastAsia="仿宋_GB2312" w:cs="Times New Roman"/>
          <w:b w:val="0"/>
          <w:sz w:val="32"/>
          <w:lang w:eastAsia="zh-CN"/>
        </w:rPr>
        <w:t>，</w:t>
      </w:r>
      <w:r>
        <w:rPr>
          <w:rFonts w:hint="default" w:ascii="Times New Roman" w:hAnsi="Times New Roman" w:eastAsia="仿宋_GB2312" w:cs="Times New Roman"/>
          <w:b w:val="0"/>
          <w:sz w:val="32"/>
        </w:rPr>
        <w:t>主要在细化、量化上改进；二是工作人员对执行的文件规定等要求</w:t>
      </w:r>
      <w:r>
        <w:rPr>
          <w:rFonts w:hint="eastAsia" w:eastAsia="仿宋_GB2312" w:cs="Times New Roman"/>
          <w:b w:val="0"/>
          <w:sz w:val="32"/>
          <w:lang w:eastAsia="zh-CN"/>
        </w:rPr>
        <w:t>，</w:t>
      </w:r>
      <w:r>
        <w:rPr>
          <w:rFonts w:hint="default" w:ascii="Times New Roman" w:hAnsi="Times New Roman" w:eastAsia="仿宋_GB2312" w:cs="Times New Roman"/>
          <w:b w:val="0"/>
          <w:sz w:val="32"/>
        </w:rPr>
        <w:t>收到信息不及时</w:t>
      </w:r>
      <w:r>
        <w:rPr>
          <w:rFonts w:hint="eastAsia" w:eastAsia="仿宋_GB2312" w:cs="Times New Roman"/>
          <w:b w:val="0"/>
          <w:sz w:val="32"/>
          <w:lang w:eastAsia="zh-CN"/>
        </w:rPr>
        <w:t>，</w:t>
      </w:r>
      <w:r>
        <w:rPr>
          <w:rFonts w:hint="default" w:ascii="Times New Roman" w:hAnsi="Times New Roman" w:eastAsia="仿宋_GB2312" w:cs="Times New Roman"/>
          <w:b w:val="0"/>
          <w:sz w:val="32"/>
        </w:rPr>
        <w:t>导致执行不及时。原因分析：工作人员责任心不强</w:t>
      </w:r>
      <w:r>
        <w:rPr>
          <w:rFonts w:hint="eastAsia" w:eastAsia="仿宋_GB2312" w:cs="Times New Roman"/>
          <w:b w:val="0"/>
          <w:sz w:val="32"/>
          <w:lang w:eastAsia="zh-CN"/>
        </w:rPr>
        <w:t>，</w:t>
      </w:r>
      <w:r>
        <w:rPr>
          <w:rFonts w:hint="default" w:ascii="Times New Roman" w:hAnsi="Times New Roman" w:eastAsia="仿宋_GB2312" w:cs="Times New Roman"/>
          <w:b w:val="0"/>
          <w:sz w:val="32"/>
        </w:rPr>
        <w:t>对政策规定执行不敏感；</w:t>
      </w:r>
      <w:r>
        <w:rPr>
          <w:rFonts w:hint="eastAsia" w:eastAsia="仿宋_GB2312" w:cs="Times New Roman"/>
          <w:b w:val="0"/>
          <w:sz w:val="32"/>
          <w:lang w:val="en-US" w:eastAsia="zh-CN"/>
        </w:rPr>
        <w:t>三是</w:t>
      </w:r>
      <w:r>
        <w:rPr>
          <w:rFonts w:hint="default" w:ascii="Times New Roman" w:hAnsi="Times New Roman" w:eastAsia="仿宋_GB2312" w:cs="Times New Roman"/>
          <w:b w:val="0"/>
          <w:sz w:val="32"/>
        </w:rPr>
        <w:t>随着医院的发展</w:t>
      </w:r>
      <w:r>
        <w:rPr>
          <w:rFonts w:hint="eastAsia" w:eastAsia="仿宋_GB2312" w:cs="Times New Roman"/>
          <w:b w:val="0"/>
          <w:sz w:val="32"/>
          <w:lang w:eastAsia="zh-CN"/>
        </w:rPr>
        <w:t>，</w:t>
      </w:r>
      <w:r>
        <w:rPr>
          <w:rFonts w:hint="default" w:ascii="Times New Roman" w:hAnsi="Times New Roman" w:eastAsia="仿宋_GB2312" w:cs="Times New Roman"/>
          <w:b w:val="0"/>
          <w:sz w:val="32"/>
        </w:rPr>
        <w:t>人才短缺现象越来越严重。原因分析：相对来讲</w:t>
      </w:r>
      <w:r>
        <w:rPr>
          <w:rFonts w:hint="eastAsia" w:eastAsia="仿宋_GB2312" w:cs="Times New Roman"/>
          <w:b w:val="0"/>
          <w:sz w:val="32"/>
          <w:lang w:eastAsia="zh-CN"/>
        </w:rPr>
        <w:t>，</w:t>
      </w:r>
      <w:r>
        <w:rPr>
          <w:rFonts w:hint="default" w:ascii="Times New Roman" w:hAnsi="Times New Roman" w:eastAsia="仿宋_GB2312" w:cs="Times New Roman"/>
          <w:b w:val="0"/>
          <w:sz w:val="32"/>
        </w:rPr>
        <w:t>发展平台有限</w:t>
      </w:r>
      <w:r>
        <w:rPr>
          <w:rFonts w:hint="eastAsia" w:eastAsia="仿宋_GB2312" w:cs="Times New Roman"/>
          <w:b w:val="0"/>
          <w:sz w:val="32"/>
          <w:lang w:eastAsia="zh-CN"/>
        </w:rPr>
        <w:t>，</w:t>
      </w:r>
      <w:r>
        <w:rPr>
          <w:rFonts w:hint="default" w:ascii="Times New Roman" w:hAnsi="Times New Roman" w:eastAsia="仿宋_GB2312" w:cs="Times New Roman"/>
          <w:b w:val="0"/>
          <w:sz w:val="32"/>
        </w:rPr>
        <w:t>工作环境较落后</w:t>
      </w:r>
      <w:r>
        <w:rPr>
          <w:rFonts w:hint="eastAsia" w:eastAsia="仿宋_GB2312" w:cs="Times New Roman"/>
          <w:b w:val="0"/>
          <w:sz w:val="32"/>
          <w:lang w:eastAsia="zh-CN"/>
        </w:rPr>
        <w:t>，</w:t>
      </w:r>
      <w:r>
        <w:rPr>
          <w:rFonts w:hint="default" w:ascii="Times New Roman" w:hAnsi="Times New Roman" w:eastAsia="仿宋_GB2312" w:cs="Times New Roman"/>
          <w:b w:val="0"/>
          <w:sz w:val="32"/>
        </w:rPr>
        <w:t>导致很多年轻人并不愿意长期在</w:t>
      </w:r>
      <w:r>
        <w:rPr>
          <w:rFonts w:hint="default" w:ascii="Times New Roman" w:hAnsi="Times New Roman" w:eastAsia="仿宋_GB2312" w:cs="Times New Roman"/>
          <w:b w:val="0"/>
          <w:sz w:val="32"/>
          <w:lang w:eastAsia="zh-CN"/>
        </w:rPr>
        <w:t>本单位</w:t>
      </w:r>
      <w:r>
        <w:rPr>
          <w:rFonts w:hint="default" w:ascii="Times New Roman" w:hAnsi="Times New Roman" w:eastAsia="仿宋_GB2312" w:cs="Times New Roman"/>
          <w:b w:val="0"/>
          <w:sz w:val="32"/>
        </w:rPr>
        <w:t>上班</w:t>
      </w:r>
      <w:r>
        <w:rPr>
          <w:rFonts w:hint="eastAsia" w:eastAsia="仿宋_GB2312" w:cs="Times New Roman"/>
          <w:b w:val="0"/>
          <w:sz w:val="32"/>
          <w:lang w:eastAsia="zh-CN"/>
        </w:rPr>
        <w:t>，</w:t>
      </w:r>
      <w:r>
        <w:rPr>
          <w:rFonts w:hint="default" w:ascii="Times New Roman" w:hAnsi="Times New Roman" w:eastAsia="仿宋_GB2312" w:cs="Times New Roman"/>
          <w:b w:val="0"/>
          <w:sz w:val="32"/>
        </w:rPr>
        <w:t>加上没有编制保障等各方面因素</w:t>
      </w:r>
      <w:r>
        <w:rPr>
          <w:rFonts w:hint="eastAsia" w:eastAsia="仿宋_GB2312" w:cs="Times New Roman"/>
          <w:b w:val="0"/>
          <w:sz w:val="32"/>
          <w:lang w:eastAsia="zh-CN"/>
        </w:rPr>
        <w:t>，</w:t>
      </w:r>
      <w:r>
        <w:rPr>
          <w:rFonts w:hint="default" w:ascii="Times New Roman" w:hAnsi="Times New Roman" w:eastAsia="仿宋_GB2312" w:cs="Times New Roman"/>
          <w:b w:val="0"/>
          <w:sz w:val="32"/>
        </w:rPr>
        <w:t>高学历、高水平的人才来参加工作的极少</w:t>
      </w:r>
      <w:r>
        <w:rPr>
          <w:rFonts w:hint="eastAsia" w:eastAsia="仿宋_GB2312" w:cs="Times New Roman"/>
          <w:b w:val="0"/>
          <w:sz w:val="32"/>
          <w:lang w:eastAsia="zh-CN"/>
        </w:rPr>
        <w:t>，</w:t>
      </w:r>
      <w:r>
        <w:rPr>
          <w:rFonts w:hint="default" w:ascii="Times New Roman" w:hAnsi="Times New Roman" w:eastAsia="仿宋_GB2312" w:cs="Times New Roman"/>
          <w:b w:val="0"/>
          <w:sz w:val="32"/>
        </w:rPr>
        <w:t>目前医院缺口较大。下一步改进措施：一是加强绩效目标管理的推进工作</w:t>
      </w:r>
      <w:r>
        <w:rPr>
          <w:rFonts w:hint="eastAsia" w:eastAsia="仿宋_GB2312" w:cs="Times New Roman"/>
          <w:b w:val="0"/>
          <w:sz w:val="32"/>
          <w:lang w:eastAsia="zh-CN"/>
        </w:rPr>
        <w:t>，</w:t>
      </w:r>
      <w:r>
        <w:rPr>
          <w:rFonts w:hint="default" w:ascii="Times New Roman" w:hAnsi="Times New Roman" w:eastAsia="仿宋_GB2312" w:cs="Times New Roman"/>
          <w:b w:val="0"/>
          <w:sz w:val="32"/>
        </w:rPr>
        <w:t>提高对预算绩效管理重要性的认识</w:t>
      </w:r>
      <w:r>
        <w:rPr>
          <w:rFonts w:hint="eastAsia" w:eastAsia="仿宋_GB2312" w:cs="Times New Roman"/>
          <w:b w:val="0"/>
          <w:sz w:val="32"/>
          <w:lang w:eastAsia="zh-CN"/>
        </w:rPr>
        <w:t>，</w:t>
      </w:r>
      <w:r>
        <w:rPr>
          <w:rFonts w:hint="default" w:ascii="Times New Roman" w:hAnsi="Times New Roman" w:eastAsia="仿宋_GB2312" w:cs="Times New Roman"/>
          <w:b w:val="0"/>
          <w:sz w:val="32"/>
        </w:rPr>
        <w:t>科学合理设置绩效目标和绩效指标</w:t>
      </w:r>
      <w:r>
        <w:rPr>
          <w:rFonts w:hint="eastAsia" w:eastAsia="仿宋_GB2312" w:cs="Times New Roman"/>
          <w:b w:val="0"/>
          <w:sz w:val="32"/>
          <w:lang w:eastAsia="zh-CN"/>
        </w:rPr>
        <w:t>，</w:t>
      </w:r>
      <w:r>
        <w:rPr>
          <w:rFonts w:hint="default" w:ascii="Times New Roman" w:hAnsi="Times New Roman" w:eastAsia="仿宋_GB2312" w:cs="Times New Roman"/>
          <w:b w:val="0"/>
          <w:sz w:val="32"/>
        </w:rPr>
        <w:t>确保指标设置能够充分体现工作任务的产出和效益。进一步加强财务规范化管理</w:t>
      </w:r>
      <w:r>
        <w:rPr>
          <w:rFonts w:hint="eastAsia" w:eastAsia="仿宋_GB2312" w:cs="Times New Roman"/>
          <w:b w:val="0"/>
          <w:sz w:val="32"/>
          <w:lang w:eastAsia="zh-CN"/>
        </w:rPr>
        <w:t>，</w:t>
      </w:r>
      <w:r>
        <w:rPr>
          <w:rFonts w:hint="default" w:ascii="Times New Roman" w:hAnsi="Times New Roman" w:eastAsia="仿宋_GB2312" w:cs="Times New Roman"/>
          <w:b w:val="0"/>
          <w:sz w:val="32"/>
        </w:rPr>
        <w:t>增强内部预算管理意识</w:t>
      </w:r>
      <w:r>
        <w:rPr>
          <w:rFonts w:hint="eastAsia" w:eastAsia="仿宋_GB2312" w:cs="Times New Roman"/>
          <w:b w:val="0"/>
          <w:sz w:val="32"/>
          <w:lang w:eastAsia="zh-CN"/>
        </w:rPr>
        <w:t>，</w:t>
      </w:r>
      <w:r>
        <w:rPr>
          <w:rFonts w:hint="default" w:ascii="Times New Roman" w:hAnsi="Times New Roman" w:eastAsia="仿宋_GB2312" w:cs="Times New Roman"/>
          <w:b w:val="0"/>
          <w:sz w:val="32"/>
        </w:rPr>
        <w:t>严格按照预算编制的相关制度和要求进行预算编制和绩效评估。对本单位当年度的各项工作开展做到心中有数</w:t>
      </w:r>
      <w:r>
        <w:rPr>
          <w:rFonts w:hint="eastAsia" w:eastAsia="仿宋_GB2312" w:cs="Times New Roman"/>
          <w:b w:val="0"/>
          <w:sz w:val="32"/>
          <w:lang w:eastAsia="zh-CN"/>
        </w:rPr>
        <w:t>，</w:t>
      </w:r>
      <w:r>
        <w:rPr>
          <w:rFonts w:hint="default" w:ascii="Times New Roman" w:hAnsi="Times New Roman" w:eastAsia="仿宋_GB2312" w:cs="Times New Roman"/>
          <w:b w:val="0"/>
          <w:sz w:val="32"/>
        </w:rPr>
        <w:t>统筹安排</w:t>
      </w:r>
      <w:r>
        <w:rPr>
          <w:rFonts w:hint="eastAsia" w:eastAsia="仿宋_GB2312" w:cs="Times New Roman"/>
          <w:b w:val="0"/>
          <w:sz w:val="32"/>
          <w:lang w:eastAsia="zh-CN"/>
        </w:rPr>
        <w:t>，</w:t>
      </w:r>
      <w:r>
        <w:rPr>
          <w:rFonts w:hint="default" w:ascii="Times New Roman" w:hAnsi="Times New Roman" w:eastAsia="仿宋_GB2312" w:cs="Times New Roman"/>
          <w:b w:val="0"/>
          <w:sz w:val="32"/>
        </w:rPr>
        <w:t>合理配置</w:t>
      </w:r>
      <w:r>
        <w:rPr>
          <w:rFonts w:hint="eastAsia" w:eastAsia="仿宋_GB2312" w:cs="Times New Roman"/>
          <w:b w:val="0"/>
          <w:sz w:val="32"/>
          <w:lang w:eastAsia="zh-CN"/>
        </w:rPr>
        <w:t>，</w:t>
      </w:r>
      <w:r>
        <w:rPr>
          <w:rFonts w:hint="default" w:ascii="Times New Roman" w:hAnsi="Times New Roman" w:eastAsia="仿宋_GB2312" w:cs="Times New Roman"/>
          <w:b w:val="0"/>
          <w:sz w:val="32"/>
        </w:rPr>
        <w:t>不断完善支出结构</w:t>
      </w:r>
      <w:r>
        <w:rPr>
          <w:rFonts w:hint="eastAsia" w:eastAsia="仿宋_GB2312" w:cs="Times New Roman"/>
          <w:b w:val="0"/>
          <w:sz w:val="32"/>
          <w:lang w:eastAsia="zh-CN"/>
        </w:rPr>
        <w:t>，</w:t>
      </w:r>
      <w:r>
        <w:rPr>
          <w:rFonts w:hint="default" w:ascii="Times New Roman" w:hAnsi="Times New Roman" w:eastAsia="仿宋_GB2312" w:cs="Times New Roman"/>
          <w:b w:val="0"/>
          <w:sz w:val="32"/>
        </w:rPr>
        <w:t>提高资金使用效率</w:t>
      </w:r>
      <w:r>
        <w:rPr>
          <w:rFonts w:hint="eastAsia" w:eastAsia="仿宋_GB2312" w:cs="Times New Roman"/>
          <w:b w:val="0"/>
          <w:sz w:val="32"/>
          <w:lang w:eastAsia="zh-CN"/>
        </w:rPr>
        <w:t>，</w:t>
      </w:r>
      <w:r>
        <w:rPr>
          <w:rFonts w:hint="default" w:ascii="Times New Roman" w:hAnsi="Times New Roman" w:eastAsia="仿宋_GB2312" w:cs="Times New Roman"/>
          <w:b w:val="0"/>
          <w:sz w:val="32"/>
        </w:rPr>
        <w:t>进一步完善预算管理体制</w:t>
      </w:r>
      <w:r>
        <w:rPr>
          <w:rFonts w:hint="eastAsia" w:eastAsia="仿宋_GB2312" w:cs="Times New Roman"/>
          <w:b w:val="0"/>
          <w:sz w:val="32"/>
          <w:lang w:eastAsia="zh-CN"/>
        </w:rPr>
        <w:t>，</w:t>
      </w:r>
      <w:r>
        <w:rPr>
          <w:rFonts w:hint="default" w:ascii="Times New Roman" w:hAnsi="Times New Roman" w:eastAsia="仿宋_GB2312" w:cs="Times New Roman"/>
          <w:b w:val="0"/>
          <w:sz w:val="32"/>
        </w:rPr>
        <w:t>加强项目开展进度的跟踪</w:t>
      </w:r>
      <w:r>
        <w:rPr>
          <w:rFonts w:hint="eastAsia" w:eastAsia="仿宋_GB2312" w:cs="Times New Roman"/>
          <w:b w:val="0"/>
          <w:sz w:val="32"/>
          <w:lang w:eastAsia="zh-CN"/>
        </w:rPr>
        <w:t>，</w:t>
      </w:r>
      <w:r>
        <w:rPr>
          <w:rFonts w:hint="default" w:ascii="Times New Roman" w:hAnsi="Times New Roman" w:eastAsia="仿宋_GB2312" w:cs="Times New Roman"/>
          <w:b w:val="0"/>
          <w:sz w:val="32"/>
        </w:rPr>
        <w:t>开展项目绩效评价</w:t>
      </w:r>
      <w:r>
        <w:rPr>
          <w:rFonts w:hint="eastAsia" w:eastAsia="仿宋_GB2312" w:cs="Times New Roman"/>
          <w:b w:val="0"/>
          <w:sz w:val="32"/>
          <w:lang w:eastAsia="zh-CN"/>
        </w:rPr>
        <w:t>，</w:t>
      </w:r>
      <w:r>
        <w:rPr>
          <w:rFonts w:hint="default" w:ascii="Times New Roman" w:hAnsi="Times New Roman" w:eastAsia="仿宋_GB2312" w:cs="Times New Roman"/>
          <w:b w:val="0"/>
          <w:sz w:val="32"/>
        </w:rPr>
        <w:t>确保项目绩效目标完成；二是认真贯彻法律法规</w:t>
      </w:r>
      <w:r>
        <w:rPr>
          <w:rFonts w:hint="eastAsia" w:eastAsia="仿宋_GB2312" w:cs="Times New Roman"/>
          <w:b w:val="0"/>
          <w:sz w:val="32"/>
          <w:lang w:eastAsia="zh-CN"/>
        </w:rPr>
        <w:t>，</w:t>
      </w:r>
      <w:r>
        <w:rPr>
          <w:rFonts w:hint="default" w:ascii="Times New Roman" w:hAnsi="Times New Roman" w:eastAsia="仿宋_GB2312" w:cs="Times New Roman"/>
          <w:b w:val="0"/>
          <w:sz w:val="32"/>
        </w:rPr>
        <w:t>将核心制度进行强化培训</w:t>
      </w:r>
      <w:r>
        <w:rPr>
          <w:rFonts w:hint="eastAsia" w:eastAsia="仿宋_GB2312" w:cs="Times New Roman"/>
          <w:b w:val="0"/>
          <w:sz w:val="32"/>
          <w:lang w:eastAsia="zh-CN"/>
        </w:rPr>
        <w:t>，</w:t>
      </w:r>
      <w:r>
        <w:rPr>
          <w:rFonts w:hint="default" w:ascii="Times New Roman" w:hAnsi="Times New Roman" w:eastAsia="仿宋_GB2312" w:cs="Times New Roman"/>
          <w:b w:val="0"/>
          <w:sz w:val="32"/>
        </w:rPr>
        <w:t>确保各项制度落实到位。加强医疗质量管理</w:t>
      </w:r>
      <w:r>
        <w:rPr>
          <w:rFonts w:hint="eastAsia" w:eastAsia="仿宋_GB2312" w:cs="Times New Roman"/>
          <w:b w:val="0"/>
          <w:sz w:val="32"/>
          <w:lang w:eastAsia="zh-CN"/>
        </w:rPr>
        <w:t>，</w:t>
      </w:r>
      <w:r>
        <w:rPr>
          <w:rFonts w:hint="default" w:ascii="Times New Roman" w:hAnsi="Times New Roman" w:eastAsia="仿宋_GB2312" w:cs="Times New Roman"/>
          <w:b w:val="0"/>
          <w:sz w:val="32"/>
        </w:rPr>
        <w:t>实施医疗质量保障方案</w:t>
      </w:r>
      <w:r>
        <w:rPr>
          <w:rFonts w:hint="eastAsia" w:eastAsia="仿宋_GB2312" w:cs="Times New Roman"/>
          <w:b w:val="0"/>
          <w:sz w:val="32"/>
          <w:lang w:eastAsia="zh-CN"/>
        </w:rPr>
        <w:t>，</w:t>
      </w:r>
      <w:r>
        <w:rPr>
          <w:rFonts w:hint="default" w:ascii="Times New Roman" w:hAnsi="Times New Roman" w:eastAsia="仿宋_GB2312" w:cs="Times New Roman"/>
          <w:b w:val="0"/>
          <w:sz w:val="32"/>
        </w:rPr>
        <w:t>考核各项规章制度和人员岗位责任制的执行和落实情况</w:t>
      </w:r>
      <w:r>
        <w:rPr>
          <w:rFonts w:hint="eastAsia" w:eastAsia="仿宋_GB2312" w:cs="Times New Roman"/>
          <w:b w:val="0"/>
          <w:sz w:val="32"/>
          <w:lang w:eastAsia="zh-CN"/>
        </w:rPr>
        <w:t>，</w:t>
      </w:r>
      <w:r>
        <w:rPr>
          <w:rFonts w:hint="default" w:ascii="Times New Roman" w:hAnsi="Times New Roman" w:eastAsia="仿宋_GB2312" w:cs="Times New Roman"/>
          <w:b w:val="0"/>
          <w:sz w:val="32"/>
        </w:rPr>
        <w:t>不断提高服务水平。贯彻执行《执业医师法》《护士管理办法》《医疗事故处理条例》等法规</w:t>
      </w:r>
      <w:r>
        <w:rPr>
          <w:rFonts w:hint="eastAsia" w:eastAsia="仿宋_GB2312" w:cs="Times New Roman"/>
          <w:b w:val="0"/>
          <w:sz w:val="32"/>
          <w:lang w:eastAsia="zh-CN"/>
        </w:rPr>
        <w:t>，</w:t>
      </w:r>
      <w:r>
        <w:rPr>
          <w:rFonts w:hint="default" w:ascii="Times New Roman" w:hAnsi="Times New Roman" w:eastAsia="仿宋_GB2312" w:cs="Times New Roman"/>
          <w:b w:val="0"/>
          <w:sz w:val="32"/>
        </w:rPr>
        <w:t>以医疗质量为核心</w:t>
      </w:r>
      <w:r>
        <w:rPr>
          <w:rFonts w:hint="eastAsia" w:eastAsia="仿宋_GB2312" w:cs="Times New Roman"/>
          <w:b w:val="0"/>
          <w:sz w:val="32"/>
          <w:lang w:eastAsia="zh-CN"/>
        </w:rPr>
        <w:t>，</w:t>
      </w:r>
      <w:r>
        <w:rPr>
          <w:rFonts w:hint="default" w:ascii="Times New Roman" w:hAnsi="Times New Roman" w:eastAsia="仿宋_GB2312" w:cs="Times New Roman"/>
          <w:b w:val="0"/>
          <w:sz w:val="32"/>
        </w:rPr>
        <w:t>以严格执行各项医疗制度、措施、规程为重点</w:t>
      </w:r>
      <w:r>
        <w:rPr>
          <w:rFonts w:hint="eastAsia" w:eastAsia="仿宋_GB2312" w:cs="Times New Roman"/>
          <w:b w:val="0"/>
          <w:sz w:val="32"/>
          <w:lang w:eastAsia="zh-CN"/>
        </w:rPr>
        <w:t>，</w:t>
      </w:r>
      <w:r>
        <w:rPr>
          <w:rFonts w:hint="default" w:ascii="Times New Roman" w:hAnsi="Times New Roman" w:eastAsia="仿宋_GB2312" w:cs="Times New Roman"/>
          <w:b w:val="0"/>
          <w:sz w:val="32"/>
        </w:rPr>
        <w:t>抓好病例质量和基础医疗质量</w:t>
      </w:r>
      <w:r>
        <w:rPr>
          <w:rFonts w:hint="eastAsia" w:eastAsia="仿宋_GB2312" w:cs="Times New Roman"/>
          <w:b w:val="0"/>
          <w:sz w:val="32"/>
          <w:lang w:eastAsia="zh-CN"/>
        </w:rPr>
        <w:t>，</w:t>
      </w:r>
      <w:r>
        <w:rPr>
          <w:rFonts w:hint="default" w:ascii="Times New Roman" w:hAnsi="Times New Roman" w:eastAsia="仿宋_GB2312" w:cs="Times New Roman"/>
          <w:b w:val="0"/>
          <w:sz w:val="32"/>
        </w:rPr>
        <w:t>反复强化医务人员的法律意识；三是加强制度建设</w:t>
      </w:r>
      <w:r>
        <w:rPr>
          <w:rFonts w:hint="eastAsia" w:eastAsia="仿宋_GB2312" w:cs="Times New Roman"/>
          <w:b w:val="0"/>
          <w:sz w:val="32"/>
          <w:lang w:eastAsia="zh-CN"/>
        </w:rPr>
        <w:t>，</w:t>
      </w:r>
      <w:r>
        <w:rPr>
          <w:rFonts w:hint="default" w:ascii="Times New Roman" w:hAnsi="Times New Roman" w:eastAsia="仿宋_GB2312" w:cs="Times New Roman"/>
          <w:b w:val="0"/>
          <w:sz w:val="32"/>
        </w:rPr>
        <w:t>着力提升医院科学化、规范化管理。加强人才队伍建设</w:t>
      </w:r>
      <w:r>
        <w:rPr>
          <w:rFonts w:hint="eastAsia" w:eastAsia="仿宋_GB2312" w:cs="Times New Roman"/>
          <w:b w:val="0"/>
          <w:sz w:val="32"/>
          <w:lang w:eastAsia="zh-CN"/>
        </w:rPr>
        <w:t>，</w:t>
      </w:r>
      <w:r>
        <w:rPr>
          <w:rFonts w:hint="default" w:ascii="Times New Roman" w:hAnsi="Times New Roman" w:eastAsia="仿宋_GB2312" w:cs="Times New Roman"/>
          <w:b w:val="0"/>
          <w:sz w:val="32"/>
        </w:rPr>
        <w:t>提升医院核心竞争力。开展医疗服务改善行动计划</w:t>
      </w:r>
      <w:r>
        <w:rPr>
          <w:rFonts w:hint="eastAsia" w:eastAsia="仿宋_GB2312" w:cs="Times New Roman"/>
          <w:b w:val="0"/>
          <w:sz w:val="32"/>
          <w:lang w:eastAsia="zh-CN"/>
        </w:rPr>
        <w:t>，</w:t>
      </w:r>
      <w:r>
        <w:rPr>
          <w:rFonts w:hint="default" w:ascii="Times New Roman" w:hAnsi="Times New Roman" w:eastAsia="仿宋_GB2312" w:cs="Times New Roman"/>
          <w:b w:val="0"/>
          <w:sz w:val="32"/>
        </w:rPr>
        <w:t>提升人民群众就医获得感</w:t>
      </w:r>
      <w:bookmarkStart w:id="0" w:name="_GoBack"/>
      <w:bookmarkEnd w:id="0"/>
      <w:r>
        <w:rPr>
          <w:rFonts w:hint="default" w:ascii="Times New Roman" w:hAnsi="Times New Roman" w:eastAsia="仿宋_GB2312" w:cs="Times New Roman"/>
          <w:b w:val="0"/>
          <w:sz w:val="32"/>
        </w:rPr>
        <w:t>。提升医疗工作质量</w:t>
      </w:r>
      <w:r>
        <w:rPr>
          <w:rFonts w:hint="eastAsia" w:eastAsia="仿宋_GB2312" w:cs="Times New Roman"/>
          <w:b w:val="0"/>
          <w:sz w:val="32"/>
          <w:lang w:eastAsia="zh-CN"/>
        </w:rPr>
        <w:t>，</w:t>
      </w:r>
      <w:r>
        <w:rPr>
          <w:rFonts w:hint="default" w:ascii="Times New Roman" w:hAnsi="Times New Roman" w:eastAsia="仿宋_GB2312" w:cs="Times New Roman"/>
          <w:b w:val="0"/>
          <w:sz w:val="32"/>
        </w:rPr>
        <w:t>保障医疗安全。具体附整体支出绩效自评表</w:t>
      </w:r>
      <w:r>
        <w:rPr>
          <w:rFonts w:hint="eastAsia" w:eastAsia="仿宋_GB2312" w:cs="Times New Roman"/>
          <w:b w:val="0"/>
          <w:sz w:val="32"/>
          <w:lang w:eastAsia="zh-CN"/>
        </w:rPr>
        <w:t>，</w:t>
      </w:r>
      <w:r>
        <w:rPr>
          <w:rFonts w:hint="default" w:ascii="Times New Roman" w:hAnsi="Times New Roman" w:eastAsia="仿宋_GB2312" w:cs="Times New Roman"/>
          <w:b w:val="0"/>
          <w:sz w:val="32"/>
        </w:rPr>
        <w:t>项目支出绩效自评表和评价报告。</w:t>
      </w:r>
    </w:p>
    <w:p w14:paraId="4EAB35A0">
      <w:pPr>
        <w:rPr>
          <w:rFonts w:hint="default" w:ascii="Times New Roman" w:hAnsi="Times New Roman" w:cs="Times New Roman"/>
        </w:rPr>
      </w:pPr>
      <w:r>
        <w:rPr>
          <w:rFonts w:hint="default" w:ascii="Times New Roman" w:hAnsi="Times New Roman" w:cs="Times New Roman"/>
        </w:rPr>
        <w:br w:type="page"/>
      </w:r>
    </w:p>
    <w:tbl>
      <w:tblPr>
        <w:tblStyle w:val="9"/>
        <w:tblW w:w="0" w:type="auto"/>
        <w:jc w:val="center"/>
        <w:tblLayout w:type="autofit"/>
        <w:tblCellMar>
          <w:top w:w="0" w:type="dxa"/>
          <w:left w:w="108" w:type="dxa"/>
          <w:bottom w:w="0" w:type="dxa"/>
          <w:right w:w="108" w:type="dxa"/>
        </w:tblCellMar>
      </w:tblPr>
      <w:tblGrid>
        <w:gridCol w:w="983"/>
        <w:gridCol w:w="983"/>
        <w:gridCol w:w="983"/>
        <w:gridCol w:w="983"/>
        <w:gridCol w:w="983"/>
        <w:gridCol w:w="131"/>
        <w:gridCol w:w="852"/>
        <w:gridCol w:w="983"/>
        <w:gridCol w:w="983"/>
        <w:gridCol w:w="983"/>
      </w:tblGrid>
      <w:tr w14:paraId="5DE0D8C5">
        <w:tblPrEx>
          <w:tblCellMar>
            <w:top w:w="0" w:type="dxa"/>
            <w:left w:w="108" w:type="dxa"/>
            <w:bottom w:w="0" w:type="dxa"/>
            <w:right w:w="108" w:type="dxa"/>
          </w:tblCellMar>
        </w:tblPrEx>
        <w:trPr>
          <w:jc w:val="center"/>
        </w:trPr>
        <w:tc>
          <w:tcPr>
            <w:tcW w:w="8847" w:type="dxa"/>
            <w:gridSpan w:val="10"/>
            <w:vAlign w:val="center"/>
          </w:tcPr>
          <w:p w14:paraId="3E9E1D6A">
            <w:pPr>
              <w:jc w:val="center"/>
              <w:rPr>
                <w:rFonts w:hint="default" w:ascii="Times New Roman" w:hAnsi="Times New Roman" w:cs="Times New Roman"/>
              </w:rPr>
            </w:pPr>
            <w:r>
              <w:rPr>
                <w:rFonts w:hint="default" w:ascii="Times New Roman" w:hAnsi="Times New Roman" w:eastAsia="宋体" w:cs="Times New Roman"/>
                <w:sz w:val="24"/>
              </w:rPr>
              <w:t>单位整体支出绩效自评表</w:t>
            </w:r>
          </w:p>
        </w:tc>
      </w:tr>
      <w:tr w14:paraId="00CEDA9C">
        <w:tblPrEx>
          <w:tblCellMar>
            <w:top w:w="0" w:type="dxa"/>
            <w:left w:w="108" w:type="dxa"/>
            <w:bottom w:w="0" w:type="dxa"/>
            <w:right w:w="108" w:type="dxa"/>
          </w:tblCellMar>
        </w:tblPrEx>
        <w:trPr>
          <w:jc w:val="center"/>
        </w:trPr>
        <w:tc>
          <w:tcPr>
            <w:tcW w:w="8847" w:type="dxa"/>
            <w:gridSpan w:val="10"/>
            <w:vAlign w:val="center"/>
          </w:tcPr>
          <w:p w14:paraId="0A18B0F3">
            <w:pPr>
              <w:jc w:val="center"/>
              <w:rPr>
                <w:rFonts w:hint="default" w:ascii="Times New Roman" w:hAnsi="Times New Roman" w:cs="Times New Roman"/>
              </w:rPr>
            </w:pPr>
            <w:r>
              <w:rPr>
                <w:rFonts w:hint="default" w:ascii="Times New Roman" w:hAnsi="Times New Roman" w:eastAsia="宋体" w:cs="Times New Roman"/>
                <w:sz w:val="24"/>
              </w:rPr>
              <w:t>（2024年度）</w:t>
            </w:r>
          </w:p>
        </w:tc>
      </w:tr>
      <w:tr w14:paraId="1AF310CC">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72693">
            <w:pPr>
              <w:jc w:val="center"/>
              <w:rPr>
                <w:rFonts w:hint="default" w:ascii="Times New Roman" w:hAnsi="Times New Roman" w:cs="Times New Roman"/>
              </w:rPr>
            </w:pPr>
            <w:r>
              <w:rPr>
                <w:rFonts w:hint="default" w:ascii="Times New Roman" w:hAnsi="Times New Roman" w:eastAsia="宋体" w:cs="Times New Roman"/>
                <w:sz w:val="16"/>
              </w:rPr>
              <w:t>单位名称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61B990C8">
            <w:pPr>
              <w:jc w:val="center"/>
              <w:rPr>
                <w:rFonts w:hint="default" w:ascii="Times New Roman" w:hAnsi="Times New Roman" w:cs="Times New Roman"/>
              </w:rPr>
            </w:pPr>
            <w:r>
              <w:rPr>
                <w:rFonts w:hint="default" w:ascii="Times New Roman" w:hAnsi="Times New Roman" w:eastAsia="宋体" w:cs="Times New Roman"/>
                <w:sz w:val="16"/>
              </w:rPr>
              <w:t>和田地区精神病福利院（和田地区社会福利院）</w:t>
            </w:r>
          </w:p>
        </w:tc>
      </w:tr>
      <w:tr w14:paraId="4B39528C">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5C687">
            <w:pPr>
              <w:jc w:val="center"/>
              <w:rPr>
                <w:rFonts w:hint="default" w:ascii="Times New Roman" w:hAnsi="Times New Roman" w:cs="Times New Roman"/>
              </w:rPr>
            </w:pPr>
            <w:r>
              <w:rPr>
                <w:rFonts w:hint="default" w:ascii="Times New Roman" w:hAnsi="Times New Roman" w:eastAsia="宋体" w:cs="Times New Roman"/>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A190A">
            <w:pPr>
              <w:jc w:val="center"/>
              <w:rPr>
                <w:rFonts w:hint="default" w:ascii="Times New Roman" w:hAnsi="Times New Roman" w:cs="Times New Roman"/>
              </w:rPr>
            </w:pPr>
            <w:r>
              <w:rPr>
                <w:rFonts w:hint="default" w:ascii="Times New Roman" w:hAnsi="Times New Roman" w:eastAsia="宋体" w:cs="Times New Roman"/>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B8829">
            <w:pPr>
              <w:jc w:val="center"/>
              <w:rPr>
                <w:rFonts w:hint="default" w:ascii="Times New Roman" w:hAnsi="Times New Roman" w:cs="Times New Roman"/>
              </w:rPr>
            </w:pPr>
            <w:r>
              <w:rPr>
                <w:rFonts w:hint="default" w:ascii="Times New Roman" w:hAnsi="Times New Roman" w:eastAsia="宋体" w:cs="Times New Roman"/>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DEBBE">
            <w:pPr>
              <w:jc w:val="center"/>
              <w:rPr>
                <w:rFonts w:hint="default" w:ascii="Times New Roman" w:hAnsi="Times New Roman" w:cs="Times New Roman"/>
              </w:rPr>
            </w:pPr>
            <w:r>
              <w:rPr>
                <w:rFonts w:hint="default" w:ascii="Times New Roman" w:hAnsi="Times New Roman" w:eastAsia="宋体" w:cs="Times New Roman"/>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5C1CE">
            <w:pPr>
              <w:jc w:val="center"/>
              <w:rPr>
                <w:rFonts w:hint="default" w:ascii="Times New Roman" w:hAnsi="Times New Roman" w:cs="Times New Roman"/>
              </w:rPr>
            </w:pPr>
            <w:r>
              <w:rPr>
                <w:rFonts w:hint="default" w:ascii="Times New Roman" w:hAnsi="Times New Roman" w:eastAsia="宋体" w:cs="Times New Roman"/>
                <w:sz w:val="16"/>
              </w:rPr>
              <w:t>执行数</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A78B4">
            <w:pPr>
              <w:jc w:val="center"/>
              <w:rPr>
                <w:rFonts w:hint="default" w:ascii="Times New Roman" w:hAnsi="Times New Roman" w:cs="Times New Roman"/>
              </w:rPr>
            </w:pPr>
            <w:r>
              <w:rPr>
                <w:rFonts w:hint="default" w:ascii="Times New Roman" w:hAnsi="Times New Roman" w:eastAsia="宋体" w:cs="Times New Roman"/>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E5AC8">
            <w:pPr>
              <w:jc w:val="center"/>
              <w:rPr>
                <w:rFonts w:hint="default" w:ascii="Times New Roman" w:hAnsi="Times New Roman" w:cs="Times New Roman"/>
              </w:rPr>
            </w:pPr>
            <w:r>
              <w:rPr>
                <w:rFonts w:hint="default" w:ascii="Times New Roman" w:hAnsi="Times New Roman" w:eastAsia="宋体" w:cs="Times New Roman"/>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27FE0">
            <w:pPr>
              <w:jc w:val="center"/>
              <w:rPr>
                <w:rFonts w:hint="default" w:ascii="Times New Roman" w:hAnsi="Times New Roman" w:cs="Times New Roman"/>
              </w:rPr>
            </w:pPr>
            <w:r>
              <w:rPr>
                <w:rFonts w:hint="default" w:ascii="Times New Roman" w:hAnsi="Times New Roman" w:eastAsia="宋体" w:cs="Times New Roman"/>
                <w:sz w:val="16"/>
              </w:rPr>
              <w:t>得分</w:t>
            </w:r>
          </w:p>
        </w:tc>
      </w:tr>
      <w:tr w14:paraId="28C20958">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948DEC">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72C73">
            <w:pPr>
              <w:jc w:val="center"/>
              <w:rPr>
                <w:rFonts w:hint="default" w:ascii="Times New Roman" w:hAnsi="Times New Roman" w:cs="Times New Roman"/>
              </w:rPr>
            </w:pPr>
            <w:r>
              <w:rPr>
                <w:rFonts w:hint="default" w:ascii="Times New Roman" w:hAnsi="Times New Roman" w:eastAsia="宋体" w:cs="Times New Roman"/>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98867">
            <w:pPr>
              <w:jc w:val="center"/>
              <w:rPr>
                <w:rFonts w:hint="default" w:ascii="Times New Roman" w:hAnsi="Times New Roman" w:cs="Times New Roman"/>
              </w:rPr>
            </w:pPr>
            <w:r>
              <w:rPr>
                <w:rFonts w:hint="default" w:ascii="Times New Roman" w:hAnsi="Times New Roman" w:eastAsia="宋体" w:cs="Times New Roman"/>
                <w:sz w:val="16"/>
              </w:rPr>
              <w:t>4,502.57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E115F">
            <w:pPr>
              <w:jc w:val="center"/>
              <w:rPr>
                <w:rFonts w:hint="default" w:ascii="Times New Roman" w:hAnsi="Times New Roman" w:cs="Times New Roman"/>
              </w:rPr>
            </w:pPr>
            <w:r>
              <w:rPr>
                <w:rFonts w:hint="default" w:ascii="Times New Roman" w:hAnsi="Times New Roman" w:eastAsia="宋体" w:cs="Times New Roman"/>
                <w:sz w:val="16"/>
              </w:rPr>
              <w:t>4,253.81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7CFF7">
            <w:pPr>
              <w:jc w:val="center"/>
              <w:rPr>
                <w:rFonts w:hint="default" w:ascii="Times New Roman" w:hAnsi="Times New Roman" w:cs="Times New Roman"/>
              </w:rPr>
            </w:pPr>
            <w:r>
              <w:rPr>
                <w:rFonts w:hint="default" w:ascii="Times New Roman" w:hAnsi="Times New Roman" w:eastAsia="宋体" w:cs="Times New Roman"/>
                <w:sz w:val="16"/>
              </w:rPr>
              <w:t>4,253.81</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F88E9">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66ABB">
            <w:pPr>
              <w:jc w:val="center"/>
              <w:rPr>
                <w:rFonts w:hint="default" w:ascii="Times New Roman" w:hAnsi="Times New Roman" w:cs="Times New Roman"/>
              </w:rPr>
            </w:pPr>
            <w:r>
              <w:rPr>
                <w:rFonts w:hint="default" w:ascii="Times New Roman" w:hAnsi="Times New Roman" w:eastAsia="宋体" w:cs="Times New Roman"/>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C89C9">
            <w:pPr>
              <w:jc w:val="center"/>
              <w:rPr>
                <w:rFonts w:hint="default" w:ascii="Times New Roman" w:hAnsi="Times New Roman" w:cs="Times New Roman"/>
              </w:rPr>
            </w:pPr>
            <w:r>
              <w:rPr>
                <w:rFonts w:hint="default" w:ascii="Times New Roman" w:hAnsi="Times New Roman" w:eastAsia="宋体" w:cs="Times New Roman"/>
                <w:sz w:val="16"/>
              </w:rPr>
              <w:t>10</w:t>
            </w:r>
          </w:p>
        </w:tc>
      </w:tr>
      <w:tr w14:paraId="7F93DBED">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48951C">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B7642">
            <w:pPr>
              <w:jc w:val="center"/>
              <w:rPr>
                <w:rFonts w:hint="default" w:ascii="Times New Roman" w:hAnsi="Times New Roman" w:cs="Times New Roman"/>
              </w:rPr>
            </w:pPr>
            <w:r>
              <w:rPr>
                <w:rFonts w:hint="default" w:ascii="Times New Roman" w:hAnsi="Times New Roman" w:eastAsia="宋体" w:cs="Times New Roman"/>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D7C58">
            <w:pPr>
              <w:jc w:val="center"/>
              <w:rPr>
                <w:rFonts w:hint="default" w:ascii="Times New Roman" w:hAnsi="Times New Roman" w:cs="Times New Roman"/>
              </w:rPr>
            </w:pPr>
            <w:r>
              <w:rPr>
                <w:rFonts w:hint="default" w:ascii="Times New Roman" w:hAnsi="Times New Roman" w:eastAsia="宋体" w:cs="Times New Roman"/>
                <w:sz w:val="16"/>
              </w:rPr>
              <w:t>753.41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1E94F">
            <w:pPr>
              <w:jc w:val="center"/>
              <w:rPr>
                <w:rFonts w:hint="default" w:ascii="Times New Roman" w:hAnsi="Times New Roman" w:cs="Times New Roman"/>
              </w:rPr>
            </w:pPr>
            <w:r>
              <w:rPr>
                <w:rFonts w:hint="default" w:ascii="Times New Roman" w:hAnsi="Times New Roman" w:eastAsia="宋体" w:cs="Times New Roman"/>
                <w:sz w:val="16"/>
              </w:rPr>
              <w:t>710.02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7D0F4">
            <w:pPr>
              <w:jc w:val="center"/>
              <w:rPr>
                <w:rFonts w:hint="default" w:ascii="Times New Roman" w:hAnsi="Times New Roman" w:cs="Times New Roman"/>
              </w:rPr>
            </w:pPr>
            <w:r>
              <w:rPr>
                <w:rFonts w:hint="default" w:ascii="Times New Roman" w:hAnsi="Times New Roman" w:eastAsia="宋体" w:cs="Times New Roman"/>
                <w:sz w:val="16"/>
              </w:rPr>
              <w:t>710.02</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C0535">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B0C9E">
            <w:pPr>
              <w:jc w:val="center"/>
              <w:rPr>
                <w:rFonts w:hint="default" w:ascii="Times New Roman" w:hAnsi="Times New Roman" w:cs="Times New Roman"/>
              </w:rPr>
            </w:pPr>
            <w:r>
              <w:rPr>
                <w:rFonts w:hint="default" w:ascii="Times New Roman" w:hAnsi="Times New Roman" w:eastAsia="宋体" w:cs="Times New Roman"/>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0E6B4">
            <w:pPr>
              <w:jc w:val="center"/>
              <w:rPr>
                <w:rFonts w:hint="default" w:ascii="Times New Roman" w:hAnsi="Times New Roman" w:cs="Times New Roman"/>
              </w:rPr>
            </w:pPr>
            <w:r>
              <w:rPr>
                <w:rFonts w:hint="default" w:ascii="Times New Roman" w:hAnsi="Times New Roman" w:eastAsia="宋体" w:cs="Times New Roman"/>
                <w:sz w:val="16"/>
              </w:rPr>
              <w:t>—</w:t>
            </w:r>
          </w:p>
        </w:tc>
      </w:tr>
      <w:tr w14:paraId="547C6F22">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D6AD6">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0E5FE">
            <w:pPr>
              <w:jc w:val="center"/>
              <w:rPr>
                <w:rFonts w:hint="default" w:ascii="Times New Roman" w:hAnsi="Times New Roman" w:cs="Times New Roman"/>
              </w:rPr>
            </w:pPr>
            <w:r>
              <w:rPr>
                <w:rFonts w:hint="default" w:ascii="Times New Roman" w:hAnsi="Times New Roman" w:eastAsia="宋体" w:cs="Times New Roman"/>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D5927">
            <w:pPr>
              <w:jc w:val="center"/>
              <w:rPr>
                <w:rFonts w:hint="default" w:ascii="Times New Roman" w:hAnsi="Times New Roman" w:cs="Times New Roman"/>
              </w:rPr>
            </w:pPr>
            <w:r>
              <w:rPr>
                <w:rFonts w:hint="default" w:ascii="Times New Roman" w:hAnsi="Times New Roman" w:eastAsia="宋体" w:cs="Times New Roman"/>
                <w:sz w:val="16"/>
              </w:rPr>
              <w:t>1,352.16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832EE">
            <w:pPr>
              <w:jc w:val="center"/>
              <w:rPr>
                <w:rFonts w:hint="default" w:ascii="Times New Roman" w:hAnsi="Times New Roman" w:cs="Times New Roman"/>
              </w:rPr>
            </w:pPr>
            <w:r>
              <w:rPr>
                <w:rFonts w:hint="default" w:ascii="Times New Roman" w:hAnsi="Times New Roman" w:eastAsia="宋体" w:cs="Times New Roman"/>
                <w:sz w:val="16"/>
              </w:rPr>
              <w:t>1,337.02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99D29">
            <w:pPr>
              <w:jc w:val="center"/>
              <w:rPr>
                <w:rFonts w:hint="default" w:ascii="Times New Roman" w:hAnsi="Times New Roman" w:cs="Times New Roman"/>
              </w:rPr>
            </w:pPr>
            <w:r>
              <w:rPr>
                <w:rFonts w:hint="default" w:ascii="Times New Roman" w:hAnsi="Times New Roman" w:eastAsia="宋体" w:cs="Times New Roman"/>
                <w:sz w:val="16"/>
              </w:rPr>
              <w:t>1,337.02</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76E47">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57CB4">
            <w:pPr>
              <w:jc w:val="center"/>
              <w:rPr>
                <w:rFonts w:hint="default" w:ascii="Times New Roman" w:hAnsi="Times New Roman" w:cs="Times New Roman"/>
              </w:rPr>
            </w:pPr>
            <w:r>
              <w:rPr>
                <w:rFonts w:hint="default" w:ascii="Times New Roman" w:hAnsi="Times New Roman" w:eastAsia="宋体" w:cs="Times New Roman"/>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7D4CF">
            <w:pPr>
              <w:jc w:val="center"/>
              <w:rPr>
                <w:rFonts w:hint="default" w:ascii="Times New Roman" w:hAnsi="Times New Roman" w:cs="Times New Roman"/>
              </w:rPr>
            </w:pPr>
            <w:r>
              <w:rPr>
                <w:rFonts w:hint="default" w:ascii="Times New Roman" w:hAnsi="Times New Roman" w:eastAsia="宋体" w:cs="Times New Roman"/>
                <w:sz w:val="16"/>
              </w:rPr>
              <w:t>—</w:t>
            </w:r>
          </w:p>
        </w:tc>
      </w:tr>
      <w:tr w14:paraId="75CF6883">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9BD6FC">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E09F3">
            <w:pPr>
              <w:jc w:val="center"/>
              <w:rPr>
                <w:rFonts w:hint="default" w:ascii="Times New Roman" w:hAnsi="Times New Roman" w:cs="Times New Roman"/>
              </w:rPr>
            </w:pPr>
            <w:r>
              <w:rPr>
                <w:rFonts w:hint="default" w:ascii="Times New Roman" w:hAnsi="Times New Roman" w:eastAsia="宋体" w:cs="Times New Roman"/>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E0C69">
            <w:pPr>
              <w:jc w:val="center"/>
              <w:rPr>
                <w:rFonts w:hint="default" w:ascii="Times New Roman" w:hAnsi="Times New Roman" w:cs="Times New Roman"/>
              </w:rPr>
            </w:pPr>
            <w:r>
              <w:rPr>
                <w:rFonts w:hint="default" w:ascii="Times New Roman" w:hAnsi="Times New Roman" w:eastAsia="宋体" w:cs="Times New Roman"/>
                <w:sz w:val="16"/>
              </w:rPr>
              <w:t>2,397.00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0FFA9">
            <w:pPr>
              <w:jc w:val="center"/>
              <w:rPr>
                <w:rFonts w:hint="default" w:ascii="Times New Roman" w:hAnsi="Times New Roman" w:cs="Times New Roman"/>
              </w:rPr>
            </w:pPr>
            <w:r>
              <w:rPr>
                <w:rFonts w:hint="default" w:ascii="Times New Roman" w:hAnsi="Times New Roman" w:eastAsia="宋体" w:cs="Times New Roman"/>
                <w:sz w:val="16"/>
              </w:rPr>
              <w:t>2,206.77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7C61C">
            <w:pPr>
              <w:jc w:val="center"/>
              <w:rPr>
                <w:rFonts w:hint="default" w:ascii="Times New Roman" w:hAnsi="Times New Roman" w:cs="Times New Roman"/>
              </w:rPr>
            </w:pPr>
            <w:r>
              <w:rPr>
                <w:rFonts w:hint="default" w:ascii="Times New Roman" w:hAnsi="Times New Roman" w:eastAsia="宋体" w:cs="Times New Roman"/>
                <w:sz w:val="16"/>
              </w:rPr>
              <w:t>2,206.77</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D55D3">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B0C10">
            <w:pPr>
              <w:jc w:val="center"/>
              <w:rPr>
                <w:rFonts w:hint="default" w:ascii="Times New Roman" w:hAnsi="Times New Roman" w:cs="Times New Roman"/>
              </w:rPr>
            </w:pPr>
            <w:r>
              <w:rPr>
                <w:rFonts w:hint="default" w:ascii="Times New Roman" w:hAnsi="Times New Roman" w:eastAsia="宋体" w:cs="Times New Roman"/>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85814">
            <w:pPr>
              <w:jc w:val="center"/>
              <w:rPr>
                <w:rFonts w:hint="default" w:ascii="Times New Roman" w:hAnsi="Times New Roman" w:cs="Times New Roman"/>
              </w:rPr>
            </w:pPr>
            <w:r>
              <w:rPr>
                <w:rFonts w:hint="default" w:ascii="Times New Roman" w:hAnsi="Times New Roman" w:eastAsia="宋体" w:cs="Times New Roman"/>
                <w:sz w:val="16"/>
              </w:rPr>
              <w:t>—</w:t>
            </w:r>
          </w:p>
        </w:tc>
      </w:tr>
      <w:tr w14:paraId="2C30EB53">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34005">
            <w:pPr>
              <w:jc w:val="center"/>
              <w:rPr>
                <w:rFonts w:hint="default" w:ascii="Times New Roman" w:hAnsi="Times New Roman" w:cs="Times New Roman"/>
              </w:rPr>
            </w:pPr>
            <w:r>
              <w:rPr>
                <w:rFonts w:hint="default" w:ascii="Times New Roman" w:hAnsi="Times New Roman" w:eastAsia="宋体" w:cs="Times New Roman"/>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ABFB69">
            <w:pPr>
              <w:jc w:val="center"/>
              <w:rPr>
                <w:rFonts w:hint="default" w:ascii="Times New Roman" w:hAnsi="Times New Roman" w:cs="Times New Roman"/>
              </w:rPr>
            </w:pPr>
            <w:r>
              <w:rPr>
                <w:rFonts w:hint="default" w:ascii="Times New Roman" w:hAnsi="Times New Roman" w:eastAsia="宋体" w:cs="Times New Roman"/>
                <w:sz w:val="16"/>
              </w:rPr>
              <w:t>预期目标</w:t>
            </w:r>
          </w:p>
        </w:tc>
        <w:tc>
          <w:tcPr>
            <w:tcW w:w="491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D51F57">
            <w:pPr>
              <w:jc w:val="center"/>
              <w:rPr>
                <w:rFonts w:hint="default" w:ascii="Times New Roman" w:hAnsi="Times New Roman" w:cs="Times New Roman"/>
              </w:rPr>
            </w:pPr>
            <w:r>
              <w:rPr>
                <w:rFonts w:hint="default" w:ascii="Times New Roman" w:hAnsi="Times New Roman" w:eastAsia="宋体" w:cs="Times New Roman"/>
                <w:sz w:val="16"/>
              </w:rPr>
              <w:t>实际完成目标</w:t>
            </w:r>
          </w:p>
        </w:tc>
      </w:tr>
      <w:tr w14:paraId="0E428D9A">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1EE47A">
            <w:pPr>
              <w:rPr>
                <w:rFonts w:hint="default" w:ascii="Times New Roman" w:hAnsi="Times New Roman" w:cs="Times New Roman"/>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816808">
            <w:pPr>
              <w:jc w:val="both"/>
              <w:rPr>
                <w:rFonts w:hint="default" w:ascii="Times New Roman" w:hAnsi="Times New Roman" w:cs="Times New Roman"/>
              </w:rPr>
            </w:pPr>
            <w:r>
              <w:rPr>
                <w:rFonts w:hint="default" w:ascii="Times New Roman" w:hAnsi="Times New Roman" w:eastAsia="宋体" w:cs="Times New Roman"/>
                <w:sz w:val="16"/>
              </w:rPr>
              <w:t xml:space="preserve">目标1：负责好全地区精神病患者的康复治疗及管理工作；                 </w:t>
            </w:r>
            <w:r>
              <w:rPr>
                <w:rFonts w:hint="default" w:ascii="Times New Roman" w:hAnsi="Times New Roman" w:eastAsia="宋体" w:cs="Times New Roman"/>
                <w:sz w:val="16"/>
              </w:rPr>
              <w:br w:type="textWrapping"/>
            </w:r>
            <w:r>
              <w:rPr>
                <w:rFonts w:hint="default" w:ascii="Times New Roman" w:hAnsi="Times New Roman" w:eastAsia="宋体" w:cs="Times New Roman"/>
                <w:sz w:val="16"/>
              </w:rPr>
              <w:t>目标2：依法收养我地区</w:t>
            </w:r>
            <w:r>
              <w:rPr>
                <w:rFonts w:hint="eastAsia" w:cs="Times New Roman"/>
                <w:sz w:val="16"/>
                <w:lang w:val="en-US" w:eastAsia="zh-CN"/>
              </w:rPr>
              <w:t>特困</w:t>
            </w:r>
            <w:r>
              <w:rPr>
                <w:rFonts w:hint="default" w:ascii="Times New Roman" w:hAnsi="Times New Roman" w:cs="Times New Roman"/>
                <w:sz w:val="16"/>
                <w:lang w:eastAsia="zh-CN"/>
              </w:rPr>
              <w:t>人员</w:t>
            </w:r>
            <w:r>
              <w:rPr>
                <w:rFonts w:hint="default" w:ascii="Times New Roman" w:hAnsi="Times New Roman" w:eastAsia="宋体" w:cs="Times New Roman"/>
                <w:sz w:val="16"/>
              </w:rPr>
              <w:t>不少于146人</w:t>
            </w:r>
            <w:r>
              <w:rPr>
                <w:rFonts w:hint="eastAsia" w:cs="Times New Roman"/>
                <w:sz w:val="16"/>
                <w:lang w:eastAsia="zh-CN"/>
              </w:rPr>
              <w:t>，</w:t>
            </w:r>
            <w:r>
              <w:rPr>
                <w:rFonts w:hint="default" w:ascii="Times New Roman" w:hAnsi="Times New Roman" w:eastAsia="宋体" w:cs="Times New Roman"/>
                <w:sz w:val="16"/>
              </w:rPr>
              <w:t>为收养</w:t>
            </w:r>
            <w:r>
              <w:rPr>
                <w:rFonts w:hint="eastAsia" w:cs="Times New Roman"/>
                <w:sz w:val="16"/>
                <w:lang w:val="en-US" w:eastAsia="zh-CN"/>
              </w:rPr>
              <w:t>特困人员</w:t>
            </w:r>
            <w:r>
              <w:rPr>
                <w:rFonts w:hint="default" w:ascii="Times New Roman" w:hAnsi="Times New Roman" w:eastAsia="宋体" w:cs="Times New Roman"/>
                <w:sz w:val="16"/>
              </w:rPr>
              <w:t xml:space="preserve">妥善安排生活；                                     </w:t>
            </w:r>
            <w:r>
              <w:rPr>
                <w:rFonts w:hint="default" w:ascii="Times New Roman" w:hAnsi="Times New Roman" w:eastAsia="宋体" w:cs="Times New Roman"/>
                <w:sz w:val="16"/>
              </w:rPr>
              <w:br w:type="textWrapping"/>
            </w:r>
            <w:r>
              <w:rPr>
                <w:rFonts w:hint="default" w:ascii="Times New Roman" w:hAnsi="Times New Roman" w:eastAsia="宋体" w:cs="Times New Roman"/>
                <w:sz w:val="16"/>
              </w:rPr>
              <w:t>目标3：按照专项资金项目管理要求合理支出</w:t>
            </w:r>
            <w:r>
              <w:rPr>
                <w:rFonts w:hint="eastAsia" w:cs="Times New Roman"/>
                <w:sz w:val="16"/>
                <w:lang w:eastAsia="zh-CN"/>
              </w:rPr>
              <w:t>，</w:t>
            </w:r>
            <w:r>
              <w:rPr>
                <w:rFonts w:hint="default" w:ascii="Times New Roman" w:hAnsi="Times New Roman" w:eastAsia="宋体" w:cs="Times New Roman"/>
                <w:sz w:val="16"/>
              </w:rPr>
              <w:t xml:space="preserve">根据计划采购医疗设备1台；                             </w:t>
            </w:r>
            <w:r>
              <w:rPr>
                <w:rFonts w:hint="default" w:ascii="Times New Roman" w:hAnsi="Times New Roman" w:eastAsia="宋体" w:cs="Times New Roman"/>
                <w:sz w:val="16"/>
              </w:rPr>
              <w:br w:type="textWrapping"/>
            </w:r>
            <w:r>
              <w:rPr>
                <w:rFonts w:hint="default" w:ascii="Times New Roman" w:hAnsi="Times New Roman" w:eastAsia="宋体" w:cs="Times New Roman"/>
                <w:sz w:val="16"/>
              </w:rPr>
              <w:t>目标4：为</w:t>
            </w:r>
            <w:r>
              <w:rPr>
                <w:rFonts w:hint="default" w:ascii="Times New Roman" w:hAnsi="Times New Roman" w:cs="Times New Roman"/>
                <w:sz w:val="16"/>
                <w:lang w:eastAsia="zh-CN"/>
              </w:rPr>
              <w:t>和田</w:t>
            </w:r>
            <w:r>
              <w:rPr>
                <w:rFonts w:hint="default" w:ascii="Times New Roman" w:hAnsi="Times New Roman" w:eastAsia="宋体" w:cs="Times New Roman"/>
                <w:sz w:val="16"/>
              </w:rPr>
              <w:t>地区各县市</w:t>
            </w:r>
            <w:r>
              <w:rPr>
                <w:rFonts w:hint="eastAsia" w:cs="Times New Roman"/>
                <w:sz w:val="16"/>
                <w:lang w:val="en-US" w:eastAsia="zh-CN"/>
              </w:rPr>
              <w:t>居家严重</w:t>
            </w:r>
            <w:r>
              <w:rPr>
                <w:rFonts w:hint="default" w:ascii="Times New Roman" w:hAnsi="Times New Roman" w:eastAsia="宋体" w:cs="Times New Roman"/>
                <w:sz w:val="16"/>
              </w:rPr>
              <w:t>精神</w:t>
            </w:r>
            <w:r>
              <w:rPr>
                <w:rFonts w:hint="eastAsia" w:cs="Times New Roman"/>
                <w:sz w:val="16"/>
                <w:lang w:val="en-US" w:eastAsia="zh-CN"/>
              </w:rPr>
              <w:t>患者</w:t>
            </w:r>
            <w:r>
              <w:rPr>
                <w:rFonts w:hint="default" w:ascii="Times New Roman" w:hAnsi="Times New Roman" w:eastAsia="宋体" w:cs="Times New Roman"/>
                <w:sz w:val="16"/>
              </w:rPr>
              <w:t>免费发药不少于1次</w:t>
            </w:r>
            <w:r>
              <w:rPr>
                <w:rFonts w:hint="eastAsia" w:cs="Times New Roman"/>
                <w:sz w:val="16"/>
                <w:lang w:eastAsia="zh-CN"/>
              </w:rPr>
              <w:t>，</w:t>
            </w:r>
            <w:r>
              <w:rPr>
                <w:rFonts w:hint="default" w:ascii="Times New Roman" w:hAnsi="Times New Roman" w:eastAsia="宋体" w:cs="Times New Roman"/>
                <w:sz w:val="16"/>
              </w:rPr>
              <w:t>提高医疗卫生服务能力</w:t>
            </w:r>
            <w:r>
              <w:rPr>
                <w:rFonts w:hint="eastAsia" w:cs="Times New Roman"/>
                <w:sz w:val="16"/>
                <w:lang w:eastAsia="zh-CN"/>
              </w:rPr>
              <w:t>，</w:t>
            </w:r>
            <w:r>
              <w:rPr>
                <w:rFonts w:hint="default" w:ascii="Times New Roman" w:hAnsi="Times New Roman" w:eastAsia="宋体" w:cs="Times New Roman"/>
                <w:sz w:val="16"/>
              </w:rPr>
              <w:t>切实保障人民群众生命健康安全。</w:t>
            </w:r>
          </w:p>
        </w:tc>
        <w:tc>
          <w:tcPr>
            <w:tcW w:w="491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1BD97D">
            <w:pPr>
              <w:jc w:val="both"/>
              <w:rPr>
                <w:rFonts w:hint="default" w:ascii="Times New Roman" w:hAnsi="Times New Roman" w:cs="Times New Roman"/>
              </w:rPr>
            </w:pPr>
            <w:r>
              <w:rPr>
                <w:rFonts w:hint="default" w:ascii="Times New Roman" w:hAnsi="Times New Roman" w:cs="Times New Roman"/>
                <w:sz w:val="16"/>
                <w:lang w:eastAsia="zh-CN"/>
              </w:rPr>
              <w:t>截至2024</w:t>
            </w:r>
            <w:r>
              <w:rPr>
                <w:rFonts w:hint="default" w:ascii="Times New Roman" w:hAnsi="Times New Roman" w:eastAsia="宋体" w:cs="Times New Roman"/>
                <w:sz w:val="16"/>
              </w:rPr>
              <w:t>年12月31日</w:t>
            </w:r>
            <w:r>
              <w:rPr>
                <w:rFonts w:hint="eastAsia" w:cs="Times New Roman"/>
                <w:sz w:val="16"/>
                <w:lang w:eastAsia="zh-CN"/>
              </w:rPr>
              <w:t>，</w:t>
            </w:r>
            <w:r>
              <w:rPr>
                <w:rFonts w:hint="default" w:ascii="Times New Roman" w:hAnsi="Times New Roman" w:eastAsia="宋体" w:cs="Times New Roman"/>
                <w:sz w:val="16"/>
              </w:rPr>
              <w:t>本单位实际完成</w:t>
            </w:r>
            <w:r>
              <w:rPr>
                <w:rFonts w:hint="eastAsia" w:cs="Times New Roman"/>
                <w:sz w:val="16"/>
                <w:lang w:val="en-US" w:eastAsia="zh-CN"/>
              </w:rPr>
              <w:t>了负责</w:t>
            </w:r>
            <w:r>
              <w:rPr>
                <w:rFonts w:hint="default" w:ascii="Times New Roman" w:hAnsi="Times New Roman" w:eastAsia="宋体" w:cs="Times New Roman"/>
                <w:sz w:val="16"/>
              </w:rPr>
              <w:t>全地区精神病患者的康复治疗及管理工作</w:t>
            </w:r>
            <w:r>
              <w:rPr>
                <w:rFonts w:hint="eastAsia" w:cs="Times New Roman"/>
                <w:sz w:val="16"/>
                <w:lang w:eastAsia="zh-CN"/>
              </w:rPr>
              <w:t>，</w:t>
            </w:r>
            <w:r>
              <w:rPr>
                <w:rFonts w:hint="default" w:ascii="Times New Roman" w:hAnsi="Times New Roman" w:eastAsia="宋体" w:cs="Times New Roman"/>
                <w:sz w:val="16"/>
              </w:rPr>
              <w:t>收治精神障碍患者；依法收养我地区</w:t>
            </w:r>
            <w:r>
              <w:rPr>
                <w:rFonts w:hint="eastAsia" w:cs="Times New Roman"/>
                <w:sz w:val="16"/>
                <w:lang w:val="en-US" w:eastAsia="zh-CN"/>
              </w:rPr>
              <w:t>特困人员</w:t>
            </w:r>
            <w:r>
              <w:rPr>
                <w:rFonts w:hint="default" w:ascii="Times New Roman" w:hAnsi="Times New Roman" w:eastAsia="宋体" w:cs="Times New Roman"/>
                <w:sz w:val="16"/>
              </w:rPr>
              <w:t>144人；采购医疗设备1台；为和田地区各县市</w:t>
            </w:r>
            <w:r>
              <w:rPr>
                <w:rFonts w:hint="eastAsia" w:cs="Times New Roman"/>
                <w:sz w:val="16"/>
                <w:lang w:val="en-US" w:eastAsia="zh-CN"/>
              </w:rPr>
              <w:t>居家严重</w:t>
            </w:r>
            <w:r>
              <w:rPr>
                <w:rFonts w:hint="default" w:ascii="Times New Roman" w:hAnsi="Times New Roman" w:eastAsia="宋体" w:cs="Times New Roman"/>
                <w:sz w:val="16"/>
              </w:rPr>
              <w:t>精神</w:t>
            </w:r>
            <w:r>
              <w:rPr>
                <w:rFonts w:hint="eastAsia" w:cs="Times New Roman"/>
                <w:sz w:val="16"/>
                <w:lang w:val="en-US" w:eastAsia="zh-CN"/>
              </w:rPr>
              <w:t>患者</w:t>
            </w:r>
            <w:r>
              <w:rPr>
                <w:rFonts w:hint="default" w:ascii="Times New Roman" w:hAnsi="Times New Roman" w:eastAsia="宋体" w:cs="Times New Roman"/>
                <w:sz w:val="16"/>
              </w:rPr>
              <w:t>免费发药1次。实际形成支出4,253.81万元</w:t>
            </w:r>
            <w:r>
              <w:rPr>
                <w:rFonts w:hint="eastAsia" w:cs="Times New Roman"/>
                <w:sz w:val="16"/>
                <w:lang w:eastAsia="zh-CN"/>
              </w:rPr>
              <w:t>，</w:t>
            </w:r>
            <w:r>
              <w:rPr>
                <w:rFonts w:hint="eastAsia" w:cs="Times New Roman"/>
                <w:sz w:val="16"/>
                <w:lang w:val="en-US" w:eastAsia="zh-CN"/>
              </w:rPr>
              <w:t>有效</w:t>
            </w:r>
            <w:r>
              <w:rPr>
                <w:rFonts w:hint="default" w:ascii="Times New Roman" w:hAnsi="Times New Roman" w:eastAsia="宋体" w:cs="Times New Roman"/>
                <w:sz w:val="16"/>
              </w:rPr>
              <w:t>提高医疗卫生服务能力</w:t>
            </w:r>
            <w:r>
              <w:rPr>
                <w:rFonts w:hint="eastAsia" w:cs="Times New Roman"/>
                <w:sz w:val="16"/>
                <w:lang w:eastAsia="zh-CN"/>
              </w:rPr>
              <w:t>，</w:t>
            </w:r>
            <w:r>
              <w:rPr>
                <w:rFonts w:hint="default" w:ascii="Times New Roman" w:hAnsi="Times New Roman" w:eastAsia="宋体" w:cs="Times New Roman"/>
                <w:sz w:val="16"/>
              </w:rPr>
              <w:t>通过完成以上工作</w:t>
            </w:r>
            <w:r>
              <w:rPr>
                <w:rFonts w:hint="eastAsia" w:cs="Times New Roman"/>
                <w:sz w:val="16"/>
                <w:lang w:eastAsia="zh-CN"/>
              </w:rPr>
              <w:t>，</w:t>
            </w:r>
            <w:r>
              <w:rPr>
                <w:rFonts w:hint="default" w:ascii="Times New Roman" w:hAnsi="Times New Roman" w:eastAsia="宋体" w:cs="Times New Roman"/>
                <w:sz w:val="16"/>
              </w:rPr>
              <w:t>实现了切实保障人民群众生命健康安全的效益。</w:t>
            </w:r>
          </w:p>
        </w:tc>
      </w:tr>
      <w:tr w14:paraId="2176BA96">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FDF7A">
            <w:pPr>
              <w:jc w:val="center"/>
              <w:rPr>
                <w:rFonts w:hint="default" w:ascii="Times New Roman" w:hAnsi="Times New Roman" w:cs="Times New Roman"/>
              </w:rPr>
            </w:pPr>
            <w:r>
              <w:rPr>
                <w:rFonts w:hint="default" w:ascii="Times New Roman" w:hAnsi="Times New Roman" w:eastAsia="宋体" w:cs="Times New Roman"/>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747A3">
            <w:pPr>
              <w:jc w:val="center"/>
              <w:rPr>
                <w:rFonts w:hint="default" w:ascii="Times New Roman" w:hAnsi="Times New Roman" w:cs="Times New Roman"/>
              </w:rPr>
            </w:pPr>
            <w:r>
              <w:rPr>
                <w:rFonts w:hint="default" w:ascii="Times New Roman" w:hAnsi="Times New Roman" w:eastAsia="宋体" w:cs="Times New Roman"/>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CC967">
            <w:pPr>
              <w:jc w:val="center"/>
              <w:rPr>
                <w:rFonts w:hint="default" w:ascii="Times New Roman" w:hAnsi="Times New Roman" w:cs="Times New Roman"/>
              </w:rPr>
            </w:pPr>
            <w:r>
              <w:rPr>
                <w:rFonts w:hint="default" w:ascii="Times New Roman" w:hAnsi="Times New Roman" w:eastAsia="宋体" w:cs="Times New Roman"/>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B22D7">
            <w:pPr>
              <w:jc w:val="center"/>
              <w:rPr>
                <w:rFonts w:hint="default" w:ascii="Times New Roman" w:hAnsi="Times New Roman" w:cs="Times New Roman"/>
              </w:rPr>
            </w:pPr>
            <w:r>
              <w:rPr>
                <w:rFonts w:hint="default" w:ascii="Times New Roman" w:hAnsi="Times New Roman" w:eastAsia="宋体" w:cs="Times New Roman"/>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85DFF">
            <w:pPr>
              <w:jc w:val="center"/>
              <w:rPr>
                <w:rFonts w:hint="default" w:ascii="Times New Roman" w:hAnsi="Times New Roman" w:cs="Times New Roman"/>
              </w:rPr>
            </w:pPr>
            <w:r>
              <w:rPr>
                <w:rFonts w:hint="default" w:ascii="Times New Roman" w:hAnsi="Times New Roman" w:eastAsia="宋体" w:cs="Times New Roman"/>
                <w:sz w:val="16"/>
              </w:rPr>
              <w:t>指标值设定依据</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9DA16">
            <w:pPr>
              <w:jc w:val="center"/>
              <w:rPr>
                <w:rFonts w:hint="default" w:ascii="Times New Roman" w:hAnsi="Times New Roman" w:cs="Times New Roman"/>
              </w:rPr>
            </w:pPr>
            <w:r>
              <w:rPr>
                <w:rFonts w:hint="default" w:ascii="Times New Roman" w:hAnsi="Times New Roman" w:eastAsia="宋体" w:cs="Times New Roman"/>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9669B">
            <w:pPr>
              <w:jc w:val="center"/>
              <w:rPr>
                <w:rFonts w:hint="default" w:ascii="Times New Roman" w:hAnsi="Times New Roman" w:cs="Times New Roman"/>
              </w:rPr>
            </w:pPr>
            <w:r>
              <w:rPr>
                <w:rFonts w:hint="default" w:ascii="Times New Roman" w:hAnsi="Times New Roman" w:eastAsia="宋体" w:cs="Times New Roman"/>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0BFF0">
            <w:pPr>
              <w:jc w:val="center"/>
              <w:rPr>
                <w:rFonts w:hint="default" w:ascii="Times New Roman" w:hAnsi="Times New Roman" w:cs="Times New Roman"/>
              </w:rPr>
            </w:pPr>
            <w:r>
              <w:rPr>
                <w:rFonts w:hint="default" w:ascii="Times New Roman" w:hAnsi="Times New Roman" w:eastAsia="宋体" w:cs="Times New Roman"/>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A88B7">
            <w:pPr>
              <w:jc w:val="center"/>
              <w:rPr>
                <w:rFonts w:hint="default" w:ascii="Times New Roman" w:hAnsi="Times New Roman" w:cs="Times New Roman"/>
              </w:rPr>
            </w:pPr>
            <w:r>
              <w:rPr>
                <w:rFonts w:hint="default" w:ascii="Times New Roman" w:hAnsi="Times New Roman" w:eastAsia="宋体" w:cs="Times New Roman"/>
                <w:sz w:val="16"/>
              </w:rPr>
              <w:t>得分</w:t>
            </w:r>
          </w:p>
        </w:tc>
      </w:tr>
      <w:tr w14:paraId="34670C0E">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77507">
            <w:pPr>
              <w:jc w:val="center"/>
              <w:rPr>
                <w:rFonts w:hint="default" w:ascii="Times New Roman" w:hAnsi="Times New Roman" w:cs="Times New Roman"/>
              </w:rPr>
            </w:pPr>
            <w:r>
              <w:rPr>
                <w:rFonts w:hint="default" w:ascii="Times New Roman" w:hAnsi="Times New Roman" w:eastAsia="宋体" w:cs="Times New Roman"/>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D5807">
            <w:pPr>
              <w:jc w:val="center"/>
              <w:rPr>
                <w:rFonts w:hint="default" w:ascii="Times New Roman" w:hAnsi="Times New Roman" w:cs="Times New Roman"/>
              </w:rPr>
            </w:pPr>
            <w:r>
              <w:rPr>
                <w:rFonts w:hint="default" w:ascii="Times New Roman" w:hAnsi="Times New Roman" w:eastAsia="宋体" w:cs="Times New Roman"/>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0E2D2">
            <w:pPr>
              <w:jc w:val="center"/>
              <w:rPr>
                <w:rFonts w:hint="default" w:ascii="Times New Roman" w:hAnsi="Times New Roman" w:cs="Times New Roman"/>
              </w:rPr>
            </w:pPr>
            <w:r>
              <w:rPr>
                <w:rFonts w:hint="default" w:ascii="Times New Roman" w:hAnsi="Times New Roman" w:cs="Times New Roman"/>
                <w:sz w:val="16"/>
                <w:lang w:eastAsia="zh-CN"/>
              </w:rPr>
              <w:t>“三公”经费</w:t>
            </w:r>
            <w:r>
              <w:rPr>
                <w:rFonts w:hint="default" w:ascii="Times New Roman" w:hAnsi="Times New Roman" w:eastAsia="宋体" w:cs="Times New Roman"/>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959D7">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2C1D6">
            <w:pPr>
              <w:jc w:val="center"/>
              <w:rPr>
                <w:rFonts w:hint="default" w:ascii="Times New Roman" w:hAnsi="Times New Roman" w:cs="Times New Roman"/>
              </w:rPr>
            </w:pPr>
            <w:r>
              <w:rPr>
                <w:rFonts w:hint="default" w:ascii="Times New Roman" w:hAnsi="Times New Roman" w:eastAsia="宋体" w:cs="Times New Roman"/>
                <w:sz w:val="16"/>
              </w:rPr>
              <w:t>《关于加强</w:t>
            </w:r>
            <w:r>
              <w:rPr>
                <w:rFonts w:hint="default" w:ascii="Times New Roman" w:hAnsi="Times New Roman" w:cs="Times New Roman"/>
                <w:sz w:val="16"/>
                <w:lang w:eastAsia="zh-CN"/>
              </w:rPr>
              <w:t>“三公”经费</w:t>
            </w:r>
            <w:r>
              <w:rPr>
                <w:rFonts w:hint="default" w:ascii="Times New Roman" w:hAnsi="Times New Roman" w:eastAsia="宋体" w:cs="Times New Roman"/>
                <w:sz w:val="16"/>
              </w:rPr>
              <w:t>管理严控一般性支出的通知》财预（2022）126号</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0B859">
            <w:pPr>
              <w:jc w:val="center"/>
              <w:rPr>
                <w:rFonts w:hint="default" w:ascii="Times New Roman" w:hAnsi="Times New Roman" w:cs="Times New Roman"/>
              </w:rPr>
            </w:pPr>
            <w:r>
              <w:rPr>
                <w:rFonts w:hint="default" w:ascii="Times New Roman" w:hAnsi="Times New Roman" w:eastAsia="宋体" w:cs="Times New Roman"/>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D1C9E">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E2305">
            <w:pPr>
              <w:jc w:val="cente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49AA6">
            <w:pPr>
              <w:jc w:val="center"/>
              <w:rPr>
                <w:rFonts w:hint="default" w:ascii="Times New Roman" w:hAnsi="Times New Roman" w:cs="Times New Roman"/>
              </w:rPr>
            </w:pPr>
            <w:r>
              <w:rPr>
                <w:rFonts w:hint="default" w:ascii="Times New Roman" w:hAnsi="Times New Roman" w:eastAsia="宋体" w:cs="Times New Roman"/>
                <w:sz w:val="16"/>
              </w:rPr>
              <w:t>9</w:t>
            </w:r>
          </w:p>
        </w:tc>
      </w:tr>
      <w:tr w14:paraId="67A9C808">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D081C">
            <w:pPr>
              <w:jc w:val="center"/>
              <w:rPr>
                <w:rFonts w:hint="default" w:ascii="Times New Roman" w:hAnsi="Times New Roman" w:cs="Times New Roman"/>
              </w:rPr>
            </w:pPr>
            <w:r>
              <w:rPr>
                <w:rFonts w:hint="default" w:ascii="Times New Roman" w:hAnsi="Times New Roman" w:eastAsia="宋体" w:cs="Times New Roman"/>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AB778D">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89CB8">
            <w:pPr>
              <w:jc w:val="center"/>
              <w:rPr>
                <w:rFonts w:hint="default" w:ascii="Times New Roman" w:hAnsi="Times New Roman" w:cs="Times New Roman"/>
              </w:rPr>
            </w:pPr>
            <w:r>
              <w:rPr>
                <w:rFonts w:hint="default" w:ascii="Times New Roman" w:hAnsi="Times New Roman" w:eastAsia="宋体" w:cs="Times New Roman"/>
                <w:sz w:val="16"/>
              </w:rPr>
              <w:t>预决算信息公开率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4BCE6">
            <w:pPr>
              <w:jc w:val="center"/>
              <w:rPr>
                <w:rFonts w:hint="default" w:ascii="Times New Roman" w:hAnsi="Times New Roman" w:cs="Times New Roman"/>
              </w:rPr>
            </w:pPr>
            <w:r>
              <w:rPr>
                <w:rFonts w:hint="default" w:ascii="Times New Roman" w:hAnsi="Times New Roman" w:eastAsia="宋体" w:cs="Times New Roman"/>
                <w:sz w:val="16"/>
              </w:rPr>
              <w:t>=100%</w:t>
            </w:r>
          </w:p>
        </w:tc>
        <w:tc>
          <w:tcPr>
            <w:tcW w:w="11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37197">
            <w:pPr>
              <w:jc w:val="center"/>
              <w:rPr>
                <w:rFonts w:hint="default" w:ascii="Times New Roman" w:hAnsi="Times New Roman" w:cs="Times New Roman"/>
              </w:rPr>
            </w:pPr>
            <w:r>
              <w:rPr>
                <w:rFonts w:hint="default" w:ascii="Times New Roman" w:hAnsi="Times New Roman" w:eastAsia="宋体" w:cs="Times New Roman"/>
                <w:sz w:val="16"/>
              </w:rPr>
              <w:t>预决算信息公开要求</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5F215AB7">
            <w:pPr>
              <w:jc w:val="center"/>
              <w:rPr>
                <w:rFonts w:hint="default" w:ascii="Times New Roman" w:hAnsi="Times New Roman" w:cs="Times New Roman"/>
              </w:rPr>
            </w:pPr>
            <w:r>
              <w:rPr>
                <w:rFonts w:hint="default" w:ascii="Times New Roman" w:hAnsi="Times New Roman" w:eastAsia="宋体" w:cs="Times New Roman"/>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D07F6">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51CE9">
            <w:pPr>
              <w:jc w:val="cente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78E4C">
            <w:pPr>
              <w:jc w:val="center"/>
              <w:rPr>
                <w:rFonts w:hint="default" w:ascii="Times New Roman" w:hAnsi="Times New Roman" w:cs="Times New Roman"/>
              </w:rPr>
            </w:pPr>
            <w:r>
              <w:rPr>
                <w:rFonts w:hint="default" w:ascii="Times New Roman" w:hAnsi="Times New Roman" w:eastAsia="宋体" w:cs="Times New Roman"/>
                <w:sz w:val="16"/>
              </w:rPr>
              <w:t>9</w:t>
            </w:r>
          </w:p>
        </w:tc>
      </w:tr>
      <w:tr w14:paraId="5BE1E2C8">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E053E9">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2DF1ED">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39C25">
            <w:pPr>
              <w:jc w:val="center"/>
              <w:rPr>
                <w:rFonts w:hint="default" w:ascii="Times New Roman" w:hAnsi="Times New Roman" w:cs="Times New Roman"/>
              </w:rPr>
            </w:pPr>
            <w:r>
              <w:rPr>
                <w:rFonts w:hint="default" w:ascii="Times New Roman" w:hAnsi="Times New Roman" w:eastAsia="宋体" w:cs="Times New Roman"/>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02507">
            <w:pPr>
              <w:jc w:val="center"/>
              <w:rPr>
                <w:rFonts w:hint="default" w:ascii="Times New Roman" w:hAnsi="Times New Roman" w:cs="Times New Roman"/>
              </w:rPr>
            </w:pPr>
            <w:r>
              <w:rPr>
                <w:rFonts w:hint="default" w:ascii="Times New Roman" w:hAnsi="Times New Roman" w:eastAsia="宋体" w:cs="Times New Roman"/>
                <w:sz w:val="16"/>
              </w:rPr>
              <w:t>=100%</w:t>
            </w:r>
          </w:p>
        </w:tc>
        <w:tc>
          <w:tcPr>
            <w:tcW w:w="11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FE28B">
            <w:pPr>
              <w:jc w:val="center"/>
              <w:rPr>
                <w:rFonts w:hint="default" w:ascii="Times New Roman" w:hAnsi="Times New Roman" w:cs="Times New Roman"/>
              </w:rPr>
            </w:pPr>
            <w:r>
              <w:rPr>
                <w:rFonts w:hint="default" w:ascii="Times New Roman" w:hAnsi="Times New Roman" w:eastAsia="宋体" w:cs="Times New Roman"/>
                <w:sz w:val="16"/>
              </w:rPr>
              <w:t>2024年工作计划</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37DEA8C9">
            <w:pPr>
              <w:jc w:val="center"/>
              <w:rPr>
                <w:rFonts w:hint="default" w:ascii="Times New Roman" w:hAnsi="Times New Roman" w:cs="Times New Roman"/>
              </w:rPr>
            </w:pPr>
            <w:r>
              <w:rPr>
                <w:rFonts w:hint="default" w:ascii="Times New Roman" w:hAnsi="Times New Roman" w:eastAsia="宋体" w:cs="Times New Roman"/>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0F46E">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8331C">
            <w:pPr>
              <w:jc w:val="cente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2DA14">
            <w:pPr>
              <w:jc w:val="center"/>
              <w:rPr>
                <w:rFonts w:hint="default" w:ascii="Times New Roman" w:hAnsi="Times New Roman" w:cs="Times New Roman"/>
              </w:rPr>
            </w:pPr>
            <w:r>
              <w:rPr>
                <w:rFonts w:hint="default" w:ascii="Times New Roman" w:hAnsi="Times New Roman" w:eastAsia="宋体" w:cs="Times New Roman"/>
                <w:sz w:val="16"/>
              </w:rPr>
              <w:t>9</w:t>
            </w:r>
          </w:p>
        </w:tc>
      </w:tr>
      <w:tr w14:paraId="1E6CB449">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550419">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5F91F9">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3D368">
            <w:pPr>
              <w:jc w:val="center"/>
              <w:rPr>
                <w:rFonts w:hint="default" w:ascii="Times New Roman" w:hAnsi="Times New Roman" w:cs="Times New Roman"/>
              </w:rPr>
            </w:pPr>
            <w:r>
              <w:rPr>
                <w:rFonts w:hint="default" w:ascii="Times New Roman" w:hAnsi="Times New Roman" w:eastAsia="宋体" w:cs="Times New Roman"/>
                <w:sz w:val="16"/>
              </w:rPr>
              <w:t>政府采购规范率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0AE9D">
            <w:pPr>
              <w:jc w:val="center"/>
              <w:rPr>
                <w:rFonts w:hint="default" w:ascii="Times New Roman" w:hAnsi="Times New Roman" w:cs="Times New Roman"/>
              </w:rPr>
            </w:pPr>
            <w:r>
              <w:rPr>
                <w:rFonts w:hint="default" w:ascii="Times New Roman" w:hAnsi="Times New Roman" w:eastAsia="宋体" w:cs="Times New Roman"/>
                <w:sz w:val="16"/>
              </w:rPr>
              <w:t>=100%</w:t>
            </w:r>
          </w:p>
        </w:tc>
        <w:tc>
          <w:tcPr>
            <w:tcW w:w="11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E7171">
            <w:pPr>
              <w:jc w:val="center"/>
              <w:rPr>
                <w:rFonts w:hint="default" w:ascii="Times New Roman" w:hAnsi="Times New Roman" w:cs="Times New Roman"/>
              </w:rPr>
            </w:pPr>
            <w:r>
              <w:rPr>
                <w:rFonts w:hint="default" w:ascii="Times New Roman" w:hAnsi="Times New Roman" w:eastAsia="宋体" w:cs="Times New Roman"/>
                <w:sz w:val="16"/>
              </w:rPr>
              <w:t>2024年工作计划</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3270D328">
            <w:pPr>
              <w:jc w:val="center"/>
              <w:rPr>
                <w:rFonts w:hint="default" w:ascii="Times New Roman" w:hAnsi="Times New Roman" w:cs="Times New Roman"/>
              </w:rPr>
            </w:pPr>
            <w:r>
              <w:rPr>
                <w:rFonts w:hint="default" w:ascii="Times New Roman" w:hAnsi="Times New Roman" w:eastAsia="宋体" w:cs="Times New Roman"/>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FB39D">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C6EB4">
            <w:pPr>
              <w:jc w:val="cente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6D5E5">
            <w:pPr>
              <w:jc w:val="center"/>
              <w:rPr>
                <w:rFonts w:hint="default" w:ascii="Times New Roman" w:hAnsi="Times New Roman" w:cs="Times New Roman"/>
              </w:rPr>
            </w:pPr>
            <w:r>
              <w:rPr>
                <w:rFonts w:hint="default" w:ascii="Times New Roman" w:hAnsi="Times New Roman" w:eastAsia="宋体" w:cs="Times New Roman"/>
                <w:sz w:val="16"/>
              </w:rPr>
              <w:t>9</w:t>
            </w:r>
          </w:p>
        </w:tc>
      </w:tr>
      <w:tr w14:paraId="6B7C0924">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5A9DB">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40B9F6">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5EE62">
            <w:pPr>
              <w:jc w:val="center"/>
              <w:rPr>
                <w:rFonts w:hint="default" w:ascii="Times New Roman" w:hAnsi="Times New Roman" w:cs="Times New Roman"/>
              </w:rPr>
            </w:pPr>
            <w:r>
              <w:rPr>
                <w:rFonts w:hint="default" w:ascii="Times New Roman" w:hAnsi="Times New Roman" w:eastAsia="宋体" w:cs="Times New Roman"/>
                <w:sz w:val="16"/>
              </w:rPr>
              <w:t>重点工作完成率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83DCB">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95%</w:t>
            </w:r>
          </w:p>
        </w:tc>
        <w:tc>
          <w:tcPr>
            <w:tcW w:w="11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328BF">
            <w:pPr>
              <w:jc w:val="center"/>
              <w:rPr>
                <w:rFonts w:hint="default" w:ascii="Times New Roman" w:hAnsi="Times New Roman" w:cs="Times New Roman"/>
              </w:rPr>
            </w:pPr>
            <w:r>
              <w:rPr>
                <w:rFonts w:hint="default" w:ascii="Times New Roman" w:hAnsi="Times New Roman" w:eastAsia="宋体" w:cs="Times New Roman"/>
                <w:sz w:val="16"/>
              </w:rPr>
              <w:t>2024年工作计划</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1F0EF15A">
            <w:pPr>
              <w:jc w:val="center"/>
              <w:rPr>
                <w:rFonts w:hint="default" w:ascii="Times New Roman" w:hAnsi="Times New Roman" w:cs="Times New Roman"/>
              </w:rPr>
            </w:pPr>
            <w:r>
              <w:rPr>
                <w:rFonts w:hint="default" w:ascii="Times New Roman" w:hAnsi="Times New Roman" w:eastAsia="宋体" w:cs="Times New Roman"/>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B58EF">
            <w:pPr>
              <w:jc w:val="center"/>
              <w:rPr>
                <w:rFonts w:hint="default" w:ascii="Times New Roman" w:hAnsi="Times New Roman" w:cs="Times New Roman"/>
              </w:rPr>
            </w:pPr>
            <w:r>
              <w:rPr>
                <w:rFonts w:hint="default" w:ascii="Times New Roman" w:hAnsi="Times New Roman" w:eastAsia="宋体" w:cs="Times New Roman"/>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C0132">
            <w:pPr>
              <w:jc w:val="cente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B1C2A">
            <w:pPr>
              <w:jc w:val="center"/>
              <w:rPr>
                <w:rFonts w:hint="default" w:ascii="Times New Roman" w:hAnsi="Times New Roman" w:cs="Times New Roman"/>
              </w:rPr>
            </w:pPr>
            <w:r>
              <w:rPr>
                <w:rFonts w:hint="default" w:ascii="Times New Roman" w:hAnsi="Times New Roman" w:eastAsia="宋体" w:cs="Times New Roman"/>
                <w:sz w:val="16"/>
              </w:rPr>
              <w:t>9</w:t>
            </w:r>
          </w:p>
        </w:tc>
      </w:tr>
      <w:tr w14:paraId="79DD40E7">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39247">
            <w:pPr>
              <w:jc w:val="center"/>
              <w:rPr>
                <w:rFonts w:hint="default" w:ascii="Times New Roman" w:hAnsi="Times New Roman" w:cs="Times New Roman"/>
              </w:rPr>
            </w:pPr>
            <w:r>
              <w:rPr>
                <w:rFonts w:hint="default" w:ascii="Times New Roman" w:hAnsi="Times New Roman" w:eastAsia="宋体" w:cs="Times New Roman"/>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D93271">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BCA47">
            <w:pPr>
              <w:jc w:val="center"/>
              <w:rPr>
                <w:rFonts w:hint="default" w:ascii="Times New Roman" w:hAnsi="Times New Roman" w:cs="Times New Roman"/>
              </w:rPr>
            </w:pPr>
            <w:r>
              <w:rPr>
                <w:rFonts w:hint="default" w:ascii="Times New Roman" w:hAnsi="Times New Roman" w:eastAsia="宋体" w:cs="Times New Roman"/>
                <w:sz w:val="16"/>
              </w:rPr>
              <w:t>编制床位数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6E7C1">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280张</w:t>
            </w:r>
          </w:p>
        </w:tc>
        <w:tc>
          <w:tcPr>
            <w:tcW w:w="11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39124">
            <w:pPr>
              <w:jc w:val="center"/>
              <w:rPr>
                <w:rFonts w:hint="default" w:ascii="Times New Roman" w:hAnsi="Times New Roman" w:cs="Times New Roman"/>
              </w:rPr>
            </w:pPr>
            <w:r>
              <w:rPr>
                <w:rFonts w:hint="default" w:ascii="Times New Roman" w:hAnsi="Times New Roman" w:eastAsia="宋体" w:cs="Times New Roman"/>
                <w:sz w:val="16"/>
              </w:rPr>
              <w:t>2024年工作计划</w:t>
            </w:r>
            <w:r>
              <w:rPr>
                <w:rFonts w:hint="eastAsia" w:cs="Times New Roman"/>
                <w:sz w:val="16"/>
                <w:lang w:eastAsia="zh-CN"/>
              </w:rPr>
              <w:t>，</w:t>
            </w:r>
            <w:r>
              <w:rPr>
                <w:rFonts w:hint="default" w:ascii="Times New Roman" w:hAnsi="Times New Roman" w:eastAsia="宋体" w:cs="Times New Roman"/>
                <w:sz w:val="16"/>
              </w:rPr>
              <w:t>医疗卫生许可证</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1F536948">
            <w:pPr>
              <w:jc w:val="center"/>
              <w:rPr>
                <w:rFonts w:hint="default" w:ascii="Times New Roman" w:hAnsi="Times New Roman" w:cs="Times New Roman"/>
              </w:rPr>
            </w:pPr>
            <w:r>
              <w:rPr>
                <w:rFonts w:hint="default" w:ascii="Times New Roman" w:hAnsi="Times New Roman" w:eastAsia="宋体" w:cs="Times New Roman"/>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FE01E">
            <w:pPr>
              <w:jc w:val="center"/>
              <w:rPr>
                <w:rFonts w:hint="default" w:ascii="Times New Roman" w:hAnsi="Times New Roman" w:cs="Times New Roman"/>
              </w:rPr>
            </w:pPr>
            <w:r>
              <w:rPr>
                <w:rFonts w:hint="default" w:ascii="Times New Roman" w:hAnsi="Times New Roman" w:eastAsia="宋体" w:cs="Times New Roman"/>
                <w:sz w:val="16"/>
              </w:rPr>
              <w:t>280张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02BAA">
            <w:pPr>
              <w:jc w:val="cente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6E0A7">
            <w:pPr>
              <w:jc w:val="center"/>
              <w:rPr>
                <w:rFonts w:hint="default" w:ascii="Times New Roman" w:hAnsi="Times New Roman" w:cs="Times New Roman"/>
              </w:rPr>
            </w:pPr>
            <w:r>
              <w:rPr>
                <w:rFonts w:hint="default" w:ascii="Times New Roman" w:hAnsi="Times New Roman" w:eastAsia="宋体" w:cs="Times New Roman"/>
                <w:sz w:val="16"/>
              </w:rPr>
              <w:t>9</w:t>
            </w:r>
          </w:p>
        </w:tc>
      </w:tr>
      <w:tr w14:paraId="6B9C66B1">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5A46DA">
            <w:pPr>
              <w:rPr>
                <w:rFonts w:hint="default" w:ascii="Times New Roman" w:hAnsi="Times New Roman" w:cs="Times New Roman"/>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8B7DB">
            <w:pPr>
              <w:jc w:val="center"/>
              <w:rPr>
                <w:rFonts w:hint="default" w:ascii="Times New Roman" w:hAnsi="Times New Roman" w:cs="Times New Roman"/>
              </w:rPr>
            </w:pPr>
            <w:r>
              <w:rPr>
                <w:rFonts w:hint="default" w:ascii="Times New Roman" w:hAnsi="Times New Roman" w:eastAsia="宋体" w:cs="Times New Roman"/>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8D6D4">
            <w:pPr>
              <w:jc w:val="center"/>
              <w:rPr>
                <w:rFonts w:hint="default" w:ascii="Times New Roman" w:hAnsi="Times New Roman" w:cs="Times New Roman"/>
              </w:rPr>
            </w:pPr>
            <w:r>
              <w:rPr>
                <w:rFonts w:hint="default" w:ascii="Times New Roman" w:hAnsi="Times New Roman" w:eastAsia="宋体" w:cs="Times New Roman"/>
                <w:sz w:val="16"/>
              </w:rPr>
              <w:t>保障全地区</w:t>
            </w:r>
            <w:r>
              <w:rPr>
                <w:rFonts w:hint="eastAsia" w:cs="Times New Roman"/>
                <w:sz w:val="16"/>
                <w:lang w:val="en-US" w:eastAsia="zh-CN"/>
              </w:rPr>
              <w:t>特困</w:t>
            </w:r>
            <w:r>
              <w:rPr>
                <w:rFonts w:hint="default" w:ascii="Times New Roman" w:hAnsi="Times New Roman" w:eastAsia="宋体" w:cs="Times New Roman"/>
                <w:sz w:val="16"/>
              </w:rPr>
              <w:t>人员的治疗与管理人数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D1E3E">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146人</w:t>
            </w:r>
          </w:p>
        </w:tc>
        <w:tc>
          <w:tcPr>
            <w:tcW w:w="11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BEAC9">
            <w:pPr>
              <w:jc w:val="center"/>
              <w:rPr>
                <w:rFonts w:hint="default" w:ascii="Times New Roman" w:hAnsi="Times New Roman" w:cs="Times New Roman"/>
              </w:rPr>
            </w:pPr>
            <w:r>
              <w:rPr>
                <w:rFonts w:hint="default" w:ascii="Times New Roman" w:hAnsi="Times New Roman" w:eastAsia="宋体" w:cs="Times New Roman"/>
                <w:sz w:val="16"/>
              </w:rPr>
              <w:t>项目实施方案</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04546575">
            <w:pPr>
              <w:jc w:val="center"/>
              <w:rPr>
                <w:rFonts w:hint="default" w:ascii="Times New Roman" w:hAnsi="Times New Roman" w:cs="Times New Roman"/>
              </w:rPr>
            </w:pPr>
            <w:r>
              <w:rPr>
                <w:rFonts w:hint="default" w:ascii="Times New Roman" w:hAnsi="Times New Roman" w:eastAsia="宋体" w:cs="Times New Roman"/>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4933A">
            <w:pPr>
              <w:jc w:val="center"/>
              <w:rPr>
                <w:rFonts w:hint="default" w:ascii="Times New Roman" w:hAnsi="Times New Roman" w:cs="Times New Roman"/>
              </w:rPr>
            </w:pPr>
            <w:r>
              <w:rPr>
                <w:rFonts w:hint="default" w:ascii="Times New Roman" w:hAnsi="Times New Roman" w:eastAsia="宋体" w:cs="Times New Roman"/>
                <w:sz w:val="16"/>
              </w:rPr>
              <w:t>144人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71BD7">
            <w:pPr>
              <w:jc w:val="cente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2E83E">
            <w:pPr>
              <w:jc w:val="center"/>
              <w:rPr>
                <w:rFonts w:hint="default" w:ascii="Times New Roman" w:hAnsi="Times New Roman" w:cs="Times New Roman"/>
              </w:rPr>
            </w:pPr>
            <w:r>
              <w:rPr>
                <w:rFonts w:hint="default" w:ascii="Times New Roman" w:hAnsi="Times New Roman" w:eastAsia="宋体" w:cs="Times New Roman"/>
                <w:sz w:val="16"/>
              </w:rPr>
              <w:t>8.88</w:t>
            </w:r>
          </w:p>
        </w:tc>
      </w:tr>
      <w:tr w14:paraId="739F401F">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BE2243">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F9814E">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07C54">
            <w:pPr>
              <w:jc w:val="center"/>
              <w:rPr>
                <w:rFonts w:hint="default" w:ascii="Times New Roman" w:hAnsi="Times New Roman" w:cs="Times New Roman"/>
              </w:rPr>
            </w:pPr>
            <w:r>
              <w:rPr>
                <w:rFonts w:hint="default" w:ascii="Times New Roman" w:hAnsi="Times New Roman" w:eastAsia="宋体" w:cs="Times New Roman"/>
                <w:sz w:val="16"/>
              </w:rPr>
              <w:t>采购医疗设备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2ABE6">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1台</w:t>
            </w:r>
          </w:p>
        </w:tc>
        <w:tc>
          <w:tcPr>
            <w:tcW w:w="11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A8303">
            <w:pPr>
              <w:jc w:val="center"/>
              <w:rPr>
                <w:rFonts w:hint="default" w:ascii="Times New Roman" w:hAnsi="Times New Roman" w:cs="Times New Roman"/>
              </w:rPr>
            </w:pPr>
            <w:r>
              <w:rPr>
                <w:rFonts w:hint="default" w:ascii="Times New Roman" w:hAnsi="Times New Roman" w:eastAsia="宋体" w:cs="Times New Roman"/>
                <w:sz w:val="16"/>
              </w:rPr>
              <w:t>《关于提前下达2023年自治区彩票公益金支持社会福利事业补助资金预算的通知》</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46D5BCE7">
            <w:pPr>
              <w:jc w:val="center"/>
              <w:rPr>
                <w:rFonts w:hint="default" w:ascii="Times New Roman" w:hAnsi="Times New Roman" w:cs="Times New Roman"/>
              </w:rPr>
            </w:pPr>
            <w:r>
              <w:rPr>
                <w:rFonts w:hint="default" w:ascii="Times New Roman" w:hAnsi="Times New Roman" w:eastAsia="宋体" w:cs="Times New Roman"/>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64048">
            <w:pPr>
              <w:jc w:val="center"/>
              <w:rPr>
                <w:rFonts w:hint="default" w:ascii="Times New Roman" w:hAnsi="Times New Roman" w:cs="Times New Roman"/>
              </w:rPr>
            </w:pPr>
            <w:r>
              <w:rPr>
                <w:rFonts w:hint="default" w:ascii="Times New Roman" w:hAnsi="Times New Roman" w:eastAsia="宋体" w:cs="Times New Roman"/>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26006">
            <w:pPr>
              <w:jc w:val="cente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79A2A">
            <w:pPr>
              <w:jc w:val="center"/>
              <w:rPr>
                <w:rFonts w:hint="default" w:ascii="Times New Roman" w:hAnsi="Times New Roman" w:cs="Times New Roman"/>
              </w:rPr>
            </w:pPr>
            <w:r>
              <w:rPr>
                <w:rFonts w:hint="default" w:ascii="Times New Roman" w:hAnsi="Times New Roman" w:eastAsia="宋体" w:cs="Times New Roman"/>
                <w:sz w:val="16"/>
              </w:rPr>
              <w:t>9</w:t>
            </w:r>
          </w:p>
        </w:tc>
      </w:tr>
      <w:tr w14:paraId="6D01772D">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F8EEEC">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886091">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828E0">
            <w:pPr>
              <w:jc w:val="center"/>
              <w:rPr>
                <w:rFonts w:hint="default" w:ascii="Times New Roman" w:hAnsi="Times New Roman" w:cs="Times New Roman"/>
              </w:rPr>
            </w:pPr>
            <w:r>
              <w:rPr>
                <w:rFonts w:hint="default" w:ascii="Times New Roman" w:hAnsi="Times New Roman" w:eastAsia="宋体" w:cs="Times New Roman"/>
                <w:sz w:val="16"/>
              </w:rPr>
              <w:t>免费发药次数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8D83E">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1次</w:t>
            </w:r>
          </w:p>
        </w:tc>
        <w:tc>
          <w:tcPr>
            <w:tcW w:w="11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DBB90">
            <w:pPr>
              <w:jc w:val="center"/>
              <w:rPr>
                <w:rFonts w:hint="default" w:ascii="Times New Roman" w:hAnsi="Times New Roman" w:cs="Times New Roman"/>
              </w:rPr>
            </w:pPr>
            <w:r>
              <w:rPr>
                <w:rFonts w:hint="default" w:ascii="Times New Roman" w:hAnsi="Times New Roman" w:eastAsia="宋体" w:cs="Times New Roman"/>
                <w:sz w:val="16"/>
              </w:rPr>
              <w:t>《关于提前下达2024年中央财政重大传染病防控经费预算的通知》（和地财社[2023]73号）</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6C074CCA">
            <w:pPr>
              <w:jc w:val="center"/>
              <w:rPr>
                <w:rFonts w:hint="default" w:ascii="Times New Roman" w:hAnsi="Times New Roman" w:cs="Times New Roman"/>
              </w:rPr>
            </w:pPr>
            <w:r>
              <w:rPr>
                <w:rFonts w:hint="default" w:ascii="Times New Roman" w:hAnsi="Times New Roman" w:eastAsia="宋体" w:cs="Times New Roman"/>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5D932">
            <w:pPr>
              <w:jc w:val="center"/>
              <w:rPr>
                <w:rFonts w:hint="default" w:ascii="Times New Roman" w:hAnsi="Times New Roman" w:cs="Times New Roman"/>
              </w:rPr>
            </w:pPr>
            <w:r>
              <w:rPr>
                <w:rFonts w:hint="default" w:ascii="Times New Roman" w:hAnsi="Times New Roman" w:eastAsia="宋体" w:cs="Times New Roman"/>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70883">
            <w:pPr>
              <w:jc w:val="cente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33C46">
            <w:pPr>
              <w:jc w:val="center"/>
              <w:rPr>
                <w:rFonts w:hint="default" w:ascii="Times New Roman" w:hAnsi="Times New Roman" w:cs="Times New Roman"/>
              </w:rPr>
            </w:pPr>
            <w:r>
              <w:rPr>
                <w:rFonts w:hint="default" w:ascii="Times New Roman" w:hAnsi="Times New Roman" w:eastAsia="宋体" w:cs="Times New Roman"/>
                <w:sz w:val="16"/>
              </w:rPr>
              <w:t>9</w:t>
            </w:r>
          </w:p>
        </w:tc>
      </w:tr>
      <w:tr w14:paraId="7FD79A1D">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CC7A5">
            <w:pPr>
              <w:jc w:val="center"/>
              <w:rPr>
                <w:rFonts w:hint="default" w:ascii="Times New Roman" w:hAnsi="Times New Roman" w:cs="Times New Roman"/>
              </w:rPr>
            </w:pPr>
            <w:r>
              <w:rPr>
                <w:rFonts w:hint="default" w:ascii="Times New Roman" w:hAnsi="Times New Roman" w:eastAsia="宋体" w:cs="Times New Roman"/>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1E92C">
            <w:pPr>
              <w:jc w:val="center"/>
              <w:rPr>
                <w:rFonts w:hint="default" w:ascii="Times New Roman" w:hAnsi="Times New Roman" w:cs="Times New Roman"/>
              </w:rPr>
            </w:pPr>
            <w:r>
              <w:rPr>
                <w:rFonts w:hint="default" w:ascii="Times New Roman" w:hAnsi="Times New Roman" w:eastAsia="宋体" w:cs="Times New Roman"/>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2C90C">
            <w:pPr>
              <w:jc w:val="center"/>
              <w:rPr>
                <w:rFonts w:hint="default" w:ascii="Times New Roman" w:hAnsi="Times New Roman" w:cs="Times New Roman"/>
              </w:rPr>
            </w:pPr>
            <w:r>
              <w:rPr>
                <w:rFonts w:hint="default" w:ascii="Times New Roman" w:hAnsi="Times New Roman" w:eastAsia="宋体" w:cs="Times New Roman"/>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80FB3">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95%</w:t>
            </w:r>
          </w:p>
        </w:tc>
        <w:tc>
          <w:tcPr>
            <w:tcW w:w="11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11CCC">
            <w:pPr>
              <w:jc w:val="center"/>
              <w:rPr>
                <w:rFonts w:hint="default" w:ascii="Times New Roman" w:hAnsi="Times New Roman" w:cs="Times New Roman"/>
              </w:rPr>
            </w:pPr>
            <w:r>
              <w:rPr>
                <w:rFonts w:hint="default" w:ascii="Times New Roman" w:hAnsi="Times New Roman" w:eastAsia="宋体" w:cs="Times New Roman"/>
                <w:sz w:val="16"/>
              </w:rPr>
              <w:t>2024年工作计划</w:t>
            </w:r>
          </w:p>
        </w:tc>
        <w:tc>
          <w:tcPr>
            <w:tcW w:w="852" w:type="dxa"/>
            <w:tcBorders>
              <w:top w:val="single" w:color="auto" w:sz="10" w:space="0"/>
              <w:left w:val="single" w:color="auto" w:sz="10" w:space="0"/>
              <w:bottom w:val="single" w:color="auto" w:sz="10" w:space="0"/>
              <w:right w:val="single" w:color="auto" w:sz="10" w:space="0"/>
              <w:insideV w:val="single" w:sz="10" w:space="0"/>
            </w:tcBorders>
            <w:vAlign w:val="center"/>
          </w:tcPr>
          <w:p w14:paraId="2518EFBC">
            <w:pPr>
              <w:jc w:val="center"/>
              <w:rPr>
                <w:rFonts w:hint="default" w:ascii="Times New Roman" w:hAnsi="Times New Roman" w:cs="Times New Roman"/>
              </w:rPr>
            </w:pPr>
            <w:r>
              <w:rPr>
                <w:rFonts w:hint="default" w:ascii="Times New Roman" w:hAnsi="Times New Roman" w:eastAsia="宋体" w:cs="Times New Roman"/>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2FB76">
            <w:pPr>
              <w:jc w:val="center"/>
              <w:rPr>
                <w:rFonts w:hint="default" w:ascii="Times New Roman" w:hAnsi="Times New Roman" w:cs="Times New Roman"/>
              </w:rPr>
            </w:pPr>
            <w:r>
              <w:rPr>
                <w:rFonts w:hint="default" w:ascii="Times New Roman" w:hAnsi="Times New Roman" w:eastAsia="宋体" w:cs="Times New Roman"/>
                <w:sz w:val="16"/>
              </w:rPr>
              <w:t>99.2%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78892">
            <w:pPr>
              <w:jc w:val="cente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345C6">
            <w:pPr>
              <w:jc w:val="center"/>
              <w:rPr>
                <w:rFonts w:hint="default" w:ascii="Times New Roman" w:hAnsi="Times New Roman" w:cs="Times New Roman"/>
              </w:rPr>
            </w:pPr>
            <w:r>
              <w:rPr>
                <w:rFonts w:hint="default" w:ascii="Times New Roman" w:hAnsi="Times New Roman" w:eastAsia="宋体" w:cs="Times New Roman"/>
                <w:sz w:val="16"/>
              </w:rPr>
              <w:t>9</w:t>
            </w:r>
          </w:p>
        </w:tc>
      </w:tr>
    </w:tbl>
    <w:p w14:paraId="3EE45843">
      <w:pPr>
        <w:rPr>
          <w:rFonts w:hint="default" w:ascii="Times New Roman" w:hAnsi="Times New Roman" w:cs="Times New Roman"/>
        </w:rPr>
      </w:pPr>
      <w:r>
        <w:rPr>
          <w:rFonts w:hint="default" w:ascii="Times New Roman" w:hAnsi="Times New Roman" w:cs="Times New Roman"/>
        </w:rPr>
        <w:br w:type="page"/>
      </w:r>
    </w:p>
    <w:tbl>
      <w:tblPr>
        <w:tblStyle w:val="9"/>
        <w:tblW w:w="0" w:type="auto"/>
        <w:jc w:val="center"/>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E28DB38">
        <w:tblPrEx>
          <w:tblCellMar>
            <w:top w:w="0" w:type="dxa"/>
            <w:left w:w="108" w:type="dxa"/>
            <w:bottom w:w="0" w:type="dxa"/>
            <w:right w:w="108" w:type="dxa"/>
          </w:tblCellMar>
        </w:tblPrEx>
        <w:trPr>
          <w:jc w:val="center"/>
        </w:trPr>
        <w:tc>
          <w:tcPr>
            <w:tcW w:w="8847" w:type="dxa"/>
            <w:gridSpan w:val="9"/>
            <w:vAlign w:val="center"/>
          </w:tcPr>
          <w:p w14:paraId="653FEB87">
            <w:pPr>
              <w:jc w:val="center"/>
              <w:rPr>
                <w:rFonts w:hint="default" w:ascii="Times New Roman" w:hAnsi="Times New Roman" w:cs="Times New Roman"/>
              </w:rPr>
            </w:pPr>
            <w:r>
              <w:rPr>
                <w:rFonts w:hint="default" w:ascii="Times New Roman" w:hAnsi="Times New Roman" w:eastAsia="宋体" w:cs="Times New Roman"/>
                <w:sz w:val="24"/>
              </w:rPr>
              <w:t>项目支出绩效自评表</w:t>
            </w:r>
          </w:p>
        </w:tc>
      </w:tr>
      <w:tr w14:paraId="601CB03F">
        <w:tblPrEx>
          <w:tblCellMar>
            <w:top w:w="0" w:type="dxa"/>
            <w:left w:w="108" w:type="dxa"/>
            <w:bottom w:w="0" w:type="dxa"/>
            <w:right w:w="108" w:type="dxa"/>
          </w:tblCellMar>
        </w:tblPrEx>
        <w:trPr>
          <w:jc w:val="center"/>
        </w:trPr>
        <w:tc>
          <w:tcPr>
            <w:tcW w:w="8847" w:type="dxa"/>
            <w:gridSpan w:val="9"/>
            <w:vAlign w:val="center"/>
          </w:tcPr>
          <w:p w14:paraId="7BCFEBB3">
            <w:pPr>
              <w:jc w:val="center"/>
              <w:rPr>
                <w:rFonts w:hint="default" w:ascii="Times New Roman" w:hAnsi="Times New Roman" w:cs="Times New Roman"/>
              </w:rPr>
            </w:pPr>
            <w:r>
              <w:rPr>
                <w:rFonts w:hint="default" w:ascii="Times New Roman" w:hAnsi="Times New Roman" w:eastAsia="宋体" w:cs="Times New Roman"/>
                <w:sz w:val="24"/>
              </w:rPr>
              <w:t>(2024年度)</w:t>
            </w:r>
          </w:p>
        </w:tc>
      </w:tr>
      <w:tr w14:paraId="0F29E0FF">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0FEA0">
            <w:pPr>
              <w:jc w:val="center"/>
              <w:rPr>
                <w:rFonts w:hint="default" w:ascii="Times New Roman" w:hAnsi="Times New Roman" w:cs="Times New Roman"/>
              </w:rPr>
            </w:pPr>
            <w:r>
              <w:rPr>
                <w:rFonts w:hint="default" w:ascii="Times New Roman" w:hAnsi="Times New Roman" w:eastAsia="宋体" w:cs="Times New Roman"/>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C342810">
            <w:pPr>
              <w:jc w:val="center"/>
              <w:rPr>
                <w:rFonts w:hint="default" w:ascii="Times New Roman" w:hAnsi="Times New Roman" w:cs="Times New Roman"/>
              </w:rPr>
            </w:pPr>
            <w:r>
              <w:rPr>
                <w:rFonts w:hint="default" w:ascii="Times New Roman" w:hAnsi="Times New Roman" w:eastAsia="宋体" w:cs="Times New Roman"/>
                <w:sz w:val="16"/>
              </w:rPr>
              <w:t>2023年彩票公益金支持政府购买福利机构防控工作项目</w:t>
            </w:r>
          </w:p>
        </w:tc>
      </w:tr>
      <w:tr w14:paraId="04B6DAC8">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E8992">
            <w:pPr>
              <w:jc w:val="center"/>
              <w:rPr>
                <w:rFonts w:hint="default" w:ascii="Times New Roman" w:hAnsi="Times New Roman" w:cs="Times New Roman"/>
              </w:rPr>
            </w:pPr>
            <w:r>
              <w:rPr>
                <w:rFonts w:hint="default" w:ascii="Times New Roman" w:hAnsi="Times New Roman" w:eastAsia="宋体" w:cs="Times New Roman"/>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194C24">
            <w:pPr>
              <w:jc w:val="center"/>
              <w:rPr>
                <w:rFonts w:hint="default" w:ascii="Times New Roman" w:hAnsi="Times New Roman" w:cs="Times New Roman"/>
              </w:rPr>
            </w:pPr>
            <w:r>
              <w:rPr>
                <w:rFonts w:hint="default" w:ascii="Times New Roman" w:hAnsi="Times New Roman" w:eastAsia="宋体" w:cs="Times New Roman"/>
                <w:sz w:val="16"/>
              </w:rPr>
              <w:t>和田地区精神病福利院(和田地区社会福利院)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841CE">
            <w:pPr>
              <w:jc w:val="center"/>
              <w:rPr>
                <w:rFonts w:hint="default" w:ascii="Times New Roman" w:hAnsi="Times New Roman" w:cs="Times New Roman"/>
              </w:rPr>
            </w:pPr>
            <w:r>
              <w:rPr>
                <w:rFonts w:hint="default" w:ascii="Times New Roman" w:hAnsi="Times New Roman" w:eastAsia="宋体" w:cs="Times New Roman"/>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D106E7">
            <w:pPr>
              <w:jc w:val="center"/>
              <w:rPr>
                <w:rFonts w:hint="default" w:ascii="Times New Roman" w:hAnsi="Times New Roman" w:cs="Times New Roman"/>
              </w:rPr>
            </w:pPr>
            <w:r>
              <w:rPr>
                <w:rFonts w:hint="default" w:ascii="Times New Roman" w:hAnsi="Times New Roman" w:eastAsia="宋体" w:cs="Times New Roman"/>
                <w:sz w:val="16"/>
              </w:rPr>
              <w:t>和田地区精神病福利院（和田地区社会福利院）</w:t>
            </w:r>
          </w:p>
        </w:tc>
      </w:tr>
      <w:tr w14:paraId="51D55C28">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5E620">
            <w:pPr>
              <w:jc w:val="center"/>
              <w:rPr>
                <w:rFonts w:hint="default" w:ascii="Times New Roman" w:hAnsi="Times New Roman" w:cs="Times New Roman"/>
              </w:rPr>
            </w:pPr>
            <w:r>
              <w:rPr>
                <w:rFonts w:hint="default" w:ascii="Times New Roman" w:hAnsi="Times New Roman" w:eastAsia="宋体" w:cs="Times New Roman"/>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2D244">
            <w:pPr>
              <w:jc w:val="cente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F57E1">
            <w:pPr>
              <w:jc w:val="center"/>
              <w:rPr>
                <w:rFonts w:hint="default" w:ascii="Times New Roman" w:hAnsi="Times New Roman" w:cs="Times New Roman"/>
              </w:rPr>
            </w:pPr>
            <w:r>
              <w:rPr>
                <w:rFonts w:hint="default" w:ascii="Times New Roman" w:hAnsi="Times New Roman" w:eastAsia="宋体" w:cs="Times New Roman"/>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625AE">
            <w:pPr>
              <w:jc w:val="center"/>
              <w:rPr>
                <w:rFonts w:hint="default" w:ascii="Times New Roman" w:hAnsi="Times New Roman" w:cs="Times New Roman"/>
              </w:rPr>
            </w:pPr>
            <w:r>
              <w:rPr>
                <w:rFonts w:hint="default" w:ascii="Times New Roman" w:hAnsi="Times New Roman" w:eastAsia="宋体" w:cs="Times New Roman"/>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6A3A8">
            <w:pPr>
              <w:jc w:val="center"/>
              <w:rPr>
                <w:rFonts w:hint="default" w:ascii="Times New Roman" w:hAnsi="Times New Roman" w:cs="Times New Roman"/>
              </w:rPr>
            </w:pPr>
            <w:r>
              <w:rPr>
                <w:rFonts w:hint="default" w:ascii="Times New Roman" w:hAnsi="Times New Roman" w:eastAsia="宋体" w:cs="Times New Roman"/>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2871B">
            <w:pPr>
              <w:jc w:val="center"/>
              <w:rPr>
                <w:rFonts w:hint="default" w:ascii="Times New Roman" w:hAnsi="Times New Roman" w:cs="Times New Roman"/>
              </w:rPr>
            </w:pPr>
            <w:r>
              <w:rPr>
                <w:rFonts w:hint="default" w:ascii="Times New Roman" w:hAnsi="Times New Roman" w:eastAsia="宋体" w:cs="Times New Roman"/>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8663F">
            <w:pPr>
              <w:jc w:val="center"/>
              <w:rPr>
                <w:rFonts w:hint="default" w:ascii="Times New Roman" w:hAnsi="Times New Roman" w:cs="Times New Roman"/>
              </w:rPr>
            </w:pPr>
            <w:r>
              <w:rPr>
                <w:rFonts w:hint="default" w:ascii="Times New Roman" w:hAnsi="Times New Roman" w:eastAsia="宋体" w:cs="Times New Roman"/>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748A2">
            <w:pPr>
              <w:jc w:val="center"/>
              <w:rPr>
                <w:rFonts w:hint="default" w:ascii="Times New Roman" w:hAnsi="Times New Roman" w:cs="Times New Roman"/>
              </w:rPr>
            </w:pPr>
            <w:r>
              <w:rPr>
                <w:rFonts w:hint="default" w:ascii="Times New Roman" w:hAnsi="Times New Roman" w:eastAsia="宋体" w:cs="Times New Roman"/>
                <w:sz w:val="16"/>
              </w:rPr>
              <w:t>得分</w:t>
            </w:r>
          </w:p>
        </w:tc>
      </w:tr>
      <w:tr w14:paraId="69EE2230">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4799AB">
            <w:pPr>
              <w:rPr>
                <w:rFonts w:hint="default" w:ascii="Times New Roman" w:hAnsi="Times New Roman" w:cs="Times New Roman"/>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04442">
            <w:pPr>
              <w:jc w:val="center"/>
              <w:rPr>
                <w:rFonts w:hint="default" w:ascii="Times New Roman" w:hAnsi="Times New Roman" w:cs="Times New Roman"/>
              </w:rPr>
            </w:pPr>
            <w:r>
              <w:rPr>
                <w:rFonts w:hint="default" w:ascii="Times New Roman" w:hAnsi="Times New Roman" w:eastAsia="宋体" w:cs="Times New Roman"/>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DEE7A">
            <w:pPr>
              <w:jc w:val="center"/>
              <w:rPr>
                <w:rFonts w:hint="default" w:ascii="Times New Roman" w:hAnsi="Times New Roman" w:cs="Times New Roman"/>
              </w:rPr>
            </w:pPr>
            <w:r>
              <w:rPr>
                <w:rFonts w:hint="default" w:ascii="Times New Roman" w:hAnsi="Times New Roman" w:eastAsia="宋体" w:cs="Times New Roman"/>
                <w:sz w:val="16"/>
              </w:rPr>
              <w:t>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4D6FC">
            <w:pPr>
              <w:jc w:val="center"/>
              <w:rPr>
                <w:rFonts w:hint="default" w:ascii="Times New Roman" w:hAnsi="Times New Roman" w:cs="Times New Roman"/>
              </w:rPr>
            </w:pPr>
            <w:r>
              <w:rPr>
                <w:rFonts w:hint="default" w:ascii="Times New Roman" w:hAnsi="Times New Roman" w:eastAsia="宋体" w:cs="Times New Roman"/>
                <w:sz w:val="16"/>
              </w:rPr>
              <w:t>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E57ED">
            <w:pPr>
              <w:jc w:val="center"/>
              <w:rPr>
                <w:rFonts w:hint="default" w:ascii="Times New Roman" w:hAnsi="Times New Roman" w:cs="Times New Roman"/>
              </w:rPr>
            </w:pPr>
            <w:r>
              <w:rPr>
                <w:rFonts w:hint="default" w:ascii="Times New Roman" w:hAnsi="Times New Roman" w:eastAsia="宋体" w:cs="Times New Roman"/>
                <w:sz w:val="16"/>
              </w:rPr>
              <w:t>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0A355">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A86BF">
            <w:pPr>
              <w:jc w:val="center"/>
              <w:rPr>
                <w:rFonts w:hint="default" w:ascii="Times New Roman" w:hAnsi="Times New Roman" w:cs="Times New Roman"/>
              </w:rPr>
            </w:pPr>
            <w:r>
              <w:rPr>
                <w:rFonts w:hint="default" w:ascii="Times New Roman" w:hAnsi="Times New Roman" w:eastAsia="宋体" w:cs="Times New Roman"/>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8A7C8">
            <w:pPr>
              <w:jc w:val="center"/>
              <w:rPr>
                <w:rFonts w:hint="default" w:ascii="Times New Roman" w:hAnsi="Times New Roman" w:cs="Times New Roman"/>
              </w:rPr>
            </w:pPr>
            <w:r>
              <w:rPr>
                <w:rFonts w:hint="default" w:ascii="Times New Roman" w:hAnsi="Times New Roman" w:eastAsia="宋体" w:cs="Times New Roman"/>
                <w:sz w:val="16"/>
              </w:rPr>
              <w:t>10.00分</w:t>
            </w:r>
          </w:p>
        </w:tc>
      </w:tr>
      <w:tr w14:paraId="18662765">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87CC13">
            <w:pPr>
              <w:rPr>
                <w:rFonts w:hint="default" w:ascii="Times New Roman" w:hAnsi="Times New Roman" w:cs="Times New Roman"/>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1EDED">
            <w:pPr>
              <w:jc w:val="center"/>
              <w:rPr>
                <w:rFonts w:hint="default" w:ascii="Times New Roman" w:hAnsi="Times New Roman" w:cs="Times New Roman"/>
              </w:rPr>
            </w:pPr>
            <w:r>
              <w:rPr>
                <w:rFonts w:hint="default" w:ascii="Times New Roman" w:hAnsi="Times New Roman" w:eastAsia="宋体" w:cs="Times New Roman"/>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C952F">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E896D">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BDD64">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0E261">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BF11A">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55D2F">
            <w:pPr>
              <w:jc w:val="center"/>
              <w:rPr>
                <w:rFonts w:hint="default" w:ascii="Times New Roman" w:hAnsi="Times New Roman" w:cs="Times New Roman"/>
              </w:rPr>
            </w:pPr>
            <w:r>
              <w:rPr>
                <w:rFonts w:hint="default" w:ascii="Times New Roman" w:hAnsi="Times New Roman" w:eastAsia="宋体" w:cs="Times New Roman"/>
                <w:sz w:val="16"/>
              </w:rPr>
              <w:t>—</w:t>
            </w:r>
          </w:p>
        </w:tc>
      </w:tr>
      <w:tr w14:paraId="2DB0D4BC">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C4C82D">
            <w:pPr>
              <w:rPr>
                <w:rFonts w:hint="default" w:ascii="Times New Roman" w:hAnsi="Times New Roman" w:cs="Times New Roman"/>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16C9A">
            <w:pPr>
              <w:jc w:val="center"/>
              <w:rPr>
                <w:rFonts w:hint="default" w:ascii="Times New Roman" w:hAnsi="Times New Roman" w:cs="Times New Roman"/>
              </w:rPr>
            </w:pPr>
            <w:r>
              <w:rPr>
                <w:rFonts w:hint="default" w:ascii="Times New Roman" w:hAnsi="Times New Roman" w:eastAsia="宋体" w:cs="Times New Roman"/>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65F0D">
            <w:pPr>
              <w:jc w:val="center"/>
              <w:rPr>
                <w:rFonts w:hint="default" w:ascii="Times New Roman" w:hAnsi="Times New Roman" w:cs="Times New Roman"/>
              </w:rPr>
            </w:pPr>
            <w:r>
              <w:rPr>
                <w:rFonts w:hint="default" w:ascii="Times New Roman" w:hAnsi="Times New Roman" w:eastAsia="宋体" w:cs="Times New Roman"/>
                <w:sz w:val="16"/>
              </w:rPr>
              <w:t>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5AC24">
            <w:pPr>
              <w:jc w:val="center"/>
              <w:rPr>
                <w:rFonts w:hint="default" w:ascii="Times New Roman" w:hAnsi="Times New Roman" w:cs="Times New Roman"/>
              </w:rPr>
            </w:pPr>
            <w:r>
              <w:rPr>
                <w:rFonts w:hint="default" w:ascii="Times New Roman" w:hAnsi="Times New Roman" w:eastAsia="宋体" w:cs="Times New Roman"/>
                <w:sz w:val="16"/>
              </w:rPr>
              <w:t>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44597">
            <w:pPr>
              <w:jc w:val="center"/>
              <w:rPr>
                <w:rFonts w:hint="default" w:ascii="Times New Roman" w:hAnsi="Times New Roman" w:cs="Times New Roman"/>
              </w:rPr>
            </w:pPr>
            <w:r>
              <w:rPr>
                <w:rFonts w:hint="default" w:ascii="Times New Roman" w:hAnsi="Times New Roman" w:eastAsia="宋体" w:cs="Times New Roman"/>
                <w:sz w:val="16"/>
              </w:rPr>
              <w:t>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234EA">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D7905">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BEB48">
            <w:pPr>
              <w:jc w:val="center"/>
              <w:rPr>
                <w:rFonts w:hint="default" w:ascii="Times New Roman" w:hAnsi="Times New Roman" w:cs="Times New Roman"/>
              </w:rPr>
            </w:pPr>
            <w:r>
              <w:rPr>
                <w:rFonts w:hint="default" w:ascii="Times New Roman" w:hAnsi="Times New Roman" w:eastAsia="宋体" w:cs="Times New Roman"/>
                <w:sz w:val="16"/>
              </w:rPr>
              <w:t>—</w:t>
            </w:r>
          </w:p>
        </w:tc>
      </w:tr>
      <w:tr w14:paraId="0916F912">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F468A3">
            <w:pPr>
              <w:rPr>
                <w:rFonts w:hint="default" w:ascii="Times New Roman" w:hAnsi="Times New Roman" w:cs="Times New Roman"/>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C1E93">
            <w:pPr>
              <w:jc w:val="center"/>
              <w:rPr>
                <w:rFonts w:hint="default" w:ascii="Times New Roman" w:hAnsi="Times New Roman" w:cs="Times New Roman"/>
              </w:rPr>
            </w:pPr>
            <w:r>
              <w:rPr>
                <w:rFonts w:hint="default" w:ascii="Times New Roman" w:hAnsi="Times New Roman" w:eastAsia="宋体" w:cs="Times New Roman"/>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940CB">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87908">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94AF4">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66F4B">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8F311">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AEA38">
            <w:pPr>
              <w:jc w:val="center"/>
              <w:rPr>
                <w:rFonts w:hint="default" w:ascii="Times New Roman" w:hAnsi="Times New Roman" w:cs="Times New Roman"/>
              </w:rPr>
            </w:pPr>
            <w:r>
              <w:rPr>
                <w:rFonts w:hint="default" w:ascii="Times New Roman" w:hAnsi="Times New Roman" w:eastAsia="宋体" w:cs="Times New Roman"/>
                <w:sz w:val="16"/>
              </w:rPr>
              <w:t>—</w:t>
            </w:r>
          </w:p>
        </w:tc>
      </w:tr>
      <w:tr w14:paraId="57D7B724">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AD785">
            <w:pPr>
              <w:jc w:val="center"/>
              <w:rPr>
                <w:rFonts w:hint="default" w:ascii="Times New Roman" w:hAnsi="Times New Roman" w:cs="Times New Roman"/>
              </w:rPr>
            </w:pPr>
            <w:r>
              <w:rPr>
                <w:rFonts w:hint="default" w:ascii="Times New Roman" w:hAnsi="Times New Roman" w:eastAsia="宋体" w:cs="Times New Roman"/>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B2EA6D">
            <w:pPr>
              <w:jc w:val="center"/>
              <w:rPr>
                <w:rFonts w:hint="default" w:ascii="Times New Roman" w:hAnsi="Times New Roman" w:cs="Times New Roman"/>
              </w:rPr>
            </w:pPr>
            <w:r>
              <w:rPr>
                <w:rFonts w:hint="default" w:ascii="Times New Roman" w:hAnsi="Times New Roman" w:eastAsia="宋体" w:cs="Times New Roman"/>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0673C5">
            <w:pPr>
              <w:jc w:val="center"/>
              <w:rPr>
                <w:rFonts w:hint="default" w:ascii="Times New Roman" w:hAnsi="Times New Roman" w:cs="Times New Roman"/>
              </w:rPr>
            </w:pPr>
            <w:r>
              <w:rPr>
                <w:rFonts w:hint="default" w:ascii="Times New Roman" w:hAnsi="Times New Roman" w:eastAsia="宋体" w:cs="Times New Roman"/>
                <w:sz w:val="16"/>
              </w:rPr>
              <w:t>实际完成情况</w:t>
            </w:r>
          </w:p>
        </w:tc>
      </w:tr>
      <w:tr w14:paraId="0CBC1024">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95A423">
            <w:pPr>
              <w:rPr>
                <w:rFonts w:hint="default" w:ascii="Times New Roman" w:hAnsi="Times New Roman" w:cs="Times New Roman"/>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E2877A">
            <w:pPr>
              <w:jc w:val="both"/>
              <w:rPr>
                <w:rFonts w:hint="default" w:ascii="Times New Roman" w:hAnsi="Times New Roman" w:cs="Times New Roman"/>
              </w:rPr>
            </w:pPr>
            <w:r>
              <w:rPr>
                <w:rFonts w:hint="default" w:ascii="Times New Roman" w:hAnsi="Times New Roman" w:eastAsia="宋体" w:cs="Times New Roman"/>
                <w:sz w:val="16"/>
              </w:rPr>
              <w:t>此项目资金主要用于保障我院内按时做好消杀工作</w:t>
            </w:r>
            <w:r>
              <w:rPr>
                <w:rFonts w:hint="eastAsia" w:cs="Times New Roman"/>
                <w:sz w:val="16"/>
                <w:lang w:eastAsia="zh-CN"/>
              </w:rPr>
              <w:t>，</w:t>
            </w:r>
            <w:r>
              <w:rPr>
                <w:rFonts w:hint="default" w:ascii="Times New Roman" w:hAnsi="Times New Roman" w:eastAsia="宋体" w:cs="Times New Roman"/>
                <w:sz w:val="16"/>
              </w:rPr>
              <w:t>保障住院患者及时被发现病情</w:t>
            </w:r>
            <w:r>
              <w:rPr>
                <w:rFonts w:hint="eastAsia" w:cs="Times New Roman"/>
                <w:sz w:val="16"/>
                <w:lang w:eastAsia="zh-CN"/>
              </w:rPr>
              <w:t>，</w:t>
            </w:r>
            <w:r>
              <w:rPr>
                <w:rFonts w:hint="default" w:ascii="Times New Roman" w:hAnsi="Times New Roman" w:eastAsia="宋体" w:cs="Times New Roman"/>
                <w:sz w:val="16"/>
              </w:rPr>
              <w:t>便于医生和护士及时治疗病人</w:t>
            </w:r>
            <w:r>
              <w:rPr>
                <w:rFonts w:hint="eastAsia" w:cs="Times New Roman"/>
                <w:sz w:val="16"/>
                <w:lang w:eastAsia="zh-CN"/>
              </w:rPr>
              <w:t>，</w:t>
            </w:r>
            <w:r>
              <w:rPr>
                <w:rFonts w:hint="default" w:ascii="Times New Roman" w:hAnsi="Times New Roman" w:eastAsia="宋体" w:cs="Times New Roman"/>
                <w:sz w:val="16"/>
              </w:rPr>
              <w:t>避免住院患者被小病耽误成大病事情出现</w:t>
            </w:r>
            <w:r>
              <w:rPr>
                <w:rFonts w:hint="eastAsia" w:cs="Times New Roman"/>
                <w:sz w:val="16"/>
                <w:lang w:eastAsia="zh-CN"/>
              </w:rPr>
              <w:t>，</w:t>
            </w:r>
            <w:r>
              <w:rPr>
                <w:rFonts w:hint="default" w:ascii="Times New Roman" w:hAnsi="Times New Roman" w:eastAsia="宋体" w:cs="Times New Roman"/>
                <w:sz w:val="16"/>
              </w:rPr>
              <w:t>上年项目资金为4.3万元</w:t>
            </w:r>
            <w:r>
              <w:rPr>
                <w:rFonts w:hint="eastAsia" w:cs="Times New Roman"/>
                <w:sz w:val="16"/>
                <w:lang w:eastAsia="zh-CN"/>
              </w:rPr>
              <w:t>，</w:t>
            </w:r>
            <w:r>
              <w:rPr>
                <w:rFonts w:hint="default" w:ascii="Times New Roman" w:hAnsi="Times New Roman" w:eastAsia="宋体" w:cs="Times New Roman"/>
                <w:sz w:val="16"/>
              </w:rPr>
              <w:t>用于开展健康教育宣讲活动3期</w:t>
            </w:r>
            <w:r>
              <w:rPr>
                <w:rFonts w:hint="eastAsia" w:cs="Times New Roman"/>
                <w:sz w:val="16"/>
                <w:lang w:eastAsia="zh-CN"/>
              </w:rPr>
              <w:t>，</w:t>
            </w:r>
            <w:r>
              <w:rPr>
                <w:rFonts w:hint="default" w:ascii="Times New Roman" w:hAnsi="Times New Roman" w:eastAsia="宋体" w:cs="Times New Roman"/>
                <w:sz w:val="16"/>
              </w:rPr>
              <w:t>防控宣讲3期</w:t>
            </w:r>
            <w:r>
              <w:rPr>
                <w:rFonts w:hint="eastAsia" w:cs="Times New Roman"/>
                <w:sz w:val="16"/>
                <w:lang w:eastAsia="zh-CN"/>
              </w:rPr>
              <w:t>，</w:t>
            </w:r>
            <w:r>
              <w:rPr>
                <w:rFonts w:hint="default" w:ascii="Times New Roman" w:hAnsi="Times New Roman" w:eastAsia="宋体" w:cs="Times New Roman"/>
                <w:sz w:val="16"/>
              </w:rPr>
              <w:t>全面消杀培训1次</w:t>
            </w:r>
            <w:r>
              <w:rPr>
                <w:rFonts w:hint="eastAsia" w:cs="Times New Roman"/>
                <w:sz w:val="16"/>
                <w:lang w:eastAsia="zh-CN"/>
              </w:rPr>
              <w:t>，</w:t>
            </w:r>
            <w:r>
              <w:rPr>
                <w:rFonts w:hint="default" w:ascii="Times New Roman" w:hAnsi="Times New Roman" w:eastAsia="宋体" w:cs="Times New Roman"/>
                <w:sz w:val="16"/>
              </w:rPr>
              <w:t>用以提高医疗服务水平</w:t>
            </w:r>
            <w:r>
              <w:rPr>
                <w:rFonts w:hint="eastAsia" w:cs="Times New Roman"/>
                <w:sz w:val="16"/>
                <w:lang w:eastAsia="zh-CN"/>
              </w:rPr>
              <w:t>，</w:t>
            </w:r>
            <w:r>
              <w:rPr>
                <w:rFonts w:hint="default" w:ascii="Times New Roman" w:hAnsi="Times New Roman" w:eastAsia="宋体" w:cs="Times New Roman"/>
                <w:sz w:val="16"/>
              </w:rPr>
              <w:t>更好</w:t>
            </w:r>
            <w:r>
              <w:rPr>
                <w:rFonts w:hint="default" w:ascii="Times New Roman" w:hAnsi="Times New Roman" w:cs="Times New Roman"/>
                <w:sz w:val="16"/>
                <w:lang w:eastAsia="zh-CN"/>
              </w:rPr>
              <w:t>地</w:t>
            </w:r>
            <w:r>
              <w:rPr>
                <w:rFonts w:hint="default" w:ascii="Times New Roman" w:hAnsi="Times New Roman" w:eastAsia="宋体" w:cs="Times New Roman"/>
                <w:sz w:val="16"/>
              </w:rPr>
              <w:t>服务于院内患者</w:t>
            </w:r>
            <w:r>
              <w:rPr>
                <w:rFonts w:hint="eastAsia" w:cs="Times New Roman"/>
                <w:sz w:val="16"/>
                <w:lang w:eastAsia="zh-CN"/>
              </w:rPr>
              <w:t>，</w:t>
            </w:r>
            <w:r>
              <w:rPr>
                <w:rFonts w:hint="default" w:ascii="Times New Roman" w:hAnsi="Times New Roman" w:eastAsia="宋体" w:cs="Times New Roman"/>
                <w:sz w:val="16"/>
              </w:rPr>
              <w:t>提高患者满意度</w:t>
            </w:r>
            <w:r>
              <w:rPr>
                <w:rFonts w:hint="eastAsia" w:cs="Times New Roman"/>
                <w:sz w:val="16"/>
                <w:lang w:eastAsia="zh-CN"/>
              </w:rPr>
              <w:t>。</w:t>
            </w:r>
            <w:r>
              <w:rPr>
                <w:rFonts w:hint="default" w:ascii="Times New Roman" w:hAnsi="Times New Roman" w:eastAsia="宋体" w:cs="Times New Roman"/>
                <w:sz w:val="16"/>
              </w:rPr>
              <w:t>上年支付80%</w:t>
            </w:r>
            <w:r>
              <w:rPr>
                <w:rFonts w:hint="eastAsia" w:cs="Times New Roman"/>
                <w:sz w:val="16"/>
                <w:lang w:eastAsia="zh-CN"/>
              </w:rPr>
              <w:t>，</w:t>
            </w:r>
            <w:r>
              <w:rPr>
                <w:rFonts w:hint="default" w:ascii="Times New Roman" w:hAnsi="Times New Roman" w:eastAsia="宋体" w:cs="Times New Roman"/>
                <w:sz w:val="16"/>
              </w:rPr>
              <w:t>剩余0.86万元在本年度内支付完毕。待项目实施完成</w:t>
            </w:r>
            <w:r>
              <w:rPr>
                <w:rFonts w:hint="eastAsia" w:cs="Times New Roman"/>
                <w:sz w:val="16"/>
                <w:lang w:eastAsia="zh-CN"/>
              </w:rPr>
              <w:t>，</w:t>
            </w:r>
            <w:r>
              <w:rPr>
                <w:rFonts w:hint="default" w:ascii="Times New Roman" w:hAnsi="Times New Roman" w:eastAsia="宋体" w:cs="Times New Roman"/>
                <w:sz w:val="16"/>
              </w:rPr>
              <w:t>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DD0177">
            <w:pPr>
              <w:jc w:val="both"/>
              <w:rPr>
                <w:rFonts w:hint="default" w:ascii="Times New Roman" w:hAnsi="Times New Roman" w:cs="Times New Roman"/>
              </w:rPr>
            </w:pPr>
            <w:r>
              <w:rPr>
                <w:rFonts w:hint="default" w:ascii="Times New Roman" w:hAnsi="Times New Roman" w:cs="Times New Roman"/>
                <w:sz w:val="16"/>
                <w:lang w:eastAsia="zh-CN"/>
              </w:rPr>
              <w:t>截至</w:t>
            </w:r>
            <w:r>
              <w:rPr>
                <w:rFonts w:hint="default" w:ascii="Times New Roman" w:hAnsi="Times New Roman" w:eastAsia="宋体" w:cs="Times New Roman"/>
                <w:sz w:val="16"/>
              </w:rPr>
              <w:t>2024年12月31日</w:t>
            </w:r>
            <w:r>
              <w:rPr>
                <w:rFonts w:hint="eastAsia" w:cs="Times New Roman"/>
                <w:sz w:val="16"/>
                <w:lang w:eastAsia="zh-CN"/>
              </w:rPr>
              <w:t>，</w:t>
            </w:r>
            <w:r>
              <w:rPr>
                <w:rFonts w:hint="default" w:ascii="Times New Roman" w:hAnsi="Times New Roman" w:eastAsia="宋体" w:cs="Times New Roman"/>
                <w:sz w:val="16"/>
              </w:rPr>
              <w:t>本项目实际形成支出0.86万元</w:t>
            </w:r>
            <w:r>
              <w:rPr>
                <w:rFonts w:hint="eastAsia" w:cs="Times New Roman"/>
                <w:sz w:val="16"/>
                <w:lang w:eastAsia="zh-CN"/>
              </w:rPr>
              <w:t>，</w:t>
            </w:r>
            <w:r>
              <w:rPr>
                <w:rFonts w:hint="default" w:ascii="Times New Roman" w:hAnsi="Times New Roman" w:eastAsia="宋体" w:cs="Times New Roman"/>
                <w:sz w:val="16"/>
              </w:rPr>
              <w:t>本项目已完成3期健康教育宣讲活动、3期防控宣讲活动、1次全面消杀培训的工作任务</w:t>
            </w:r>
            <w:r>
              <w:rPr>
                <w:rFonts w:hint="eastAsia" w:cs="Times New Roman"/>
                <w:sz w:val="16"/>
                <w:lang w:eastAsia="zh-CN"/>
              </w:rPr>
              <w:t>，</w:t>
            </w:r>
            <w:r>
              <w:rPr>
                <w:rFonts w:hint="default" w:ascii="Times New Roman" w:hAnsi="Times New Roman" w:eastAsia="宋体" w:cs="Times New Roman"/>
                <w:sz w:val="16"/>
              </w:rPr>
              <w:t>达到了提升我院防疫能力的效益</w:t>
            </w:r>
            <w:r>
              <w:rPr>
                <w:rFonts w:hint="eastAsia" w:cs="Times New Roman"/>
                <w:sz w:val="16"/>
                <w:lang w:eastAsia="zh-CN"/>
              </w:rPr>
              <w:t>，</w:t>
            </w:r>
            <w:r>
              <w:rPr>
                <w:rFonts w:hint="default" w:ascii="Times New Roman" w:hAnsi="Times New Roman" w:eastAsia="宋体" w:cs="Times New Roman"/>
                <w:sz w:val="16"/>
              </w:rPr>
              <w:t>受益患者及工作人员满意度达到99%。</w:t>
            </w:r>
          </w:p>
        </w:tc>
      </w:tr>
      <w:tr w14:paraId="38477351">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tcPr>
          <w:p w14:paraId="135C1267">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2434B">
            <w:pPr>
              <w:jc w:val="center"/>
              <w:rPr>
                <w:rFonts w:hint="default" w:ascii="Times New Roman" w:hAnsi="Times New Roman" w:cs="Times New Roman"/>
              </w:rPr>
            </w:pPr>
            <w:r>
              <w:rPr>
                <w:rFonts w:hint="default" w:ascii="Times New Roman" w:hAnsi="Times New Roman" w:eastAsia="宋体" w:cs="Times New Roman"/>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F94BF">
            <w:pPr>
              <w:jc w:val="center"/>
              <w:rPr>
                <w:rFonts w:hint="default" w:ascii="Times New Roman" w:hAnsi="Times New Roman" w:cs="Times New Roman"/>
              </w:rPr>
            </w:pPr>
            <w:r>
              <w:rPr>
                <w:rFonts w:hint="default" w:ascii="Times New Roman" w:hAnsi="Times New Roman" w:eastAsia="宋体" w:cs="Times New Roman"/>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A5F5E">
            <w:pPr>
              <w:jc w:val="center"/>
              <w:rPr>
                <w:rFonts w:hint="default" w:ascii="Times New Roman" w:hAnsi="Times New Roman" w:cs="Times New Roman"/>
              </w:rPr>
            </w:pPr>
            <w:r>
              <w:rPr>
                <w:rFonts w:hint="default" w:ascii="Times New Roman" w:hAnsi="Times New Roman" w:eastAsia="宋体" w:cs="Times New Roman"/>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36A9B">
            <w:pPr>
              <w:jc w:val="center"/>
              <w:rPr>
                <w:rFonts w:hint="default" w:ascii="Times New Roman" w:hAnsi="Times New Roman" w:cs="Times New Roman"/>
              </w:rPr>
            </w:pPr>
            <w:r>
              <w:rPr>
                <w:rFonts w:hint="default" w:ascii="Times New Roman" w:hAnsi="Times New Roman" w:eastAsia="宋体" w:cs="Times New Roman"/>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7CEC6">
            <w:pPr>
              <w:jc w:val="center"/>
              <w:rPr>
                <w:rFonts w:hint="default" w:ascii="Times New Roman" w:hAnsi="Times New Roman" w:cs="Times New Roman"/>
              </w:rPr>
            </w:pPr>
            <w:r>
              <w:rPr>
                <w:rFonts w:hint="default" w:ascii="Times New Roman" w:hAnsi="Times New Roman" w:eastAsia="宋体" w:cs="Times New Roman"/>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00F9E">
            <w:pPr>
              <w:jc w:val="center"/>
              <w:rPr>
                <w:rFonts w:hint="default" w:ascii="Times New Roman" w:hAnsi="Times New Roman" w:cs="Times New Roman"/>
              </w:rPr>
            </w:pPr>
            <w:r>
              <w:rPr>
                <w:rFonts w:hint="default" w:ascii="Times New Roman" w:hAnsi="Times New Roman" w:eastAsia="宋体" w:cs="Times New Roman"/>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92D70">
            <w:pPr>
              <w:jc w:val="center"/>
              <w:rPr>
                <w:rFonts w:hint="default" w:ascii="Times New Roman" w:hAnsi="Times New Roman" w:cs="Times New Roman"/>
              </w:rPr>
            </w:pPr>
            <w:r>
              <w:rPr>
                <w:rFonts w:hint="default" w:ascii="Times New Roman" w:hAnsi="Times New Roman" w:eastAsia="宋体" w:cs="Times New Roman"/>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51541">
            <w:pPr>
              <w:jc w:val="center"/>
              <w:rPr>
                <w:rFonts w:hint="default" w:ascii="Times New Roman" w:hAnsi="Times New Roman" w:cs="Times New Roman"/>
              </w:rPr>
            </w:pPr>
            <w:r>
              <w:rPr>
                <w:rFonts w:hint="default" w:ascii="Times New Roman" w:hAnsi="Times New Roman" w:eastAsia="宋体" w:cs="Times New Roman"/>
                <w:sz w:val="16"/>
              </w:rPr>
              <w:t>偏差原因分析及改进措施</w:t>
            </w:r>
          </w:p>
        </w:tc>
      </w:tr>
      <w:tr w14:paraId="2A6BE2A1">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F196A">
            <w:pPr>
              <w:jc w:val="center"/>
              <w:rPr>
                <w:rFonts w:hint="default" w:ascii="Times New Roman" w:hAnsi="Times New Roman" w:cs="Times New Roman"/>
              </w:rPr>
            </w:pPr>
            <w:r>
              <w:rPr>
                <w:rFonts w:hint="default" w:ascii="Times New Roman" w:hAnsi="Times New Roman" w:eastAsia="宋体" w:cs="Times New Roman"/>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69317">
            <w:pPr>
              <w:jc w:val="center"/>
              <w:rPr>
                <w:rFonts w:hint="default" w:ascii="Times New Roman" w:hAnsi="Times New Roman" w:cs="Times New Roman"/>
              </w:rPr>
            </w:pPr>
            <w:r>
              <w:rPr>
                <w:rFonts w:hint="default" w:ascii="Times New Roman" w:hAnsi="Times New Roman" w:eastAsia="宋体" w:cs="Times New Roman"/>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4CFE8">
            <w:pPr>
              <w:jc w:val="center"/>
              <w:rPr>
                <w:rFonts w:hint="default" w:ascii="Times New Roman" w:hAnsi="Times New Roman" w:cs="Times New Roman"/>
              </w:rPr>
            </w:pPr>
            <w:r>
              <w:rPr>
                <w:rFonts w:hint="default" w:ascii="Times New Roman" w:hAnsi="Times New Roman" w:eastAsia="宋体" w:cs="Times New Roman"/>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453DA">
            <w:pPr>
              <w:jc w:val="center"/>
              <w:rPr>
                <w:rFonts w:hint="default" w:ascii="Times New Roman" w:hAnsi="Times New Roman" w:cs="Times New Roman"/>
              </w:rPr>
            </w:pPr>
            <w:r>
              <w:rPr>
                <w:rFonts w:hint="default" w:ascii="Times New Roman" w:hAnsi="Times New Roman" w:eastAsia="宋体" w:cs="Times New Roman"/>
                <w:sz w:val="16"/>
              </w:rPr>
              <w:t>健康教育宣讲活动期数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E0AAA">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3期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E593B">
            <w:pPr>
              <w:jc w:val="center"/>
              <w:rPr>
                <w:rFonts w:hint="default" w:ascii="Times New Roman" w:hAnsi="Times New Roman" w:cs="Times New Roman"/>
              </w:rPr>
            </w:pPr>
            <w:r>
              <w:rPr>
                <w:rFonts w:hint="default" w:ascii="Times New Roman" w:hAnsi="Times New Roman" w:eastAsia="宋体" w:cs="Times New Roman"/>
                <w:sz w:val="16"/>
              </w:rPr>
              <w:t>=3期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66EAE">
            <w:pPr>
              <w:jc w:val="center"/>
              <w:rPr>
                <w:rFonts w:hint="default" w:ascii="Times New Roman" w:hAnsi="Times New Roman" w:cs="Times New Roman"/>
              </w:rPr>
            </w:pPr>
            <w:r>
              <w:rPr>
                <w:rFonts w:hint="default" w:ascii="Times New Roman" w:hAnsi="Times New Roman" w:eastAsia="宋体" w:cs="Times New Roman"/>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11436">
            <w:pPr>
              <w:jc w:val="center"/>
              <w:rPr>
                <w:rFonts w:hint="default" w:ascii="Times New Roman" w:hAnsi="Times New Roman" w:cs="Times New Roman"/>
              </w:rPr>
            </w:pPr>
            <w:r>
              <w:rPr>
                <w:rFonts w:hint="default" w:ascii="Times New Roman" w:hAnsi="Times New Roman" w:eastAsia="宋体" w:cs="Times New Roman"/>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98DC5">
            <w:pPr>
              <w:jc w:val="center"/>
              <w:rPr>
                <w:rFonts w:hint="default" w:ascii="Times New Roman" w:hAnsi="Times New Roman" w:cs="Times New Roman"/>
              </w:rPr>
            </w:pPr>
          </w:p>
        </w:tc>
      </w:tr>
      <w:tr w14:paraId="60561772">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F18D9D">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F97879">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D86E6F">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06415">
            <w:pPr>
              <w:jc w:val="center"/>
              <w:rPr>
                <w:rFonts w:hint="default" w:ascii="Times New Roman" w:hAnsi="Times New Roman" w:cs="Times New Roman"/>
              </w:rPr>
            </w:pPr>
            <w:r>
              <w:rPr>
                <w:rFonts w:hint="default" w:ascii="Times New Roman" w:hAnsi="Times New Roman" w:eastAsia="宋体" w:cs="Times New Roman"/>
                <w:sz w:val="16"/>
              </w:rPr>
              <w:t>防控宣讲期数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80F68">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3期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0E71C">
            <w:pPr>
              <w:jc w:val="center"/>
              <w:rPr>
                <w:rFonts w:hint="default" w:ascii="Times New Roman" w:hAnsi="Times New Roman" w:cs="Times New Roman"/>
              </w:rPr>
            </w:pPr>
            <w:r>
              <w:rPr>
                <w:rFonts w:hint="default" w:ascii="Times New Roman" w:hAnsi="Times New Roman" w:eastAsia="宋体" w:cs="Times New Roman"/>
                <w:sz w:val="16"/>
              </w:rPr>
              <w:t>=3期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0E654">
            <w:pPr>
              <w:jc w:val="center"/>
              <w:rPr>
                <w:rFonts w:hint="default" w:ascii="Times New Roman" w:hAnsi="Times New Roman" w:cs="Times New Roman"/>
              </w:rPr>
            </w:pPr>
            <w:r>
              <w:rPr>
                <w:rFonts w:hint="default" w:ascii="Times New Roman" w:hAnsi="Times New Roman" w:eastAsia="宋体" w:cs="Times New Roman"/>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33341">
            <w:pPr>
              <w:jc w:val="center"/>
              <w:rPr>
                <w:rFonts w:hint="default" w:ascii="Times New Roman" w:hAnsi="Times New Roman" w:cs="Times New Roman"/>
              </w:rPr>
            </w:pPr>
            <w:r>
              <w:rPr>
                <w:rFonts w:hint="default" w:ascii="Times New Roman" w:hAnsi="Times New Roman" w:eastAsia="宋体" w:cs="Times New Roman"/>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1B94C">
            <w:pPr>
              <w:jc w:val="center"/>
              <w:rPr>
                <w:rFonts w:hint="default" w:ascii="Times New Roman" w:hAnsi="Times New Roman" w:cs="Times New Roman"/>
              </w:rPr>
            </w:pPr>
          </w:p>
        </w:tc>
      </w:tr>
      <w:tr w14:paraId="73066615">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704848">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4708BA">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CAA312">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FB5A2">
            <w:pPr>
              <w:jc w:val="center"/>
              <w:rPr>
                <w:rFonts w:hint="default" w:ascii="Times New Roman" w:hAnsi="Times New Roman" w:cs="Times New Roman"/>
              </w:rPr>
            </w:pPr>
            <w:r>
              <w:rPr>
                <w:rFonts w:hint="default" w:ascii="Times New Roman" w:hAnsi="Times New Roman" w:eastAsia="宋体" w:cs="Times New Roman"/>
                <w:sz w:val="16"/>
              </w:rPr>
              <w:t>全面消杀次数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53421">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297C2">
            <w:pPr>
              <w:jc w:val="center"/>
              <w:rPr>
                <w:rFonts w:hint="default" w:ascii="Times New Roman" w:hAnsi="Times New Roman" w:cs="Times New Roman"/>
              </w:rPr>
            </w:pPr>
            <w:r>
              <w:rPr>
                <w:rFonts w:hint="default" w:ascii="Times New Roman" w:hAnsi="Times New Roman" w:eastAsia="宋体" w:cs="Times New Roman"/>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42B67">
            <w:pPr>
              <w:jc w:val="center"/>
              <w:rPr>
                <w:rFonts w:hint="default" w:ascii="Times New Roman" w:hAnsi="Times New Roman" w:cs="Times New Roman"/>
              </w:rPr>
            </w:pPr>
            <w:r>
              <w:rPr>
                <w:rFonts w:hint="default" w:ascii="Times New Roman" w:hAnsi="Times New Roman" w:eastAsia="宋体" w:cs="Times New Roman"/>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95508">
            <w:pPr>
              <w:jc w:val="center"/>
              <w:rPr>
                <w:rFonts w:hint="default" w:ascii="Times New Roman" w:hAnsi="Times New Roman" w:cs="Times New Roman"/>
              </w:rPr>
            </w:pPr>
            <w:r>
              <w:rPr>
                <w:rFonts w:hint="default" w:ascii="Times New Roman" w:hAnsi="Times New Roman" w:eastAsia="宋体" w:cs="Times New Roman"/>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0DB7C">
            <w:pPr>
              <w:jc w:val="center"/>
              <w:rPr>
                <w:rFonts w:hint="default" w:ascii="Times New Roman" w:hAnsi="Times New Roman" w:cs="Times New Roman"/>
              </w:rPr>
            </w:pPr>
          </w:p>
        </w:tc>
      </w:tr>
      <w:tr w14:paraId="7E9979CA">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6978D">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E864C9">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3A70A">
            <w:pPr>
              <w:jc w:val="center"/>
              <w:rPr>
                <w:rFonts w:hint="default" w:ascii="Times New Roman" w:hAnsi="Times New Roman" w:cs="Times New Roman"/>
              </w:rPr>
            </w:pPr>
            <w:r>
              <w:rPr>
                <w:rFonts w:hint="default" w:ascii="Times New Roman" w:hAnsi="Times New Roman" w:eastAsia="宋体" w:cs="Times New Roman"/>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519F4">
            <w:pPr>
              <w:jc w:val="center"/>
              <w:rPr>
                <w:rFonts w:hint="default" w:ascii="Times New Roman" w:hAnsi="Times New Roman" w:cs="Times New Roman"/>
              </w:rPr>
            </w:pPr>
            <w:r>
              <w:rPr>
                <w:rFonts w:hint="default" w:ascii="Times New Roman" w:hAnsi="Times New Roman" w:eastAsia="宋体" w:cs="Times New Roman"/>
                <w:sz w:val="16"/>
              </w:rPr>
              <w:t>项目验收覆盖率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0033B">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E04B6">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9082F">
            <w:pPr>
              <w:jc w:val="center"/>
              <w:rPr>
                <w:rFonts w:hint="default" w:ascii="Times New Roman" w:hAnsi="Times New Roman" w:cs="Times New Roman"/>
              </w:rPr>
            </w:pPr>
            <w:r>
              <w:rPr>
                <w:rFonts w:hint="default" w:ascii="Times New Roman" w:hAnsi="Times New Roman" w:eastAsia="宋体" w:cs="Times New Roman"/>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82790">
            <w:pPr>
              <w:jc w:val="center"/>
              <w:rPr>
                <w:rFonts w:hint="default" w:ascii="Times New Roman" w:hAnsi="Times New Roman" w:cs="Times New Roman"/>
              </w:rPr>
            </w:pPr>
            <w:r>
              <w:rPr>
                <w:rFonts w:hint="default" w:ascii="Times New Roman" w:hAnsi="Times New Roman" w:eastAsia="宋体" w:cs="Times New Roman"/>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B28BC">
            <w:pPr>
              <w:jc w:val="center"/>
              <w:rPr>
                <w:rFonts w:hint="default" w:ascii="Times New Roman" w:hAnsi="Times New Roman" w:cs="Times New Roman"/>
              </w:rPr>
            </w:pPr>
          </w:p>
        </w:tc>
      </w:tr>
      <w:tr w14:paraId="1A66B120">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111E60">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B854E0">
            <w:pPr>
              <w:rPr>
                <w:rFonts w:hint="default" w:ascii="Times New Roman" w:hAnsi="Times New Roman" w:cs="Times New Roman"/>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43A07C">
            <w:pPr>
              <w:jc w:val="center"/>
              <w:rPr>
                <w:rFonts w:hint="default" w:ascii="Times New Roman" w:hAnsi="Times New Roman" w:cs="Times New Roman"/>
              </w:rPr>
            </w:pPr>
            <w:r>
              <w:rPr>
                <w:rFonts w:hint="default" w:ascii="Times New Roman" w:hAnsi="Times New Roman" w:eastAsia="宋体" w:cs="Times New Roman"/>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6F929">
            <w:pPr>
              <w:jc w:val="center"/>
              <w:rPr>
                <w:rFonts w:hint="default" w:ascii="Times New Roman" w:hAnsi="Times New Roman" w:cs="Times New Roman"/>
              </w:rPr>
            </w:pPr>
            <w:r>
              <w:rPr>
                <w:rFonts w:hint="default" w:ascii="Times New Roman" w:hAnsi="Times New Roman" w:eastAsia="宋体" w:cs="Times New Roman"/>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A9E2B">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0C1F3">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B78FA">
            <w:pPr>
              <w:jc w:val="center"/>
              <w:rPr>
                <w:rFonts w:hint="default" w:ascii="Times New Roman" w:hAnsi="Times New Roman" w:cs="Times New Roman"/>
              </w:rPr>
            </w:pPr>
            <w:r>
              <w:rPr>
                <w:rFonts w:hint="default" w:ascii="Times New Roman" w:hAnsi="Times New Roman" w:eastAsia="宋体" w:cs="Times New Roman"/>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73518">
            <w:pPr>
              <w:jc w:val="center"/>
              <w:rPr>
                <w:rFonts w:hint="default" w:ascii="Times New Roman" w:hAnsi="Times New Roman" w:cs="Times New Roman"/>
              </w:rPr>
            </w:pPr>
            <w:r>
              <w:rPr>
                <w:rFonts w:hint="default" w:ascii="Times New Roman" w:hAnsi="Times New Roman" w:eastAsia="宋体" w:cs="Times New Roman"/>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7A1C8">
            <w:pPr>
              <w:jc w:val="center"/>
              <w:rPr>
                <w:rFonts w:hint="default" w:ascii="Times New Roman" w:hAnsi="Times New Roman" w:cs="Times New Roman"/>
              </w:rPr>
            </w:pPr>
          </w:p>
        </w:tc>
      </w:tr>
      <w:tr w14:paraId="7AC6326D">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6ED23B">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8946E2">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C9533F">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2A9CF">
            <w:pPr>
              <w:jc w:val="center"/>
              <w:rPr>
                <w:rFonts w:hint="default" w:ascii="Times New Roman" w:hAnsi="Times New Roman" w:cs="Times New Roman"/>
              </w:rPr>
            </w:pPr>
            <w:r>
              <w:rPr>
                <w:rFonts w:hint="default" w:ascii="Times New Roman" w:hAnsi="Times New Roman" w:eastAsia="宋体" w:cs="Times New Roman"/>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5AAEB">
            <w:pPr>
              <w:jc w:val="center"/>
              <w:rPr>
                <w:rFonts w:hint="default" w:ascii="Times New Roman" w:hAnsi="Times New Roman" w:cs="Times New Roman"/>
              </w:rPr>
            </w:pPr>
            <w:r>
              <w:rPr>
                <w:rFonts w:hint="default" w:ascii="Times New Roman" w:hAnsi="Times New Roman" w:eastAsia="宋体" w:cs="Times New Roman"/>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3F92F">
            <w:pPr>
              <w:jc w:val="center"/>
              <w:rPr>
                <w:rFonts w:hint="default" w:ascii="Times New Roman" w:hAnsi="Times New Roman" w:cs="Times New Roman"/>
              </w:rPr>
            </w:pPr>
            <w:r>
              <w:rPr>
                <w:rFonts w:hint="default" w:ascii="Times New Roman" w:hAnsi="Times New Roman" w:eastAsia="宋体" w:cs="Times New Roman"/>
                <w:sz w:val="16"/>
              </w:rPr>
              <w:t>2024年5月31日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B23A6">
            <w:pPr>
              <w:jc w:val="center"/>
              <w:rPr>
                <w:rFonts w:hint="default" w:ascii="Times New Roman" w:hAnsi="Times New Roman" w:cs="Times New Roman"/>
              </w:rPr>
            </w:pPr>
            <w:r>
              <w:rPr>
                <w:rFonts w:hint="default" w:ascii="Times New Roman" w:hAnsi="Times New Roman" w:eastAsia="宋体" w:cs="Times New Roman"/>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A8373">
            <w:pPr>
              <w:jc w:val="center"/>
              <w:rPr>
                <w:rFonts w:hint="default" w:ascii="Times New Roman" w:hAnsi="Times New Roman" w:cs="Times New Roman"/>
              </w:rPr>
            </w:pPr>
            <w:r>
              <w:rPr>
                <w:rFonts w:hint="default" w:ascii="Times New Roman" w:hAnsi="Times New Roman" w:eastAsia="宋体" w:cs="Times New Roman"/>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BB58A">
            <w:pPr>
              <w:jc w:val="center"/>
              <w:rPr>
                <w:rFonts w:hint="default" w:ascii="Times New Roman" w:hAnsi="Times New Roman" w:cs="Times New Roman"/>
              </w:rPr>
            </w:pPr>
          </w:p>
        </w:tc>
      </w:tr>
      <w:tr w14:paraId="14DAE41F">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7E2DFB">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4D8FF">
            <w:pPr>
              <w:jc w:val="center"/>
              <w:rPr>
                <w:rFonts w:hint="default" w:ascii="Times New Roman" w:hAnsi="Times New Roman" w:cs="Times New Roman"/>
              </w:rPr>
            </w:pPr>
            <w:r>
              <w:rPr>
                <w:rFonts w:hint="default" w:ascii="Times New Roman" w:hAnsi="Times New Roman" w:eastAsia="宋体" w:cs="Times New Roman"/>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1D170">
            <w:pPr>
              <w:jc w:val="center"/>
              <w:rPr>
                <w:rFonts w:hint="default" w:ascii="Times New Roman" w:hAnsi="Times New Roman" w:cs="Times New Roman"/>
              </w:rPr>
            </w:pPr>
            <w:r>
              <w:rPr>
                <w:rFonts w:hint="default" w:ascii="Times New Roman" w:hAnsi="Times New Roman" w:eastAsia="宋体" w:cs="Times New Roman"/>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D9F5C">
            <w:pPr>
              <w:jc w:val="center"/>
              <w:rPr>
                <w:rFonts w:hint="default" w:ascii="Times New Roman" w:hAnsi="Times New Roman" w:cs="Times New Roman"/>
              </w:rPr>
            </w:pPr>
            <w:r>
              <w:rPr>
                <w:rFonts w:hint="default" w:ascii="Times New Roman" w:hAnsi="Times New Roman" w:eastAsia="宋体" w:cs="Times New Roman"/>
                <w:sz w:val="16"/>
              </w:rPr>
              <w:t>项目经费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BFBC9">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0.86万元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253BD">
            <w:pPr>
              <w:jc w:val="center"/>
              <w:rPr>
                <w:rFonts w:hint="default" w:ascii="Times New Roman" w:hAnsi="Times New Roman" w:cs="Times New Roman"/>
              </w:rPr>
            </w:pPr>
            <w:r>
              <w:rPr>
                <w:rFonts w:hint="default" w:ascii="Times New Roman" w:hAnsi="Times New Roman" w:eastAsia="宋体" w:cs="Times New Roman"/>
                <w:sz w:val="16"/>
              </w:rPr>
              <w:t>=0.86万元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9C3A1">
            <w:pPr>
              <w:jc w:val="center"/>
              <w:rPr>
                <w:rFonts w:hint="default" w:ascii="Times New Roman" w:hAnsi="Times New Roman" w:cs="Times New Roman"/>
              </w:rPr>
            </w:pPr>
            <w:r>
              <w:rPr>
                <w:rFonts w:hint="default" w:ascii="Times New Roman" w:hAnsi="Times New Roman" w:eastAsia="宋体" w:cs="Times New Roman"/>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51C21">
            <w:pPr>
              <w:jc w:val="center"/>
              <w:rPr>
                <w:rFonts w:hint="default" w:ascii="Times New Roman" w:hAnsi="Times New Roman" w:cs="Times New Roman"/>
              </w:rPr>
            </w:pPr>
            <w:r>
              <w:rPr>
                <w:rFonts w:hint="default" w:ascii="Times New Roman" w:hAnsi="Times New Roman" w:eastAsia="宋体" w:cs="Times New Roman"/>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4EC22">
            <w:pPr>
              <w:jc w:val="center"/>
              <w:rPr>
                <w:rFonts w:hint="default" w:ascii="Times New Roman" w:hAnsi="Times New Roman" w:cs="Times New Roman"/>
              </w:rPr>
            </w:pPr>
          </w:p>
        </w:tc>
      </w:tr>
      <w:tr w14:paraId="526191A5">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0D7C3A">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A36A7">
            <w:pPr>
              <w:jc w:val="center"/>
              <w:rPr>
                <w:rFonts w:hint="default" w:ascii="Times New Roman" w:hAnsi="Times New Roman" w:cs="Times New Roman"/>
              </w:rPr>
            </w:pPr>
            <w:r>
              <w:rPr>
                <w:rFonts w:hint="default" w:ascii="Times New Roman" w:hAnsi="Times New Roman" w:eastAsia="宋体" w:cs="Times New Roman"/>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D5B70">
            <w:pPr>
              <w:jc w:val="center"/>
              <w:rPr>
                <w:rFonts w:hint="default" w:ascii="Times New Roman" w:hAnsi="Times New Roman" w:cs="Times New Roman"/>
              </w:rPr>
            </w:pPr>
            <w:r>
              <w:rPr>
                <w:rFonts w:hint="default" w:ascii="Times New Roman" w:hAnsi="Times New Roman" w:eastAsia="宋体" w:cs="Times New Roman"/>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5BDD2">
            <w:pPr>
              <w:jc w:val="center"/>
              <w:rPr>
                <w:rFonts w:hint="default" w:ascii="Times New Roman" w:hAnsi="Times New Roman" w:cs="Times New Roman"/>
              </w:rPr>
            </w:pPr>
            <w:r>
              <w:rPr>
                <w:rFonts w:hint="default" w:ascii="Times New Roman" w:hAnsi="Times New Roman" w:eastAsia="宋体" w:cs="Times New Roman"/>
                <w:sz w:val="16"/>
              </w:rPr>
              <w:t>有效提升我院防疫能力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FA057">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5F68C">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BD881">
            <w:pPr>
              <w:jc w:val="center"/>
              <w:rPr>
                <w:rFonts w:hint="default" w:ascii="Times New Roman" w:hAnsi="Times New Roman" w:cs="Times New Roman"/>
              </w:rPr>
            </w:pPr>
            <w:r>
              <w:rPr>
                <w:rFonts w:hint="default" w:ascii="Times New Roman" w:hAnsi="Times New Roman" w:eastAsia="宋体" w:cs="Times New Roman"/>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0FF44">
            <w:pPr>
              <w:jc w:val="center"/>
              <w:rPr>
                <w:rFonts w:hint="default" w:ascii="Times New Roman" w:hAnsi="Times New Roman" w:cs="Times New Roman"/>
              </w:rPr>
            </w:pPr>
            <w:r>
              <w:rPr>
                <w:rFonts w:hint="default" w:ascii="Times New Roman" w:hAnsi="Times New Roman" w:eastAsia="宋体" w:cs="Times New Roman"/>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0FD60">
            <w:pPr>
              <w:jc w:val="center"/>
              <w:rPr>
                <w:rFonts w:hint="default" w:ascii="Times New Roman" w:hAnsi="Times New Roman" w:cs="Times New Roman"/>
              </w:rPr>
            </w:pPr>
          </w:p>
        </w:tc>
      </w:tr>
      <w:tr w14:paraId="453EC610">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2A3D20">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3CAF1">
            <w:pPr>
              <w:jc w:val="center"/>
              <w:rPr>
                <w:rFonts w:hint="default" w:ascii="Times New Roman" w:hAnsi="Times New Roman" w:cs="Times New Roman"/>
              </w:rPr>
            </w:pPr>
            <w:r>
              <w:rPr>
                <w:rFonts w:hint="default" w:ascii="Times New Roman" w:hAnsi="Times New Roman" w:eastAsia="宋体" w:cs="Times New Roman"/>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2C722">
            <w:pPr>
              <w:jc w:val="center"/>
              <w:rPr>
                <w:rFonts w:hint="default" w:ascii="Times New Roman" w:hAnsi="Times New Roman" w:cs="Times New Roman"/>
              </w:rPr>
            </w:pPr>
            <w:r>
              <w:rPr>
                <w:rFonts w:hint="default" w:ascii="Times New Roman" w:hAnsi="Times New Roman" w:eastAsia="宋体" w:cs="Times New Roman"/>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EFED5">
            <w:pPr>
              <w:jc w:val="center"/>
              <w:rPr>
                <w:rFonts w:hint="default" w:ascii="Times New Roman" w:hAnsi="Times New Roman" w:cs="Times New Roman"/>
              </w:rPr>
            </w:pPr>
            <w:r>
              <w:rPr>
                <w:rFonts w:hint="default" w:ascii="Times New Roman" w:hAnsi="Times New Roman" w:eastAsia="宋体" w:cs="Times New Roman"/>
                <w:sz w:val="16"/>
              </w:rPr>
              <w:t>受益患者及工作人员满意度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7A564">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58CF7">
            <w:pPr>
              <w:jc w:val="center"/>
              <w:rPr>
                <w:rFonts w:hint="default" w:ascii="Times New Roman" w:hAnsi="Times New Roman" w:cs="Times New Roman"/>
              </w:rPr>
            </w:pPr>
            <w:r>
              <w:rPr>
                <w:rFonts w:hint="default" w:ascii="Times New Roman" w:hAnsi="Times New Roman" w:eastAsia="宋体" w:cs="Times New Roman"/>
                <w:sz w:val="16"/>
              </w:rPr>
              <w: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E2E78">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DEC47">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8CF04">
            <w:pPr>
              <w:jc w:val="center"/>
              <w:rPr>
                <w:rFonts w:hint="default" w:ascii="Times New Roman" w:hAnsi="Times New Roman" w:cs="Times New Roman"/>
              </w:rPr>
            </w:pPr>
          </w:p>
        </w:tc>
      </w:tr>
      <w:tr w14:paraId="0D4102EC">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41A2E">
            <w:pPr>
              <w:jc w:val="center"/>
              <w:rPr>
                <w:rFonts w:hint="default" w:ascii="Times New Roman" w:hAnsi="Times New Roman" w:cs="Times New Roman"/>
              </w:rPr>
            </w:pPr>
            <w:r>
              <w:rPr>
                <w:rFonts w:hint="default" w:ascii="Times New Roman" w:hAnsi="Times New Roman" w:eastAsia="宋体" w:cs="Times New Roman"/>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EDD645">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71B10">
            <w:pPr>
              <w:jc w:val="center"/>
              <w:rPr>
                <w:rFonts w:hint="default" w:ascii="Times New Roman" w:hAnsi="Times New Roman" w:cs="Times New Roman"/>
              </w:rPr>
            </w:pPr>
            <w:r>
              <w:rPr>
                <w:rFonts w:hint="default" w:ascii="Times New Roman" w:hAnsi="Times New Roman" w:eastAsia="宋体" w:cs="Times New Roman"/>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3156A0">
            <w:pPr>
              <w:jc w:val="center"/>
              <w:rPr>
                <w:rFonts w:hint="default" w:ascii="Times New Roman" w:hAnsi="Times New Roman" w:cs="Times New Roman"/>
              </w:rPr>
            </w:pPr>
            <w:r>
              <w:rPr>
                <w:rFonts w:hint="default" w:ascii="Times New Roman" w:hAnsi="Times New Roman" w:eastAsia="宋体" w:cs="Times New Roman"/>
                <w:sz w:val="16"/>
              </w:rPr>
              <w:t>100分</w:t>
            </w:r>
          </w:p>
        </w:tc>
      </w:tr>
    </w:tbl>
    <w:p w14:paraId="02F8A912">
      <w:pPr>
        <w:rPr>
          <w:rFonts w:hint="default" w:ascii="Times New Roman" w:hAnsi="Times New Roman" w:cs="Times New Roman"/>
        </w:rPr>
      </w:pPr>
      <w:r>
        <w:rPr>
          <w:rFonts w:hint="default" w:ascii="Times New Roman" w:hAnsi="Times New Roman" w:cs="Times New Roman"/>
        </w:rPr>
        <w:br w:type="page"/>
      </w:r>
    </w:p>
    <w:tbl>
      <w:tblPr>
        <w:tblStyle w:val="9"/>
        <w:tblW w:w="0" w:type="auto"/>
        <w:jc w:val="center"/>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56B9314">
        <w:tblPrEx>
          <w:tblCellMar>
            <w:top w:w="0" w:type="dxa"/>
            <w:left w:w="108" w:type="dxa"/>
            <w:bottom w:w="0" w:type="dxa"/>
            <w:right w:w="108" w:type="dxa"/>
          </w:tblCellMar>
        </w:tblPrEx>
        <w:trPr>
          <w:jc w:val="center"/>
        </w:trPr>
        <w:tc>
          <w:tcPr>
            <w:tcW w:w="8847" w:type="dxa"/>
            <w:gridSpan w:val="9"/>
            <w:vAlign w:val="center"/>
          </w:tcPr>
          <w:p w14:paraId="666D78EB">
            <w:pPr>
              <w:jc w:val="center"/>
              <w:rPr>
                <w:rFonts w:hint="default" w:ascii="Times New Roman" w:hAnsi="Times New Roman" w:cs="Times New Roman"/>
              </w:rPr>
            </w:pPr>
            <w:r>
              <w:rPr>
                <w:rFonts w:hint="default" w:ascii="Times New Roman" w:hAnsi="Times New Roman" w:eastAsia="宋体" w:cs="Times New Roman"/>
                <w:sz w:val="24"/>
              </w:rPr>
              <w:t>项目支出绩效自评表</w:t>
            </w:r>
          </w:p>
        </w:tc>
      </w:tr>
      <w:tr w14:paraId="444D9B6F">
        <w:tblPrEx>
          <w:tblCellMar>
            <w:top w:w="0" w:type="dxa"/>
            <w:left w:w="108" w:type="dxa"/>
            <w:bottom w:w="0" w:type="dxa"/>
            <w:right w:w="108" w:type="dxa"/>
          </w:tblCellMar>
        </w:tblPrEx>
        <w:trPr>
          <w:jc w:val="center"/>
        </w:trPr>
        <w:tc>
          <w:tcPr>
            <w:tcW w:w="8847" w:type="dxa"/>
            <w:gridSpan w:val="9"/>
            <w:vAlign w:val="center"/>
          </w:tcPr>
          <w:p w14:paraId="46FDF938">
            <w:pPr>
              <w:jc w:val="center"/>
              <w:rPr>
                <w:rFonts w:hint="default" w:ascii="Times New Roman" w:hAnsi="Times New Roman" w:cs="Times New Roman"/>
              </w:rPr>
            </w:pPr>
            <w:r>
              <w:rPr>
                <w:rFonts w:hint="default" w:ascii="Times New Roman" w:hAnsi="Times New Roman" w:eastAsia="宋体" w:cs="Times New Roman"/>
                <w:sz w:val="24"/>
              </w:rPr>
              <w:t>(2024年度)</w:t>
            </w:r>
          </w:p>
        </w:tc>
      </w:tr>
      <w:tr w14:paraId="0AD37377">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D24BA">
            <w:pPr>
              <w:jc w:val="center"/>
              <w:rPr>
                <w:rFonts w:hint="default" w:ascii="Times New Roman" w:hAnsi="Times New Roman" w:cs="Times New Roman"/>
              </w:rPr>
            </w:pPr>
            <w:r>
              <w:rPr>
                <w:rFonts w:hint="default" w:ascii="Times New Roman" w:hAnsi="Times New Roman" w:eastAsia="宋体" w:cs="Times New Roman"/>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3F2D310">
            <w:pPr>
              <w:jc w:val="center"/>
              <w:rPr>
                <w:rFonts w:hint="default" w:ascii="Times New Roman" w:hAnsi="Times New Roman" w:cs="Times New Roman"/>
              </w:rPr>
            </w:pPr>
            <w:r>
              <w:rPr>
                <w:rFonts w:hint="default" w:ascii="Times New Roman" w:hAnsi="Times New Roman" w:eastAsia="宋体" w:cs="Times New Roman"/>
                <w:sz w:val="16"/>
              </w:rPr>
              <w:t>和地财社[2023]73号-提前下达2024年重大传染病防控经费预算</w:t>
            </w:r>
          </w:p>
        </w:tc>
      </w:tr>
      <w:tr w14:paraId="5041A072">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89F56">
            <w:pPr>
              <w:jc w:val="center"/>
              <w:rPr>
                <w:rFonts w:hint="default" w:ascii="Times New Roman" w:hAnsi="Times New Roman" w:cs="Times New Roman"/>
              </w:rPr>
            </w:pPr>
            <w:r>
              <w:rPr>
                <w:rFonts w:hint="default" w:ascii="Times New Roman" w:hAnsi="Times New Roman" w:eastAsia="宋体" w:cs="Times New Roman"/>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FCF578">
            <w:pPr>
              <w:jc w:val="center"/>
              <w:rPr>
                <w:rFonts w:hint="default" w:ascii="Times New Roman" w:hAnsi="Times New Roman" w:cs="Times New Roman"/>
              </w:rPr>
            </w:pPr>
            <w:r>
              <w:rPr>
                <w:rFonts w:hint="default" w:ascii="Times New Roman" w:hAnsi="Times New Roman" w:eastAsia="宋体" w:cs="Times New Roman"/>
                <w:sz w:val="16"/>
              </w:rPr>
              <w:t>和田地区精神病福利院(和田地区社会福利院)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D033D">
            <w:pPr>
              <w:jc w:val="center"/>
              <w:rPr>
                <w:rFonts w:hint="default" w:ascii="Times New Roman" w:hAnsi="Times New Roman" w:cs="Times New Roman"/>
              </w:rPr>
            </w:pPr>
            <w:r>
              <w:rPr>
                <w:rFonts w:hint="default" w:ascii="Times New Roman" w:hAnsi="Times New Roman" w:eastAsia="宋体" w:cs="Times New Roman"/>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A93899">
            <w:pPr>
              <w:jc w:val="center"/>
              <w:rPr>
                <w:rFonts w:hint="default" w:ascii="Times New Roman" w:hAnsi="Times New Roman" w:cs="Times New Roman"/>
              </w:rPr>
            </w:pPr>
            <w:r>
              <w:rPr>
                <w:rFonts w:hint="default" w:ascii="Times New Roman" w:hAnsi="Times New Roman" w:eastAsia="宋体" w:cs="Times New Roman"/>
                <w:sz w:val="16"/>
              </w:rPr>
              <w:t>和田地区精神病福利院（和田地区社会福利院）</w:t>
            </w:r>
          </w:p>
        </w:tc>
      </w:tr>
      <w:tr w14:paraId="70BE752F">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F00DE">
            <w:pPr>
              <w:jc w:val="center"/>
              <w:rPr>
                <w:rFonts w:hint="default" w:ascii="Times New Roman" w:hAnsi="Times New Roman" w:cs="Times New Roman"/>
              </w:rPr>
            </w:pPr>
            <w:r>
              <w:rPr>
                <w:rFonts w:hint="default" w:ascii="Times New Roman" w:hAnsi="Times New Roman" w:eastAsia="宋体" w:cs="Times New Roman"/>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560ED">
            <w:pPr>
              <w:jc w:val="cente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82358">
            <w:pPr>
              <w:jc w:val="center"/>
              <w:rPr>
                <w:rFonts w:hint="default" w:ascii="Times New Roman" w:hAnsi="Times New Roman" w:cs="Times New Roman"/>
              </w:rPr>
            </w:pPr>
            <w:r>
              <w:rPr>
                <w:rFonts w:hint="default" w:ascii="Times New Roman" w:hAnsi="Times New Roman" w:eastAsia="宋体" w:cs="Times New Roman"/>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CC0A4">
            <w:pPr>
              <w:jc w:val="center"/>
              <w:rPr>
                <w:rFonts w:hint="default" w:ascii="Times New Roman" w:hAnsi="Times New Roman" w:cs="Times New Roman"/>
              </w:rPr>
            </w:pPr>
            <w:r>
              <w:rPr>
                <w:rFonts w:hint="default" w:ascii="Times New Roman" w:hAnsi="Times New Roman" w:eastAsia="宋体" w:cs="Times New Roman"/>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24E73">
            <w:pPr>
              <w:jc w:val="center"/>
              <w:rPr>
                <w:rFonts w:hint="default" w:ascii="Times New Roman" w:hAnsi="Times New Roman" w:cs="Times New Roman"/>
              </w:rPr>
            </w:pPr>
            <w:r>
              <w:rPr>
                <w:rFonts w:hint="default" w:ascii="Times New Roman" w:hAnsi="Times New Roman" w:eastAsia="宋体" w:cs="Times New Roman"/>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5B6F8">
            <w:pPr>
              <w:jc w:val="center"/>
              <w:rPr>
                <w:rFonts w:hint="default" w:ascii="Times New Roman" w:hAnsi="Times New Roman" w:cs="Times New Roman"/>
              </w:rPr>
            </w:pPr>
            <w:r>
              <w:rPr>
                <w:rFonts w:hint="default" w:ascii="Times New Roman" w:hAnsi="Times New Roman" w:eastAsia="宋体" w:cs="Times New Roman"/>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867DD">
            <w:pPr>
              <w:jc w:val="center"/>
              <w:rPr>
                <w:rFonts w:hint="default" w:ascii="Times New Roman" w:hAnsi="Times New Roman" w:cs="Times New Roman"/>
              </w:rPr>
            </w:pPr>
            <w:r>
              <w:rPr>
                <w:rFonts w:hint="default" w:ascii="Times New Roman" w:hAnsi="Times New Roman" w:eastAsia="宋体" w:cs="Times New Roman"/>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4DD25">
            <w:pPr>
              <w:jc w:val="center"/>
              <w:rPr>
                <w:rFonts w:hint="default" w:ascii="Times New Roman" w:hAnsi="Times New Roman" w:cs="Times New Roman"/>
              </w:rPr>
            </w:pPr>
            <w:r>
              <w:rPr>
                <w:rFonts w:hint="default" w:ascii="Times New Roman" w:hAnsi="Times New Roman" w:eastAsia="宋体" w:cs="Times New Roman"/>
                <w:sz w:val="16"/>
              </w:rPr>
              <w:t>得分</w:t>
            </w:r>
          </w:p>
        </w:tc>
      </w:tr>
      <w:tr w14:paraId="7573581F">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B8553E">
            <w:pPr>
              <w:rPr>
                <w:rFonts w:hint="default" w:ascii="Times New Roman" w:hAnsi="Times New Roman" w:cs="Times New Roman"/>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7B7AE">
            <w:pPr>
              <w:jc w:val="center"/>
              <w:rPr>
                <w:rFonts w:hint="default" w:ascii="Times New Roman" w:hAnsi="Times New Roman" w:cs="Times New Roman"/>
              </w:rPr>
            </w:pPr>
            <w:r>
              <w:rPr>
                <w:rFonts w:hint="default" w:ascii="Times New Roman" w:hAnsi="Times New Roman" w:eastAsia="宋体" w:cs="Times New Roman"/>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799AC">
            <w:pPr>
              <w:jc w:val="center"/>
              <w:rPr>
                <w:rFonts w:hint="default" w:ascii="Times New Roman" w:hAnsi="Times New Roman" w:cs="Times New Roman"/>
              </w:rPr>
            </w:pPr>
            <w:r>
              <w:rPr>
                <w:rFonts w:hint="default" w:ascii="Times New Roman" w:hAnsi="Times New Roman" w:eastAsia="宋体" w:cs="Times New Roman"/>
                <w:sz w:val="16"/>
              </w:rPr>
              <w:t>60.85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38D76">
            <w:pPr>
              <w:jc w:val="center"/>
              <w:rPr>
                <w:rFonts w:hint="default" w:ascii="Times New Roman" w:hAnsi="Times New Roman" w:cs="Times New Roman"/>
              </w:rPr>
            </w:pPr>
            <w:r>
              <w:rPr>
                <w:rFonts w:hint="default" w:ascii="Times New Roman" w:hAnsi="Times New Roman" w:eastAsia="宋体" w:cs="Times New Roman"/>
                <w:sz w:val="16"/>
              </w:rPr>
              <w:t>60.85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29A4C">
            <w:pPr>
              <w:jc w:val="center"/>
              <w:rPr>
                <w:rFonts w:hint="default" w:ascii="Times New Roman" w:hAnsi="Times New Roman" w:cs="Times New Roman"/>
              </w:rPr>
            </w:pPr>
            <w:r>
              <w:rPr>
                <w:rFonts w:hint="default" w:ascii="Times New Roman" w:hAnsi="Times New Roman" w:eastAsia="宋体" w:cs="Times New Roman"/>
                <w:sz w:val="16"/>
              </w:rPr>
              <w:t>53.12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C8D2C">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02FBE">
            <w:pPr>
              <w:jc w:val="center"/>
              <w:rPr>
                <w:rFonts w:hint="default" w:ascii="Times New Roman" w:hAnsi="Times New Roman" w:cs="Times New Roman"/>
              </w:rPr>
            </w:pPr>
            <w:r>
              <w:rPr>
                <w:rFonts w:hint="default" w:ascii="Times New Roman" w:hAnsi="Times New Roman" w:eastAsia="宋体" w:cs="Times New Roman"/>
                <w:sz w:val="16"/>
              </w:rPr>
              <w:t xml:space="preserve">87.30%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D4E30">
            <w:pPr>
              <w:jc w:val="center"/>
              <w:rPr>
                <w:rFonts w:hint="default" w:ascii="Times New Roman" w:hAnsi="Times New Roman" w:cs="Times New Roman"/>
              </w:rPr>
            </w:pPr>
            <w:r>
              <w:rPr>
                <w:rFonts w:hint="default" w:ascii="Times New Roman" w:hAnsi="Times New Roman" w:eastAsia="宋体" w:cs="Times New Roman"/>
                <w:sz w:val="16"/>
              </w:rPr>
              <w:t>6.82分</w:t>
            </w:r>
          </w:p>
        </w:tc>
      </w:tr>
      <w:tr w14:paraId="377E03B1">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39D863">
            <w:pPr>
              <w:rPr>
                <w:rFonts w:hint="default" w:ascii="Times New Roman" w:hAnsi="Times New Roman" w:cs="Times New Roman"/>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75EE6">
            <w:pPr>
              <w:jc w:val="center"/>
              <w:rPr>
                <w:rFonts w:hint="default" w:ascii="Times New Roman" w:hAnsi="Times New Roman" w:cs="Times New Roman"/>
              </w:rPr>
            </w:pPr>
            <w:r>
              <w:rPr>
                <w:rFonts w:hint="default" w:ascii="Times New Roman" w:hAnsi="Times New Roman" w:eastAsia="宋体" w:cs="Times New Roman"/>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11739">
            <w:pPr>
              <w:jc w:val="center"/>
              <w:rPr>
                <w:rFonts w:hint="default" w:ascii="Times New Roman" w:hAnsi="Times New Roman" w:cs="Times New Roman"/>
              </w:rPr>
            </w:pPr>
            <w:r>
              <w:rPr>
                <w:rFonts w:hint="default" w:ascii="Times New Roman" w:hAnsi="Times New Roman" w:eastAsia="宋体" w:cs="Times New Roman"/>
                <w:sz w:val="16"/>
              </w:rPr>
              <w:t>52.45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E3BD8">
            <w:pPr>
              <w:jc w:val="center"/>
              <w:rPr>
                <w:rFonts w:hint="default" w:ascii="Times New Roman" w:hAnsi="Times New Roman" w:cs="Times New Roman"/>
              </w:rPr>
            </w:pPr>
            <w:r>
              <w:rPr>
                <w:rFonts w:hint="default" w:ascii="Times New Roman" w:hAnsi="Times New Roman" w:eastAsia="宋体" w:cs="Times New Roman"/>
                <w:sz w:val="16"/>
              </w:rPr>
              <w:t>52.45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C202E">
            <w:pPr>
              <w:jc w:val="center"/>
              <w:rPr>
                <w:rFonts w:hint="default" w:ascii="Times New Roman" w:hAnsi="Times New Roman" w:cs="Times New Roman"/>
              </w:rPr>
            </w:pPr>
            <w:r>
              <w:rPr>
                <w:rFonts w:hint="default" w:ascii="Times New Roman" w:hAnsi="Times New Roman" w:eastAsia="宋体" w:cs="Times New Roman"/>
                <w:sz w:val="16"/>
              </w:rPr>
              <w:t>44.72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27A88">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D7D2D">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8788B">
            <w:pPr>
              <w:jc w:val="center"/>
              <w:rPr>
                <w:rFonts w:hint="default" w:ascii="Times New Roman" w:hAnsi="Times New Roman" w:cs="Times New Roman"/>
              </w:rPr>
            </w:pPr>
            <w:r>
              <w:rPr>
                <w:rFonts w:hint="default" w:ascii="Times New Roman" w:hAnsi="Times New Roman" w:eastAsia="宋体" w:cs="Times New Roman"/>
                <w:sz w:val="16"/>
              </w:rPr>
              <w:t>—</w:t>
            </w:r>
          </w:p>
        </w:tc>
      </w:tr>
      <w:tr w14:paraId="30987909">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A0AE85">
            <w:pPr>
              <w:rPr>
                <w:rFonts w:hint="default" w:ascii="Times New Roman" w:hAnsi="Times New Roman" w:cs="Times New Roman"/>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8780E">
            <w:pPr>
              <w:jc w:val="center"/>
              <w:rPr>
                <w:rFonts w:hint="default" w:ascii="Times New Roman" w:hAnsi="Times New Roman" w:cs="Times New Roman"/>
              </w:rPr>
            </w:pPr>
            <w:r>
              <w:rPr>
                <w:rFonts w:hint="default" w:ascii="Times New Roman" w:hAnsi="Times New Roman" w:eastAsia="宋体" w:cs="Times New Roman"/>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F07B3">
            <w:pPr>
              <w:jc w:val="center"/>
              <w:rPr>
                <w:rFonts w:hint="default" w:ascii="Times New Roman" w:hAnsi="Times New Roman" w:cs="Times New Roman"/>
              </w:rPr>
            </w:pPr>
            <w:r>
              <w:rPr>
                <w:rFonts w:hint="default" w:ascii="Times New Roman" w:hAnsi="Times New Roman" w:eastAsia="宋体" w:cs="Times New Roman"/>
                <w:sz w:val="16"/>
              </w:rPr>
              <w:t>8.40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8B2D6">
            <w:pPr>
              <w:jc w:val="center"/>
              <w:rPr>
                <w:rFonts w:hint="default" w:ascii="Times New Roman" w:hAnsi="Times New Roman" w:cs="Times New Roman"/>
              </w:rPr>
            </w:pPr>
            <w:r>
              <w:rPr>
                <w:rFonts w:hint="default" w:ascii="Times New Roman" w:hAnsi="Times New Roman" w:eastAsia="宋体" w:cs="Times New Roman"/>
                <w:sz w:val="16"/>
              </w:rPr>
              <w:t>8.40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6E39D">
            <w:pPr>
              <w:jc w:val="center"/>
              <w:rPr>
                <w:rFonts w:hint="default" w:ascii="Times New Roman" w:hAnsi="Times New Roman" w:cs="Times New Roman"/>
              </w:rPr>
            </w:pPr>
            <w:r>
              <w:rPr>
                <w:rFonts w:hint="default" w:ascii="Times New Roman" w:hAnsi="Times New Roman" w:eastAsia="宋体" w:cs="Times New Roman"/>
                <w:sz w:val="16"/>
              </w:rPr>
              <w:t>8.40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A7814">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ABA03">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B4950">
            <w:pPr>
              <w:jc w:val="center"/>
              <w:rPr>
                <w:rFonts w:hint="default" w:ascii="Times New Roman" w:hAnsi="Times New Roman" w:cs="Times New Roman"/>
              </w:rPr>
            </w:pPr>
            <w:r>
              <w:rPr>
                <w:rFonts w:hint="default" w:ascii="Times New Roman" w:hAnsi="Times New Roman" w:eastAsia="宋体" w:cs="Times New Roman"/>
                <w:sz w:val="16"/>
              </w:rPr>
              <w:t>—</w:t>
            </w:r>
          </w:p>
        </w:tc>
      </w:tr>
      <w:tr w14:paraId="742D58DB">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6F60CA">
            <w:pPr>
              <w:rPr>
                <w:rFonts w:hint="default" w:ascii="Times New Roman" w:hAnsi="Times New Roman" w:cs="Times New Roman"/>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CB1E9">
            <w:pPr>
              <w:jc w:val="center"/>
              <w:rPr>
                <w:rFonts w:hint="default" w:ascii="Times New Roman" w:hAnsi="Times New Roman" w:cs="Times New Roman"/>
              </w:rPr>
            </w:pPr>
            <w:r>
              <w:rPr>
                <w:rFonts w:hint="default" w:ascii="Times New Roman" w:hAnsi="Times New Roman" w:eastAsia="宋体" w:cs="Times New Roman"/>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F3B7C">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E5BB9">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D0EB2">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DA365">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11D74">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B5A03">
            <w:pPr>
              <w:jc w:val="center"/>
              <w:rPr>
                <w:rFonts w:hint="default" w:ascii="Times New Roman" w:hAnsi="Times New Roman" w:cs="Times New Roman"/>
              </w:rPr>
            </w:pPr>
            <w:r>
              <w:rPr>
                <w:rFonts w:hint="default" w:ascii="Times New Roman" w:hAnsi="Times New Roman" w:eastAsia="宋体" w:cs="Times New Roman"/>
                <w:sz w:val="16"/>
              </w:rPr>
              <w:t>—</w:t>
            </w:r>
          </w:p>
        </w:tc>
      </w:tr>
      <w:tr w14:paraId="3CC5703B">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AE16B">
            <w:pPr>
              <w:jc w:val="center"/>
              <w:rPr>
                <w:rFonts w:hint="default" w:ascii="Times New Roman" w:hAnsi="Times New Roman" w:cs="Times New Roman"/>
              </w:rPr>
            </w:pPr>
            <w:r>
              <w:rPr>
                <w:rFonts w:hint="default" w:ascii="Times New Roman" w:hAnsi="Times New Roman" w:eastAsia="宋体" w:cs="Times New Roman"/>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AEADD9">
            <w:pPr>
              <w:jc w:val="center"/>
              <w:rPr>
                <w:rFonts w:hint="default" w:ascii="Times New Roman" w:hAnsi="Times New Roman" w:cs="Times New Roman"/>
              </w:rPr>
            </w:pPr>
            <w:r>
              <w:rPr>
                <w:rFonts w:hint="default" w:ascii="Times New Roman" w:hAnsi="Times New Roman" w:eastAsia="宋体" w:cs="Times New Roman"/>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00670D">
            <w:pPr>
              <w:jc w:val="center"/>
              <w:rPr>
                <w:rFonts w:hint="default" w:ascii="Times New Roman" w:hAnsi="Times New Roman" w:cs="Times New Roman"/>
              </w:rPr>
            </w:pPr>
            <w:r>
              <w:rPr>
                <w:rFonts w:hint="default" w:ascii="Times New Roman" w:hAnsi="Times New Roman" w:eastAsia="宋体" w:cs="Times New Roman"/>
                <w:sz w:val="16"/>
              </w:rPr>
              <w:t>实际完成情况</w:t>
            </w:r>
          </w:p>
        </w:tc>
      </w:tr>
      <w:tr w14:paraId="64E5D2BF">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25ABE">
            <w:pPr>
              <w:rPr>
                <w:rFonts w:hint="default" w:ascii="Times New Roman" w:hAnsi="Times New Roman" w:cs="Times New Roman"/>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D75FBD">
            <w:pPr>
              <w:jc w:val="both"/>
              <w:rPr>
                <w:rFonts w:hint="default" w:ascii="Times New Roman" w:hAnsi="Times New Roman" w:cs="Times New Roman"/>
              </w:rPr>
            </w:pPr>
            <w:r>
              <w:rPr>
                <w:rFonts w:hint="default" w:ascii="Times New Roman" w:hAnsi="Times New Roman" w:eastAsia="宋体" w:cs="Times New Roman"/>
                <w:sz w:val="16"/>
              </w:rPr>
              <w:t>目标1：覆盖和田地区七县一市的严重精神疾病患者治疗工作</w:t>
            </w:r>
            <w:r>
              <w:rPr>
                <w:rFonts w:hint="eastAsia" w:cs="Times New Roman"/>
                <w:sz w:val="16"/>
                <w:lang w:eastAsia="zh-CN"/>
              </w:rPr>
              <w:t>，</w:t>
            </w:r>
            <w:r>
              <w:rPr>
                <w:rFonts w:hint="default" w:ascii="Times New Roman" w:hAnsi="Times New Roman" w:eastAsia="宋体" w:cs="Times New Roman"/>
                <w:sz w:val="16"/>
              </w:rPr>
              <w:t>全年为患者免费发药不少于1次</w:t>
            </w:r>
            <w:r>
              <w:rPr>
                <w:rFonts w:hint="eastAsia" w:cs="Times New Roman"/>
                <w:sz w:val="16"/>
                <w:lang w:eastAsia="zh-CN"/>
              </w:rPr>
              <w:t>，</w:t>
            </w:r>
            <w:r>
              <w:rPr>
                <w:rFonts w:hint="default" w:ascii="Times New Roman" w:hAnsi="Times New Roman" w:eastAsia="宋体" w:cs="Times New Roman"/>
                <w:sz w:val="16"/>
              </w:rPr>
              <w:t>对基层管理员培训不少于2次</w:t>
            </w:r>
            <w:r>
              <w:rPr>
                <w:rFonts w:hint="eastAsia" w:cs="Times New Roman"/>
                <w:sz w:val="16"/>
                <w:lang w:eastAsia="zh-CN"/>
              </w:rPr>
              <w:t>，</w:t>
            </w:r>
            <w:r>
              <w:rPr>
                <w:rFonts w:hint="default" w:ascii="Times New Roman" w:hAnsi="Times New Roman" w:eastAsia="宋体" w:cs="Times New Roman"/>
                <w:sz w:val="16"/>
              </w:rPr>
              <w:t>对</w:t>
            </w:r>
            <w:r>
              <w:rPr>
                <w:rFonts w:hint="eastAsia" w:cs="Times New Roman"/>
                <w:sz w:val="16"/>
                <w:lang w:val="en-US" w:eastAsia="zh-CN"/>
              </w:rPr>
              <w:t>居家精神患者</w:t>
            </w:r>
            <w:r>
              <w:rPr>
                <w:rFonts w:hint="default" w:ascii="Times New Roman" w:hAnsi="Times New Roman" w:eastAsia="宋体" w:cs="Times New Roman"/>
                <w:sz w:val="16"/>
              </w:rPr>
              <w:t>应急医疗处置不少于46例。 目标2：加强严重精神疾病患者的发现、诊断、登记、报告、管理及治疗工作</w:t>
            </w:r>
            <w:r>
              <w:rPr>
                <w:rFonts w:hint="eastAsia" w:cs="Times New Roman"/>
                <w:sz w:val="16"/>
                <w:lang w:eastAsia="zh-CN"/>
              </w:rPr>
              <w:t>，</w:t>
            </w:r>
            <w:r>
              <w:rPr>
                <w:rFonts w:hint="default" w:ascii="Times New Roman" w:hAnsi="Times New Roman" w:eastAsia="宋体" w:cs="Times New Roman"/>
                <w:sz w:val="16"/>
              </w:rPr>
              <w:t>提高严重精神障碍患者管理率和服药率</w:t>
            </w:r>
            <w:r>
              <w:rPr>
                <w:rFonts w:hint="eastAsia" w:cs="Times New Roman"/>
                <w:sz w:val="16"/>
                <w:lang w:eastAsia="zh-CN"/>
              </w:rPr>
              <w:t>，</w:t>
            </w:r>
            <w:r>
              <w:rPr>
                <w:rFonts w:hint="default" w:ascii="Times New Roman" w:hAnsi="Times New Roman" w:eastAsia="宋体" w:cs="Times New Roman"/>
                <w:sz w:val="16"/>
              </w:rPr>
              <w:t>均达到95%以上。 目标3：减轻严重精神障碍患者家庭负担</w:t>
            </w:r>
            <w:r>
              <w:rPr>
                <w:rFonts w:hint="eastAsia" w:cs="Times New Roman"/>
                <w:sz w:val="16"/>
                <w:lang w:eastAsia="zh-CN"/>
              </w:rPr>
              <w:t>，</w:t>
            </w:r>
            <w:r>
              <w:rPr>
                <w:rFonts w:hint="default" w:ascii="Times New Roman" w:hAnsi="Times New Roman" w:eastAsia="宋体" w:cs="Times New Roman"/>
                <w:sz w:val="16"/>
              </w:rPr>
              <w:t>保障严重精神障碍患者管理及治疗工作的正常开展</w:t>
            </w:r>
            <w:r>
              <w:rPr>
                <w:rFonts w:hint="eastAsia" w:cs="Times New Roman"/>
                <w:sz w:val="16"/>
                <w:lang w:eastAsia="zh-CN"/>
              </w:rPr>
              <w:t>，</w:t>
            </w:r>
            <w:r>
              <w:rPr>
                <w:rFonts w:hint="default" w:ascii="Times New Roman" w:hAnsi="Times New Roman" w:eastAsia="宋体" w:cs="Times New Roman"/>
                <w:sz w:val="16"/>
              </w:rPr>
              <w:t>提高社会稳定。</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63B903">
            <w:pPr>
              <w:jc w:val="both"/>
              <w:rPr>
                <w:rFonts w:hint="default" w:ascii="Times New Roman" w:hAnsi="Times New Roman" w:cs="Times New Roman"/>
              </w:rPr>
            </w:pPr>
            <w:r>
              <w:rPr>
                <w:rFonts w:hint="default" w:ascii="Times New Roman" w:hAnsi="Times New Roman" w:cs="Times New Roman"/>
                <w:sz w:val="16"/>
                <w:lang w:eastAsia="zh-CN"/>
              </w:rPr>
              <w:t>截至</w:t>
            </w:r>
            <w:r>
              <w:rPr>
                <w:rFonts w:hint="default" w:ascii="Times New Roman" w:hAnsi="Times New Roman" w:eastAsia="宋体" w:cs="Times New Roman"/>
                <w:sz w:val="16"/>
              </w:rPr>
              <w:t>2024年12月31日</w:t>
            </w:r>
            <w:r>
              <w:rPr>
                <w:rFonts w:hint="eastAsia" w:cs="Times New Roman"/>
                <w:sz w:val="16"/>
                <w:lang w:eastAsia="zh-CN"/>
              </w:rPr>
              <w:t>，</w:t>
            </w:r>
            <w:r>
              <w:rPr>
                <w:rFonts w:hint="default" w:ascii="Times New Roman" w:hAnsi="Times New Roman" w:eastAsia="宋体" w:cs="Times New Roman"/>
                <w:sz w:val="16"/>
              </w:rPr>
              <w:t>本项目实际形成支出53.12元</w:t>
            </w:r>
            <w:r>
              <w:rPr>
                <w:rFonts w:hint="eastAsia" w:cs="Times New Roman"/>
                <w:sz w:val="16"/>
                <w:lang w:eastAsia="zh-CN"/>
              </w:rPr>
              <w:t>，</w:t>
            </w:r>
            <w:r>
              <w:rPr>
                <w:rFonts w:hint="default" w:ascii="Times New Roman" w:hAnsi="Times New Roman" w:eastAsia="宋体" w:cs="Times New Roman"/>
                <w:sz w:val="16"/>
              </w:rPr>
              <w:t>已完成和田地区七县一市的严重精神疾病患者治疗工作</w:t>
            </w:r>
            <w:r>
              <w:rPr>
                <w:rFonts w:hint="eastAsia" w:cs="Times New Roman"/>
                <w:sz w:val="16"/>
                <w:lang w:eastAsia="zh-CN"/>
              </w:rPr>
              <w:t>，</w:t>
            </w:r>
            <w:r>
              <w:rPr>
                <w:rFonts w:hint="default" w:ascii="Times New Roman" w:hAnsi="Times New Roman" w:eastAsia="宋体" w:cs="Times New Roman"/>
                <w:sz w:val="16"/>
              </w:rPr>
              <w:t>为患者免费发药1次</w:t>
            </w:r>
            <w:r>
              <w:rPr>
                <w:rFonts w:hint="eastAsia" w:cs="Times New Roman"/>
                <w:sz w:val="16"/>
                <w:lang w:eastAsia="zh-CN"/>
              </w:rPr>
              <w:t>，</w:t>
            </w:r>
            <w:r>
              <w:rPr>
                <w:rFonts w:hint="default" w:ascii="Times New Roman" w:hAnsi="Times New Roman" w:eastAsia="宋体" w:cs="Times New Roman"/>
                <w:sz w:val="16"/>
              </w:rPr>
              <w:t>对基层管理员培训2次</w:t>
            </w:r>
            <w:r>
              <w:rPr>
                <w:rFonts w:hint="eastAsia" w:cs="Times New Roman"/>
                <w:sz w:val="16"/>
                <w:lang w:eastAsia="zh-CN"/>
              </w:rPr>
              <w:t>，</w:t>
            </w:r>
            <w:r>
              <w:rPr>
                <w:rFonts w:hint="default" w:ascii="Times New Roman" w:hAnsi="Times New Roman" w:eastAsia="宋体" w:cs="Times New Roman"/>
                <w:sz w:val="16"/>
              </w:rPr>
              <w:t>对</w:t>
            </w:r>
            <w:r>
              <w:rPr>
                <w:rFonts w:hint="eastAsia" w:cs="Times New Roman"/>
                <w:sz w:val="16"/>
                <w:lang w:val="en-US" w:eastAsia="zh-CN"/>
              </w:rPr>
              <w:t>居家精神患者</w:t>
            </w:r>
            <w:r>
              <w:rPr>
                <w:rFonts w:hint="default" w:ascii="Times New Roman" w:hAnsi="Times New Roman" w:eastAsia="宋体" w:cs="Times New Roman"/>
                <w:sz w:val="16"/>
              </w:rPr>
              <w:t>应急医疗处置46例</w:t>
            </w:r>
            <w:r>
              <w:rPr>
                <w:rFonts w:hint="eastAsia" w:cs="Times New Roman"/>
                <w:sz w:val="16"/>
                <w:lang w:eastAsia="zh-CN"/>
              </w:rPr>
              <w:t>，</w:t>
            </w:r>
            <w:r>
              <w:rPr>
                <w:rFonts w:hint="default" w:ascii="Times New Roman" w:hAnsi="Times New Roman" w:eastAsia="宋体" w:cs="Times New Roman"/>
                <w:sz w:val="16"/>
              </w:rPr>
              <w:t>加强严重精神疾病患者的发现、诊断、登记、报告、管理及治疗工作。达到了减轻经济困难患者家庭负担的效益</w:t>
            </w:r>
            <w:r>
              <w:rPr>
                <w:rFonts w:hint="eastAsia" w:cs="Times New Roman"/>
                <w:sz w:val="16"/>
                <w:lang w:eastAsia="zh-CN"/>
              </w:rPr>
              <w:t>，</w:t>
            </w:r>
            <w:r>
              <w:rPr>
                <w:rFonts w:hint="default" w:ascii="Times New Roman" w:hAnsi="Times New Roman" w:eastAsia="宋体" w:cs="Times New Roman"/>
                <w:sz w:val="16"/>
              </w:rPr>
              <w:t>受益患者（及患者家属）满意度达到98%。</w:t>
            </w:r>
          </w:p>
        </w:tc>
      </w:tr>
      <w:tr w14:paraId="7D6BACB6">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tcPr>
          <w:p w14:paraId="4BF7D8BA">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43819">
            <w:pPr>
              <w:jc w:val="center"/>
              <w:rPr>
                <w:rFonts w:hint="default" w:ascii="Times New Roman" w:hAnsi="Times New Roman" w:cs="Times New Roman"/>
              </w:rPr>
            </w:pPr>
            <w:r>
              <w:rPr>
                <w:rFonts w:hint="default" w:ascii="Times New Roman" w:hAnsi="Times New Roman" w:eastAsia="宋体" w:cs="Times New Roman"/>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C2E19">
            <w:pPr>
              <w:jc w:val="center"/>
              <w:rPr>
                <w:rFonts w:hint="default" w:ascii="Times New Roman" w:hAnsi="Times New Roman" w:cs="Times New Roman"/>
              </w:rPr>
            </w:pPr>
            <w:r>
              <w:rPr>
                <w:rFonts w:hint="default" w:ascii="Times New Roman" w:hAnsi="Times New Roman" w:eastAsia="宋体" w:cs="Times New Roman"/>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B1B72">
            <w:pPr>
              <w:jc w:val="center"/>
              <w:rPr>
                <w:rFonts w:hint="default" w:ascii="Times New Roman" w:hAnsi="Times New Roman" w:cs="Times New Roman"/>
              </w:rPr>
            </w:pPr>
            <w:r>
              <w:rPr>
                <w:rFonts w:hint="default" w:ascii="Times New Roman" w:hAnsi="Times New Roman" w:eastAsia="宋体" w:cs="Times New Roman"/>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F7E20">
            <w:pPr>
              <w:jc w:val="center"/>
              <w:rPr>
                <w:rFonts w:hint="default" w:ascii="Times New Roman" w:hAnsi="Times New Roman" w:cs="Times New Roman"/>
              </w:rPr>
            </w:pPr>
            <w:r>
              <w:rPr>
                <w:rFonts w:hint="default" w:ascii="Times New Roman" w:hAnsi="Times New Roman" w:eastAsia="宋体" w:cs="Times New Roman"/>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DE37D">
            <w:pPr>
              <w:jc w:val="center"/>
              <w:rPr>
                <w:rFonts w:hint="default" w:ascii="Times New Roman" w:hAnsi="Times New Roman" w:cs="Times New Roman"/>
              </w:rPr>
            </w:pPr>
            <w:r>
              <w:rPr>
                <w:rFonts w:hint="default" w:ascii="Times New Roman" w:hAnsi="Times New Roman" w:eastAsia="宋体" w:cs="Times New Roman"/>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47973">
            <w:pPr>
              <w:jc w:val="center"/>
              <w:rPr>
                <w:rFonts w:hint="default" w:ascii="Times New Roman" w:hAnsi="Times New Roman" w:cs="Times New Roman"/>
              </w:rPr>
            </w:pPr>
            <w:r>
              <w:rPr>
                <w:rFonts w:hint="default" w:ascii="Times New Roman" w:hAnsi="Times New Roman" w:eastAsia="宋体" w:cs="Times New Roman"/>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5A89F">
            <w:pPr>
              <w:jc w:val="center"/>
              <w:rPr>
                <w:rFonts w:hint="default" w:ascii="Times New Roman" w:hAnsi="Times New Roman" w:cs="Times New Roman"/>
              </w:rPr>
            </w:pPr>
            <w:r>
              <w:rPr>
                <w:rFonts w:hint="default" w:ascii="Times New Roman" w:hAnsi="Times New Roman" w:eastAsia="宋体" w:cs="Times New Roman"/>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0832F">
            <w:pPr>
              <w:jc w:val="center"/>
              <w:rPr>
                <w:rFonts w:hint="default" w:ascii="Times New Roman" w:hAnsi="Times New Roman" w:cs="Times New Roman"/>
              </w:rPr>
            </w:pPr>
            <w:r>
              <w:rPr>
                <w:rFonts w:hint="default" w:ascii="Times New Roman" w:hAnsi="Times New Roman" w:eastAsia="宋体" w:cs="Times New Roman"/>
                <w:sz w:val="16"/>
              </w:rPr>
              <w:t>偏差原因分析及改进措施</w:t>
            </w:r>
          </w:p>
        </w:tc>
      </w:tr>
      <w:tr w14:paraId="1B5BB8AB">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E27E3">
            <w:pPr>
              <w:jc w:val="center"/>
              <w:rPr>
                <w:rFonts w:hint="default" w:ascii="Times New Roman" w:hAnsi="Times New Roman" w:cs="Times New Roman"/>
              </w:rPr>
            </w:pPr>
            <w:r>
              <w:rPr>
                <w:rFonts w:hint="default" w:ascii="Times New Roman" w:hAnsi="Times New Roman" w:eastAsia="宋体" w:cs="Times New Roman"/>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2D48E">
            <w:pPr>
              <w:jc w:val="center"/>
              <w:rPr>
                <w:rFonts w:hint="default" w:ascii="Times New Roman" w:hAnsi="Times New Roman" w:cs="Times New Roman"/>
              </w:rPr>
            </w:pPr>
            <w:r>
              <w:rPr>
                <w:rFonts w:hint="default" w:ascii="Times New Roman" w:hAnsi="Times New Roman" w:eastAsia="宋体" w:cs="Times New Roman"/>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48C50">
            <w:pPr>
              <w:jc w:val="center"/>
              <w:rPr>
                <w:rFonts w:hint="default" w:ascii="Times New Roman" w:hAnsi="Times New Roman" w:cs="Times New Roman"/>
              </w:rPr>
            </w:pPr>
            <w:r>
              <w:rPr>
                <w:rFonts w:hint="default" w:ascii="Times New Roman" w:hAnsi="Times New Roman" w:eastAsia="宋体" w:cs="Times New Roman"/>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B3344">
            <w:pPr>
              <w:jc w:val="center"/>
              <w:rPr>
                <w:rFonts w:hint="default" w:ascii="Times New Roman" w:hAnsi="Times New Roman" w:cs="Times New Roman"/>
              </w:rPr>
            </w:pPr>
            <w:r>
              <w:rPr>
                <w:rFonts w:hint="default" w:ascii="Times New Roman" w:hAnsi="Times New Roman" w:eastAsia="宋体" w:cs="Times New Roman"/>
                <w:sz w:val="16"/>
              </w:rPr>
              <w:t>重性精神疾病患者免费发药次数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44600">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7F425">
            <w:pPr>
              <w:jc w:val="center"/>
              <w:rPr>
                <w:rFonts w:hint="default" w:ascii="Times New Roman" w:hAnsi="Times New Roman" w:cs="Times New Roman"/>
              </w:rPr>
            </w:pPr>
            <w:r>
              <w:rPr>
                <w:rFonts w:hint="default" w:ascii="Times New Roman" w:hAnsi="Times New Roman" w:eastAsia="宋体" w:cs="Times New Roman"/>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0F191">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3539B">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D3D95">
            <w:pPr>
              <w:jc w:val="center"/>
              <w:rPr>
                <w:rFonts w:hint="default" w:ascii="Times New Roman" w:hAnsi="Times New Roman" w:cs="Times New Roman"/>
              </w:rPr>
            </w:pPr>
          </w:p>
        </w:tc>
      </w:tr>
      <w:tr w14:paraId="0D358AD1">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18F207">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975054">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69EA52">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E5B61">
            <w:pPr>
              <w:jc w:val="center"/>
              <w:rPr>
                <w:rFonts w:hint="default" w:ascii="Times New Roman" w:hAnsi="Times New Roman" w:cs="Times New Roman"/>
              </w:rPr>
            </w:pPr>
            <w:r>
              <w:rPr>
                <w:rFonts w:hint="default" w:ascii="Times New Roman" w:hAnsi="Times New Roman" w:eastAsia="宋体" w:cs="Times New Roman"/>
                <w:sz w:val="16"/>
              </w:rPr>
              <w:t>应急医疗处置（例）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CE8C6">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46例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AB7C5">
            <w:pPr>
              <w:jc w:val="center"/>
              <w:rPr>
                <w:rFonts w:hint="default" w:ascii="Times New Roman" w:hAnsi="Times New Roman" w:cs="Times New Roman"/>
              </w:rPr>
            </w:pPr>
            <w:r>
              <w:rPr>
                <w:rFonts w:hint="default" w:ascii="Times New Roman" w:hAnsi="Times New Roman" w:eastAsia="宋体" w:cs="Times New Roman"/>
                <w:sz w:val="16"/>
              </w:rPr>
              <w:t>=46例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06818">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5F337">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0CB54">
            <w:pPr>
              <w:jc w:val="center"/>
              <w:rPr>
                <w:rFonts w:hint="default" w:ascii="Times New Roman" w:hAnsi="Times New Roman" w:cs="Times New Roman"/>
              </w:rPr>
            </w:pPr>
          </w:p>
        </w:tc>
      </w:tr>
      <w:tr w14:paraId="386D278D">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D22427">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076842">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48433E">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3B79F">
            <w:pPr>
              <w:jc w:val="center"/>
              <w:rPr>
                <w:rFonts w:hint="default" w:ascii="Times New Roman" w:hAnsi="Times New Roman" w:cs="Times New Roman"/>
              </w:rPr>
            </w:pPr>
            <w:r>
              <w:rPr>
                <w:rFonts w:hint="default" w:ascii="Times New Roman" w:hAnsi="Times New Roman" w:eastAsia="宋体" w:cs="Times New Roman"/>
                <w:sz w:val="16"/>
              </w:rPr>
              <w:t>对基层管理员进行培训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5E9DE">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8D19E">
            <w:pPr>
              <w:jc w:val="center"/>
              <w:rPr>
                <w:rFonts w:hint="default" w:ascii="Times New Roman" w:hAnsi="Times New Roman" w:cs="Times New Roman"/>
              </w:rPr>
            </w:pPr>
            <w:r>
              <w:rPr>
                <w:rFonts w:hint="default" w:ascii="Times New Roman" w:hAnsi="Times New Roman" w:eastAsia="宋体" w:cs="Times New Roman"/>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9E980">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222D0">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E159C">
            <w:pPr>
              <w:jc w:val="center"/>
              <w:rPr>
                <w:rFonts w:hint="default" w:ascii="Times New Roman" w:hAnsi="Times New Roman" w:cs="Times New Roman"/>
              </w:rPr>
            </w:pPr>
          </w:p>
        </w:tc>
      </w:tr>
      <w:tr w14:paraId="49F0ECDE">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450D3F">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D1D05F">
            <w:pPr>
              <w:rPr>
                <w:rFonts w:hint="default" w:ascii="Times New Roman" w:hAnsi="Times New Roman" w:cs="Times New Roman"/>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42242">
            <w:pPr>
              <w:jc w:val="center"/>
              <w:rPr>
                <w:rFonts w:hint="default" w:ascii="Times New Roman" w:hAnsi="Times New Roman" w:cs="Times New Roman"/>
              </w:rPr>
            </w:pPr>
            <w:r>
              <w:rPr>
                <w:rFonts w:hint="default" w:ascii="Times New Roman" w:hAnsi="Times New Roman" w:eastAsia="宋体" w:cs="Times New Roman"/>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E037B">
            <w:pPr>
              <w:jc w:val="center"/>
              <w:rPr>
                <w:rFonts w:hint="default" w:ascii="Times New Roman" w:hAnsi="Times New Roman" w:cs="Times New Roman"/>
              </w:rPr>
            </w:pPr>
            <w:r>
              <w:rPr>
                <w:rFonts w:hint="default" w:ascii="Times New Roman" w:hAnsi="Times New Roman" w:eastAsia="宋体" w:cs="Times New Roman"/>
                <w:sz w:val="16"/>
              </w:rPr>
              <w:t>报告患病率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17DDE">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A6CF8">
            <w:pPr>
              <w:jc w:val="center"/>
              <w:rPr>
                <w:rFonts w:hint="default" w:ascii="Times New Roman" w:hAnsi="Times New Roman" w:cs="Times New Roman"/>
              </w:rPr>
            </w:pPr>
            <w:r>
              <w:rPr>
                <w:rFonts w:hint="default" w:ascii="Times New Roman" w:hAnsi="Times New Roman" w:eastAsia="宋体" w:cs="Times New Roman"/>
                <w:sz w:val="16"/>
              </w:rPr>
              <w:t>=3.66‰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48410">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20BBA">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EC7A7">
            <w:pPr>
              <w:jc w:val="center"/>
              <w:rPr>
                <w:rFonts w:hint="default" w:ascii="Times New Roman" w:hAnsi="Times New Roman" w:cs="Times New Roman"/>
              </w:rPr>
            </w:pPr>
          </w:p>
        </w:tc>
      </w:tr>
      <w:tr w14:paraId="05F18DE7">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5ED171">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F6C4C8">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AD11CE">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72FFF">
            <w:pPr>
              <w:jc w:val="center"/>
              <w:rPr>
                <w:rFonts w:hint="default" w:ascii="Times New Roman" w:hAnsi="Times New Roman" w:cs="Times New Roman"/>
              </w:rPr>
            </w:pPr>
            <w:r>
              <w:rPr>
                <w:rFonts w:hint="default" w:ascii="Times New Roman" w:hAnsi="Times New Roman" w:eastAsia="宋体" w:cs="Times New Roman"/>
                <w:sz w:val="16"/>
              </w:rPr>
              <w:t>患者管理率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3263E">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737B3">
            <w:pPr>
              <w:jc w:val="center"/>
              <w:rPr>
                <w:rFonts w:hint="default" w:ascii="Times New Roman" w:hAnsi="Times New Roman" w:cs="Times New Roman"/>
              </w:rPr>
            </w:pPr>
            <w:r>
              <w:rPr>
                <w:rFonts w:hint="default" w:ascii="Times New Roman" w:hAnsi="Times New Roman" w:eastAsia="宋体" w:cs="Times New Roman"/>
                <w:sz w:val="16"/>
              </w:rPr>
              <w:t>=99.71%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916EF">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066D1">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4EDBA">
            <w:pPr>
              <w:jc w:val="center"/>
              <w:rPr>
                <w:rFonts w:hint="default" w:ascii="Times New Roman" w:hAnsi="Times New Roman" w:cs="Times New Roman"/>
              </w:rPr>
            </w:pPr>
          </w:p>
        </w:tc>
      </w:tr>
      <w:tr w14:paraId="2CD094BD">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E4B1DB">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A3EC82">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018E6F">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ECFDC">
            <w:pPr>
              <w:jc w:val="center"/>
              <w:rPr>
                <w:rFonts w:hint="default" w:ascii="Times New Roman" w:hAnsi="Times New Roman" w:cs="Times New Roman"/>
              </w:rPr>
            </w:pPr>
            <w:r>
              <w:rPr>
                <w:rFonts w:hint="default" w:ascii="Times New Roman" w:hAnsi="Times New Roman" w:eastAsia="宋体" w:cs="Times New Roman"/>
                <w:sz w:val="16"/>
              </w:rPr>
              <w:t>患者服药率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C95F4">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D2BEF">
            <w:pPr>
              <w:jc w:val="center"/>
              <w:rPr>
                <w:rFonts w:hint="default" w:ascii="Times New Roman" w:hAnsi="Times New Roman" w:cs="Times New Roman"/>
              </w:rPr>
            </w:pPr>
            <w:r>
              <w:rPr>
                <w:rFonts w:hint="default" w:ascii="Times New Roman" w:hAnsi="Times New Roman" w:eastAsia="宋体" w:cs="Times New Roman"/>
                <w:sz w:val="16"/>
              </w:rPr>
              <w:t>=98.86%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ECD0A">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75E12">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28E6B">
            <w:pPr>
              <w:jc w:val="center"/>
              <w:rPr>
                <w:rFonts w:hint="default" w:ascii="Times New Roman" w:hAnsi="Times New Roman" w:cs="Times New Roman"/>
              </w:rPr>
            </w:pPr>
          </w:p>
        </w:tc>
      </w:tr>
      <w:tr w14:paraId="037B00EE">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BC190">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FF8E2E">
            <w:pPr>
              <w:rPr>
                <w:rFonts w:hint="default" w:ascii="Times New Roman" w:hAnsi="Times New Roman" w:cs="Times New Roman"/>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20C893">
            <w:pPr>
              <w:jc w:val="center"/>
              <w:rPr>
                <w:rFonts w:hint="default" w:ascii="Times New Roman" w:hAnsi="Times New Roman" w:cs="Times New Roman"/>
              </w:rPr>
            </w:pPr>
            <w:r>
              <w:rPr>
                <w:rFonts w:hint="default" w:ascii="Times New Roman" w:hAnsi="Times New Roman" w:eastAsia="宋体" w:cs="Times New Roman"/>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127D9">
            <w:pPr>
              <w:jc w:val="center"/>
              <w:rPr>
                <w:rFonts w:hint="default" w:ascii="Times New Roman" w:hAnsi="Times New Roman" w:cs="Times New Roman"/>
              </w:rPr>
            </w:pPr>
            <w:r>
              <w:rPr>
                <w:rFonts w:hint="default" w:ascii="Times New Roman" w:hAnsi="Times New Roman" w:eastAsia="宋体" w:cs="Times New Roman"/>
                <w:sz w:val="16"/>
              </w:rPr>
              <w:t>资金补助及时率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93D58">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801A1">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245E0">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EE8B1">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6DDBF">
            <w:pPr>
              <w:jc w:val="center"/>
              <w:rPr>
                <w:rFonts w:hint="default" w:ascii="Times New Roman" w:hAnsi="Times New Roman" w:cs="Times New Roman"/>
              </w:rPr>
            </w:pPr>
          </w:p>
        </w:tc>
      </w:tr>
      <w:tr w14:paraId="631442E3">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045564">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D3E7F4">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B6E7DD">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2678C">
            <w:pPr>
              <w:jc w:val="center"/>
              <w:rPr>
                <w:rFonts w:hint="default" w:ascii="Times New Roman" w:hAnsi="Times New Roman" w:cs="Times New Roman"/>
              </w:rPr>
            </w:pPr>
            <w:r>
              <w:rPr>
                <w:rFonts w:hint="default" w:ascii="Times New Roman" w:hAnsi="Times New Roman" w:eastAsia="宋体" w:cs="Times New Roman"/>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F4F64">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6A8C1">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AF71F">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B2B1F">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02799">
            <w:pPr>
              <w:jc w:val="center"/>
              <w:rPr>
                <w:rFonts w:hint="default" w:ascii="Times New Roman" w:hAnsi="Times New Roman" w:cs="Times New Roman"/>
              </w:rPr>
            </w:pPr>
          </w:p>
        </w:tc>
      </w:tr>
      <w:tr w14:paraId="3F7EB07F">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D0B976">
            <w:pPr>
              <w:rPr>
                <w:rFonts w:hint="default" w:ascii="Times New Roman" w:hAnsi="Times New Roman" w:cs="Times New Roman"/>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E43BC">
            <w:pPr>
              <w:jc w:val="center"/>
              <w:rPr>
                <w:rFonts w:hint="default" w:ascii="Times New Roman" w:hAnsi="Times New Roman" w:cs="Times New Roman"/>
              </w:rPr>
            </w:pPr>
            <w:r>
              <w:rPr>
                <w:rFonts w:hint="default" w:ascii="Times New Roman" w:hAnsi="Times New Roman" w:eastAsia="宋体" w:cs="Times New Roman"/>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D9DB7">
            <w:pPr>
              <w:jc w:val="center"/>
              <w:rPr>
                <w:rFonts w:hint="default" w:ascii="Times New Roman" w:hAnsi="Times New Roman" w:cs="Times New Roman"/>
              </w:rPr>
            </w:pPr>
            <w:r>
              <w:rPr>
                <w:rFonts w:hint="default" w:ascii="Times New Roman" w:hAnsi="Times New Roman" w:eastAsia="宋体" w:cs="Times New Roman"/>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9D332">
            <w:pPr>
              <w:jc w:val="center"/>
              <w:rPr>
                <w:rFonts w:hint="default" w:ascii="Times New Roman" w:hAnsi="Times New Roman" w:cs="Times New Roman"/>
              </w:rPr>
            </w:pPr>
            <w:r>
              <w:rPr>
                <w:rFonts w:hint="default" w:ascii="Times New Roman" w:hAnsi="Times New Roman" w:eastAsia="宋体" w:cs="Times New Roman"/>
                <w:sz w:val="16"/>
              </w:rPr>
              <w:t>经济困难患者治疗补助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0AED0">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12.60万元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4D01B">
            <w:pPr>
              <w:jc w:val="center"/>
              <w:rPr>
                <w:rFonts w:hint="default" w:ascii="Times New Roman" w:hAnsi="Times New Roman" w:cs="Times New Roman"/>
              </w:rPr>
            </w:pPr>
            <w:r>
              <w:rPr>
                <w:rFonts w:hint="default" w:ascii="Times New Roman" w:hAnsi="Times New Roman" w:eastAsia="宋体" w:cs="Times New Roman"/>
                <w:sz w:val="16"/>
              </w:rPr>
              <w:t>=12.58万元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C7B6A">
            <w:pPr>
              <w:jc w:val="center"/>
              <w:rPr>
                <w:rFonts w:hint="default" w:ascii="Times New Roman" w:hAnsi="Times New Roman" w:cs="Times New Roman"/>
              </w:rPr>
            </w:pPr>
            <w:r>
              <w:rPr>
                <w:rFonts w:hint="default" w:ascii="Times New Roman" w:hAnsi="Times New Roman" w:eastAsia="宋体" w:cs="Times New Roman"/>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D400B">
            <w:pPr>
              <w:jc w:val="center"/>
              <w:rPr>
                <w:rFonts w:hint="default" w:ascii="Times New Roman" w:hAnsi="Times New Roman" w:cs="Times New Roman"/>
              </w:rPr>
            </w:pPr>
            <w:r>
              <w:rPr>
                <w:rFonts w:hint="default" w:ascii="Times New Roman" w:hAnsi="Times New Roman" w:eastAsia="宋体" w:cs="Times New Roman"/>
                <w:sz w:val="16"/>
              </w:rPr>
              <w:t>3.98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70812">
            <w:pPr>
              <w:jc w:val="center"/>
              <w:rPr>
                <w:rFonts w:hint="default" w:ascii="Times New Roman" w:hAnsi="Times New Roman" w:cs="Times New Roman"/>
              </w:rPr>
            </w:pPr>
            <w:r>
              <w:rPr>
                <w:rFonts w:hint="default" w:ascii="Times New Roman" w:hAnsi="Times New Roman" w:eastAsia="宋体" w:cs="Times New Roman"/>
                <w:sz w:val="16"/>
              </w:rPr>
              <w:t>原因分析：按照计划实施过程中</w:t>
            </w:r>
            <w:r>
              <w:rPr>
                <w:rFonts w:hint="eastAsia" w:cs="Times New Roman"/>
                <w:sz w:val="16"/>
                <w:lang w:eastAsia="zh-CN"/>
              </w:rPr>
              <w:t>，</w:t>
            </w:r>
            <w:r>
              <w:rPr>
                <w:rFonts w:hint="default" w:ascii="Times New Roman" w:hAnsi="Times New Roman" w:eastAsia="宋体" w:cs="Times New Roman"/>
                <w:sz w:val="16"/>
              </w:rPr>
              <w:t>资金有结余；改进措施：按照项目资金管理办法严格执行</w:t>
            </w:r>
            <w:r>
              <w:rPr>
                <w:rFonts w:hint="eastAsia" w:cs="Times New Roman"/>
                <w:sz w:val="16"/>
                <w:lang w:eastAsia="zh-CN"/>
              </w:rPr>
              <w:t>，</w:t>
            </w:r>
            <w:r>
              <w:rPr>
                <w:rFonts w:hint="default" w:ascii="Times New Roman" w:hAnsi="Times New Roman" w:eastAsia="宋体" w:cs="Times New Roman"/>
                <w:sz w:val="16"/>
              </w:rPr>
              <w:t>精进预算编制准确性。</w:t>
            </w:r>
          </w:p>
        </w:tc>
      </w:tr>
      <w:tr w14:paraId="1E60AF6C">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02985">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0B477B">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BC9A8A">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A4D65">
            <w:pPr>
              <w:jc w:val="center"/>
              <w:rPr>
                <w:rFonts w:hint="eastAsia" w:ascii="Times New Roman" w:hAnsi="Times New Roman" w:eastAsia="宋体" w:cs="Times New Roman"/>
                <w:lang w:val="en-US" w:eastAsia="zh-CN"/>
              </w:rPr>
            </w:pPr>
            <w:r>
              <w:rPr>
                <w:rFonts w:hint="default" w:ascii="Times New Roman" w:hAnsi="Times New Roman" w:eastAsia="宋体" w:cs="Times New Roman"/>
                <w:sz w:val="16"/>
              </w:rPr>
              <w:t>应急医疗处置</w:t>
            </w:r>
            <w:r>
              <w:rPr>
                <w:rFonts w:hint="eastAsia" w:cs="Times New Roman"/>
                <w:sz w:val="16"/>
                <w:lang w:val="en-US" w:eastAsia="zh-CN"/>
              </w:rPr>
              <w:t>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96620">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2.66万元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ECC14">
            <w:pPr>
              <w:jc w:val="center"/>
              <w:rPr>
                <w:rFonts w:hint="default" w:ascii="Times New Roman" w:hAnsi="Times New Roman" w:cs="Times New Roman"/>
              </w:rPr>
            </w:pPr>
            <w:r>
              <w:rPr>
                <w:rFonts w:hint="default" w:ascii="Times New Roman" w:hAnsi="Times New Roman" w:eastAsia="宋体" w:cs="Times New Roman"/>
                <w:sz w:val="16"/>
              </w:rPr>
              <w:t>=2.66万元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0F089">
            <w:pPr>
              <w:jc w:val="center"/>
              <w:rPr>
                <w:rFonts w:hint="default" w:ascii="Times New Roman" w:hAnsi="Times New Roman" w:cs="Times New Roman"/>
              </w:rPr>
            </w:pPr>
            <w:r>
              <w:rPr>
                <w:rFonts w:hint="default" w:ascii="Times New Roman" w:hAnsi="Times New Roman" w:eastAsia="宋体" w:cs="Times New Roman"/>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0C45B">
            <w:pPr>
              <w:jc w:val="center"/>
              <w:rPr>
                <w:rFonts w:hint="default" w:ascii="Times New Roman" w:hAnsi="Times New Roman" w:cs="Times New Roman"/>
              </w:rPr>
            </w:pPr>
            <w:r>
              <w:rPr>
                <w:rFonts w:hint="default" w:ascii="Times New Roman" w:hAnsi="Times New Roman" w:eastAsia="宋体" w:cs="Times New Roman"/>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09482">
            <w:pPr>
              <w:jc w:val="center"/>
              <w:rPr>
                <w:rFonts w:hint="default" w:ascii="Times New Roman" w:hAnsi="Times New Roman" w:cs="Times New Roman"/>
              </w:rPr>
            </w:pPr>
          </w:p>
        </w:tc>
      </w:tr>
      <w:tr w14:paraId="5D0BAF6D">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E7CEFC">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5C2227">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E58E6F">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65124">
            <w:pPr>
              <w:jc w:val="center"/>
              <w:rPr>
                <w:rFonts w:hint="default" w:ascii="Times New Roman" w:hAnsi="Times New Roman" w:cs="Times New Roman"/>
              </w:rPr>
            </w:pPr>
            <w:r>
              <w:rPr>
                <w:rFonts w:hint="default" w:ascii="Times New Roman" w:hAnsi="Times New Roman" w:eastAsia="宋体" w:cs="Times New Roman"/>
                <w:sz w:val="16"/>
              </w:rPr>
              <w:t>专科医生提供对社区医生的高风险患者随访技术指导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3AAD6">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0.84万元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E558C">
            <w:pPr>
              <w:jc w:val="center"/>
              <w:rPr>
                <w:rFonts w:hint="default" w:ascii="Times New Roman" w:hAnsi="Times New Roman" w:cs="Times New Roman"/>
              </w:rPr>
            </w:pPr>
            <w:r>
              <w:rPr>
                <w:rFonts w:hint="default" w:ascii="Times New Roman" w:hAnsi="Times New Roman" w:eastAsia="宋体" w:cs="Times New Roman"/>
                <w:sz w:val="16"/>
              </w:rPr>
              <w:t>=0.52万元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05200">
            <w:pPr>
              <w:jc w:val="center"/>
              <w:rPr>
                <w:rFonts w:hint="default" w:ascii="Times New Roman" w:hAnsi="Times New Roman" w:cs="Times New Roman"/>
              </w:rPr>
            </w:pPr>
            <w:r>
              <w:rPr>
                <w:rFonts w:hint="default" w:ascii="Times New Roman" w:hAnsi="Times New Roman" w:eastAsia="宋体" w:cs="Times New Roman"/>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418F8">
            <w:pPr>
              <w:jc w:val="center"/>
              <w:rPr>
                <w:rFonts w:hint="default" w:ascii="Times New Roman" w:hAnsi="Times New Roman" w:cs="Times New Roman"/>
              </w:rPr>
            </w:pPr>
            <w:r>
              <w:rPr>
                <w:rFonts w:hint="default" w:ascii="Times New Roman" w:hAnsi="Times New Roman" w:eastAsia="宋体" w:cs="Times New Roman"/>
                <w:sz w:val="16"/>
              </w:rPr>
              <w:t>0.14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ECAD6">
            <w:pPr>
              <w:jc w:val="center"/>
              <w:rPr>
                <w:rFonts w:hint="default" w:ascii="Times New Roman" w:hAnsi="Times New Roman" w:cs="Times New Roman"/>
              </w:rPr>
            </w:pPr>
            <w:r>
              <w:rPr>
                <w:rFonts w:hint="default" w:ascii="Times New Roman" w:hAnsi="Times New Roman" w:eastAsia="宋体" w:cs="Times New Roman"/>
                <w:sz w:val="16"/>
              </w:rPr>
              <w:t>原因分析：按照计划实施过程中</w:t>
            </w:r>
            <w:r>
              <w:rPr>
                <w:rFonts w:hint="eastAsia" w:cs="Times New Roman"/>
                <w:sz w:val="16"/>
                <w:lang w:eastAsia="zh-CN"/>
              </w:rPr>
              <w:t>，</w:t>
            </w:r>
            <w:r>
              <w:rPr>
                <w:rFonts w:hint="default" w:ascii="Times New Roman" w:hAnsi="Times New Roman" w:eastAsia="宋体" w:cs="Times New Roman"/>
                <w:sz w:val="16"/>
              </w:rPr>
              <w:t>资金有结余；改进措施：按照项目资金管理办法严格执行</w:t>
            </w:r>
            <w:r>
              <w:rPr>
                <w:rFonts w:hint="eastAsia" w:cs="Times New Roman"/>
                <w:sz w:val="16"/>
                <w:lang w:eastAsia="zh-CN"/>
              </w:rPr>
              <w:t>，</w:t>
            </w:r>
            <w:r>
              <w:rPr>
                <w:rFonts w:hint="default" w:ascii="Times New Roman" w:hAnsi="Times New Roman" w:eastAsia="宋体" w:cs="Times New Roman"/>
                <w:sz w:val="16"/>
              </w:rPr>
              <w:t>精进预算编制准确性。</w:t>
            </w:r>
          </w:p>
        </w:tc>
      </w:tr>
      <w:tr w14:paraId="25CE8BC5">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B2A3F6">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7BF4A8">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22EFDE">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8047C">
            <w:pPr>
              <w:jc w:val="center"/>
              <w:rPr>
                <w:rFonts w:hint="default" w:ascii="Times New Roman" w:hAnsi="Times New Roman" w:cs="Times New Roman"/>
              </w:rPr>
            </w:pPr>
            <w:r>
              <w:rPr>
                <w:rFonts w:hint="default" w:ascii="Times New Roman" w:hAnsi="Times New Roman" w:eastAsia="宋体" w:cs="Times New Roman"/>
                <w:sz w:val="16"/>
              </w:rPr>
              <w:t>项目质控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36A9B">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10.6万元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FD05A">
            <w:pPr>
              <w:jc w:val="center"/>
              <w:rPr>
                <w:rFonts w:hint="default" w:ascii="Times New Roman" w:hAnsi="Times New Roman" w:cs="Times New Roman"/>
              </w:rPr>
            </w:pPr>
            <w:r>
              <w:rPr>
                <w:rFonts w:hint="default" w:ascii="Times New Roman" w:hAnsi="Times New Roman" w:eastAsia="宋体" w:cs="Times New Roman"/>
                <w:sz w:val="16"/>
              </w:rPr>
              <w:t>=10.56万元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D59EB">
            <w:pPr>
              <w:jc w:val="center"/>
              <w:rPr>
                <w:rFonts w:hint="default" w:ascii="Times New Roman" w:hAnsi="Times New Roman" w:cs="Times New Roman"/>
              </w:rPr>
            </w:pPr>
            <w:r>
              <w:rPr>
                <w:rFonts w:hint="default" w:ascii="Times New Roman" w:hAnsi="Times New Roman" w:eastAsia="宋体" w:cs="Times New Roman"/>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CCAB7">
            <w:pPr>
              <w:jc w:val="center"/>
              <w:rPr>
                <w:rFonts w:hint="default" w:ascii="Times New Roman" w:hAnsi="Times New Roman" w:cs="Times New Roman"/>
              </w:rPr>
            </w:pPr>
            <w:r>
              <w:rPr>
                <w:rFonts w:hint="default" w:ascii="Times New Roman" w:hAnsi="Times New Roman" w:eastAsia="宋体" w:cs="Times New Roman"/>
                <w:sz w:val="16"/>
              </w:rPr>
              <w:t>2.97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65AB2">
            <w:pPr>
              <w:jc w:val="center"/>
              <w:rPr>
                <w:rFonts w:hint="default" w:ascii="Times New Roman" w:hAnsi="Times New Roman" w:cs="Times New Roman"/>
              </w:rPr>
            </w:pPr>
            <w:r>
              <w:rPr>
                <w:rFonts w:hint="default" w:ascii="Times New Roman" w:hAnsi="Times New Roman" w:eastAsia="宋体" w:cs="Times New Roman"/>
                <w:sz w:val="16"/>
              </w:rPr>
              <w:t>原因分析：按照计划实施过程中</w:t>
            </w:r>
            <w:r>
              <w:rPr>
                <w:rFonts w:hint="eastAsia" w:cs="Times New Roman"/>
                <w:sz w:val="16"/>
                <w:lang w:eastAsia="zh-CN"/>
              </w:rPr>
              <w:t>，</w:t>
            </w:r>
            <w:r>
              <w:rPr>
                <w:rFonts w:hint="default" w:ascii="Times New Roman" w:hAnsi="Times New Roman" w:eastAsia="宋体" w:cs="Times New Roman"/>
                <w:sz w:val="16"/>
              </w:rPr>
              <w:t>资金有结余；改进措施：按照项目资金管理办法严格执行</w:t>
            </w:r>
            <w:r>
              <w:rPr>
                <w:rFonts w:hint="eastAsia" w:cs="Times New Roman"/>
                <w:sz w:val="16"/>
                <w:lang w:eastAsia="zh-CN"/>
              </w:rPr>
              <w:t>，</w:t>
            </w:r>
            <w:r>
              <w:rPr>
                <w:rFonts w:hint="default" w:ascii="Times New Roman" w:hAnsi="Times New Roman" w:eastAsia="宋体" w:cs="Times New Roman"/>
                <w:sz w:val="16"/>
              </w:rPr>
              <w:t>精进预算编制准确性。</w:t>
            </w:r>
          </w:p>
        </w:tc>
      </w:tr>
      <w:tr w14:paraId="0013B55E">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C3DAE1">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5E9CCF">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607576">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99979">
            <w:pPr>
              <w:jc w:val="center"/>
              <w:rPr>
                <w:rFonts w:hint="default" w:ascii="Times New Roman" w:hAnsi="Times New Roman" w:cs="Times New Roman"/>
              </w:rPr>
            </w:pPr>
            <w:r>
              <w:rPr>
                <w:rFonts w:hint="default" w:ascii="Times New Roman" w:hAnsi="Times New Roman" w:eastAsia="宋体" w:cs="Times New Roman"/>
                <w:sz w:val="16"/>
              </w:rPr>
              <w:t>心理服务热线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F948C">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4.15万元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A1A82">
            <w:pPr>
              <w:jc w:val="center"/>
              <w:rPr>
                <w:rFonts w:hint="default" w:ascii="Times New Roman" w:hAnsi="Times New Roman" w:cs="Times New Roman"/>
              </w:rPr>
            </w:pPr>
            <w:r>
              <w:rPr>
                <w:rFonts w:hint="default" w:ascii="Times New Roman" w:hAnsi="Times New Roman" w:eastAsia="宋体" w:cs="Times New Roman"/>
                <w:sz w:val="16"/>
              </w:rPr>
              <w:t>=0.67万元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19CAD">
            <w:pPr>
              <w:jc w:val="center"/>
              <w:rPr>
                <w:rFonts w:hint="default" w:ascii="Times New Roman" w:hAnsi="Times New Roman" w:cs="Times New Roman"/>
              </w:rPr>
            </w:pPr>
            <w:r>
              <w:rPr>
                <w:rFonts w:hint="default" w:ascii="Times New Roman" w:hAnsi="Times New Roman" w:eastAsia="宋体" w:cs="Times New Roman"/>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2A5F0">
            <w:pPr>
              <w:jc w:val="center"/>
              <w:rPr>
                <w:rFonts w:hint="default" w:ascii="Times New Roman" w:hAnsi="Times New Roman" w:cs="Times New Roman"/>
              </w:rPr>
            </w:pPr>
            <w:r>
              <w:rPr>
                <w:rFonts w:hint="default" w:ascii="Times New Roman" w:hAnsi="Times New Roman" w:eastAsia="宋体" w:cs="Times New Roman"/>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4B52F">
            <w:pPr>
              <w:jc w:val="center"/>
              <w:rPr>
                <w:rFonts w:hint="default" w:ascii="Times New Roman" w:hAnsi="Times New Roman" w:cs="Times New Roman"/>
              </w:rPr>
            </w:pPr>
            <w:r>
              <w:rPr>
                <w:rFonts w:hint="default" w:ascii="Times New Roman" w:hAnsi="Times New Roman" w:eastAsia="宋体" w:cs="Times New Roman"/>
                <w:sz w:val="16"/>
              </w:rPr>
              <w:t>原因分析：按照计划实施过程中</w:t>
            </w:r>
            <w:r>
              <w:rPr>
                <w:rFonts w:hint="eastAsia" w:cs="Times New Roman"/>
                <w:sz w:val="16"/>
                <w:lang w:eastAsia="zh-CN"/>
              </w:rPr>
              <w:t>，</w:t>
            </w:r>
            <w:r>
              <w:rPr>
                <w:rFonts w:hint="default" w:ascii="Times New Roman" w:hAnsi="Times New Roman" w:eastAsia="宋体" w:cs="Times New Roman"/>
                <w:sz w:val="16"/>
              </w:rPr>
              <w:t>资金有结余；改进措施：按照项目资金管理办法严格执行</w:t>
            </w:r>
            <w:r>
              <w:rPr>
                <w:rFonts w:hint="eastAsia" w:cs="Times New Roman"/>
                <w:sz w:val="16"/>
                <w:lang w:eastAsia="zh-CN"/>
              </w:rPr>
              <w:t>，</w:t>
            </w:r>
            <w:r>
              <w:rPr>
                <w:rFonts w:hint="default" w:ascii="Times New Roman" w:hAnsi="Times New Roman" w:eastAsia="宋体" w:cs="Times New Roman"/>
                <w:sz w:val="16"/>
              </w:rPr>
              <w:t>精进预算编制准确性。</w:t>
            </w:r>
          </w:p>
        </w:tc>
      </w:tr>
      <w:tr w14:paraId="3F7A3333">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69E130">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94D5A7">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0E6CED">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F4381">
            <w:pPr>
              <w:jc w:val="center"/>
              <w:rPr>
                <w:rFonts w:hint="default" w:ascii="Times New Roman" w:hAnsi="Times New Roman" w:cs="Times New Roman"/>
              </w:rPr>
            </w:pPr>
            <w:r>
              <w:rPr>
                <w:rFonts w:hint="default" w:ascii="Times New Roman" w:hAnsi="Times New Roman" w:eastAsia="宋体" w:cs="Times New Roman"/>
                <w:sz w:val="16"/>
              </w:rPr>
              <w:t>社会心理服务体系建设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58587">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A37BD">
            <w:pPr>
              <w:jc w:val="center"/>
              <w:rPr>
                <w:rFonts w:hint="default" w:ascii="Times New Roman" w:hAnsi="Times New Roman" w:cs="Times New Roman"/>
              </w:rPr>
            </w:pPr>
            <w:r>
              <w:rPr>
                <w:rFonts w:hint="default" w:ascii="Times New Roman" w:hAnsi="Times New Roman" w:eastAsia="宋体" w:cs="Times New Roman"/>
                <w:sz w:val="16"/>
              </w:rPr>
              <w:t>=26.13万元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E27F3">
            <w:pPr>
              <w:jc w:val="center"/>
              <w:rPr>
                <w:rFonts w:hint="default" w:ascii="Times New Roman" w:hAnsi="Times New Roman" w:cs="Times New Roman"/>
              </w:rPr>
            </w:pPr>
            <w:r>
              <w:rPr>
                <w:rFonts w:hint="default" w:ascii="Times New Roman" w:hAnsi="Times New Roman" w:eastAsia="宋体" w:cs="Times New Roman"/>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1DE59">
            <w:pPr>
              <w:jc w:val="center"/>
              <w:rPr>
                <w:rFonts w:hint="default" w:ascii="Times New Roman" w:hAnsi="Times New Roman" w:cs="Times New Roman"/>
              </w:rPr>
            </w:pPr>
            <w:r>
              <w:rPr>
                <w:rFonts w:hint="default" w:ascii="Times New Roman" w:hAnsi="Times New Roman" w:eastAsia="宋体" w:cs="Times New Roman"/>
                <w:sz w:val="16"/>
              </w:rPr>
              <w:t>2.03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396FD">
            <w:pPr>
              <w:jc w:val="center"/>
              <w:rPr>
                <w:rFonts w:hint="default" w:ascii="Times New Roman" w:hAnsi="Times New Roman" w:cs="Times New Roman"/>
              </w:rPr>
            </w:pPr>
            <w:r>
              <w:rPr>
                <w:rFonts w:hint="default" w:ascii="Times New Roman" w:hAnsi="Times New Roman" w:eastAsia="宋体" w:cs="Times New Roman"/>
                <w:sz w:val="16"/>
              </w:rPr>
              <w:t>原因分析：按照计划实施过程中</w:t>
            </w:r>
            <w:r>
              <w:rPr>
                <w:rFonts w:hint="eastAsia" w:cs="Times New Roman"/>
                <w:sz w:val="16"/>
                <w:lang w:eastAsia="zh-CN"/>
              </w:rPr>
              <w:t>，</w:t>
            </w:r>
            <w:r>
              <w:rPr>
                <w:rFonts w:hint="default" w:ascii="Times New Roman" w:hAnsi="Times New Roman" w:eastAsia="宋体" w:cs="Times New Roman"/>
                <w:sz w:val="16"/>
              </w:rPr>
              <w:t>资金有结余；改进措施：按照项目资金管理办法严格执行</w:t>
            </w:r>
            <w:r>
              <w:rPr>
                <w:rFonts w:hint="eastAsia" w:cs="Times New Roman"/>
                <w:sz w:val="16"/>
                <w:lang w:eastAsia="zh-CN"/>
              </w:rPr>
              <w:t>，</w:t>
            </w:r>
            <w:r>
              <w:rPr>
                <w:rFonts w:hint="default" w:ascii="Times New Roman" w:hAnsi="Times New Roman" w:eastAsia="宋体" w:cs="Times New Roman"/>
                <w:sz w:val="16"/>
              </w:rPr>
              <w:t>精进预算编制准确性。</w:t>
            </w:r>
          </w:p>
        </w:tc>
      </w:tr>
      <w:tr w14:paraId="2DA0CB35">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CE1B58">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1F6C4">
            <w:pPr>
              <w:jc w:val="center"/>
              <w:rPr>
                <w:rFonts w:hint="default" w:ascii="Times New Roman" w:hAnsi="Times New Roman" w:cs="Times New Roman"/>
              </w:rPr>
            </w:pPr>
            <w:r>
              <w:rPr>
                <w:rFonts w:hint="default" w:ascii="Times New Roman" w:hAnsi="Times New Roman" w:eastAsia="宋体" w:cs="Times New Roman"/>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5BDEC">
            <w:pPr>
              <w:jc w:val="center"/>
              <w:rPr>
                <w:rFonts w:hint="default" w:ascii="Times New Roman" w:hAnsi="Times New Roman" w:cs="Times New Roman"/>
              </w:rPr>
            </w:pPr>
            <w:r>
              <w:rPr>
                <w:rFonts w:hint="default" w:ascii="Times New Roman" w:hAnsi="Times New Roman" w:eastAsia="宋体" w:cs="Times New Roman"/>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9F715">
            <w:pPr>
              <w:jc w:val="center"/>
              <w:rPr>
                <w:rFonts w:hint="default" w:ascii="Times New Roman" w:hAnsi="Times New Roman" w:cs="Times New Roman"/>
              </w:rPr>
            </w:pPr>
            <w:r>
              <w:rPr>
                <w:rFonts w:hint="default" w:ascii="Times New Roman" w:hAnsi="Times New Roman" w:eastAsia="宋体" w:cs="Times New Roman"/>
                <w:sz w:val="16"/>
              </w:rPr>
              <w:t>减轻经济困难患者家庭负担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B914E">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2DC08">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EF00B">
            <w:pPr>
              <w:jc w:val="center"/>
              <w:rPr>
                <w:rFonts w:hint="default" w:ascii="Times New Roman" w:hAnsi="Times New Roman" w:cs="Times New Roman"/>
              </w:rPr>
            </w:pPr>
            <w:r>
              <w:rPr>
                <w:rFonts w:hint="default" w:ascii="Times New Roman" w:hAnsi="Times New Roman" w:eastAsia="宋体" w:cs="Times New Roman"/>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D211F">
            <w:pPr>
              <w:jc w:val="center"/>
              <w:rPr>
                <w:rFonts w:hint="default" w:ascii="Times New Roman" w:hAnsi="Times New Roman" w:cs="Times New Roman"/>
              </w:rPr>
            </w:pPr>
            <w:r>
              <w:rPr>
                <w:rFonts w:hint="default" w:ascii="Times New Roman" w:hAnsi="Times New Roman" w:eastAsia="宋体" w:cs="Times New Roman"/>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6440E">
            <w:pPr>
              <w:jc w:val="center"/>
              <w:rPr>
                <w:rFonts w:hint="default" w:ascii="Times New Roman" w:hAnsi="Times New Roman" w:cs="Times New Roman"/>
              </w:rPr>
            </w:pPr>
          </w:p>
        </w:tc>
      </w:tr>
      <w:tr w14:paraId="5FC70944">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41B63F">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BD4C6">
            <w:pPr>
              <w:jc w:val="center"/>
              <w:rPr>
                <w:rFonts w:hint="default" w:ascii="Times New Roman" w:hAnsi="Times New Roman" w:cs="Times New Roman"/>
              </w:rPr>
            </w:pPr>
            <w:r>
              <w:rPr>
                <w:rFonts w:hint="default" w:ascii="Times New Roman" w:hAnsi="Times New Roman" w:eastAsia="宋体" w:cs="Times New Roman"/>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50F69">
            <w:pPr>
              <w:jc w:val="center"/>
              <w:rPr>
                <w:rFonts w:hint="default" w:ascii="Times New Roman" w:hAnsi="Times New Roman" w:cs="Times New Roman"/>
              </w:rPr>
            </w:pPr>
            <w:r>
              <w:rPr>
                <w:rFonts w:hint="default" w:ascii="Times New Roman" w:hAnsi="Times New Roman" w:eastAsia="宋体" w:cs="Times New Roman"/>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0B385">
            <w:pPr>
              <w:jc w:val="center"/>
              <w:rPr>
                <w:rFonts w:hint="default" w:ascii="Times New Roman" w:hAnsi="Times New Roman" w:cs="Times New Roman"/>
              </w:rPr>
            </w:pPr>
            <w:r>
              <w:rPr>
                <w:rFonts w:hint="default" w:ascii="Times New Roman" w:hAnsi="Times New Roman" w:eastAsia="宋体" w:cs="Times New Roman"/>
                <w:sz w:val="16"/>
              </w:rPr>
              <w:t>受益患者（及患者家属）满意度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03DF6">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EB294">
            <w:pPr>
              <w:jc w:val="center"/>
              <w:rPr>
                <w:rFonts w:hint="default" w:ascii="Times New Roman" w:hAnsi="Times New Roman" w:cs="Times New Roman"/>
              </w:rPr>
            </w:pPr>
            <w:r>
              <w:rPr>
                <w:rFonts w:hint="default" w:ascii="Times New Roman" w:hAnsi="Times New Roman" w:eastAsia="宋体" w:cs="Times New Roman"/>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057A5">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CE90F">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5509D">
            <w:pPr>
              <w:jc w:val="center"/>
              <w:rPr>
                <w:rFonts w:hint="default" w:ascii="Times New Roman" w:hAnsi="Times New Roman" w:cs="Times New Roman"/>
              </w:rPr>
            </w:pPr>
          </w:p>
        </w:tc>
      </w:tr>
      <w:tr w14:paraId="53EB4F4E">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7256B">
            <w:pPr>
              <w:jc w:val="center"/>
              <w:rPr>
                <w:rFonts w:hint="default" w:ascii="Times New Roman" w:hAnsi="Times New Roman" w:cs="Times New Roman"/>
              </w:rPr>
            </w:pPr>
            <w:r>
              <w:rPr>
                <w:rFonts w:hint="default" w:ascii="Times New Roman" w:hAnsi="Times New Roman" w:eastAsia="宋体" w:cs="Times New Roman"/>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B52595">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CB149">
            <w:pPr>
              <w:jc w:val="center"/>
              <w:rPr>
                <w:rFonts w:hint="default" w:ascii="Times New Roman" w:hAnsi="Times New Roman" w:cs="Times New Roman"/>
              </w:rPr>
            </w:pPr>
            <w:r>
              <w:rPr>
                <w:rFonts w:hint="default" w:ascii="Times New Roman" w:hAnsi="Times New Roman" w:eastAsia="宋体" w:cs="Times New Roman"/>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34F014">
            <w:pPr>
              <w:jc w:val="center"/>
              <w:rPr>
                <w:rFonts w:hint="default" w:ascii="Times New Roman" w:hAnsi="Times New Roman" w:cs="Times New Roman"/>
              </w:rPr>
            </w:pPr>
            <w:r>
              <w:rPr>
                <w:rFonts w:hint="default" w:ascii="Times New Roman" w:hAnsi="Times New Roman" w:eastAsia="宋体" w:cs="Times New Roman"/>
                <w:sz w:val="16"/>
              </w:rPr>
              <w:t>89.94分</w:t>
            </w:r>
          </w:p>
        </w:tc>
      </w:tr>
    </w:tbl>
    <w:p w14:paraId="237C0A2E">
      <w:pPr>
        <w:rPr>
          <w:rFonts w:hint="default" w:ascii="Times New Roman" w:hAnsi="Times New Roman" w:cs="Times New Roman"/>
        </w:rPr>
      </w:pPr>
      <w:r>
        <w:rPr>
          <w:rFonts w:hint="default" w:ascii="Times New Roman" w:hAnsi="Times New Roman" w:cs="Times New Roman"/>
        </w:rPr>
        <w:br w:type="page"/>
      </w:r>
    </w:p>
    <w:tbl>
      <w:tblPr>
        <w:tblStyle w:val="9"/>
        <w:tblW w:w="0" w:type="auto"/>
        <w:jc w:val="center"/>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343613D">
        <w:tblPrEx>
          <w:tblCellMar>
            <w:top w:w="0" w:type="dxa"/>
            <w:left w:w="108" w:type="dxa"/>
            <w:bottom w:w="0" w:type="dxa"/>
            <w:right w:w="108" w:type="dxa"/>
          </w:tblCellMar>
        </w:tblPrEx>
        <w:trPr>
          <w:jc w:val="center"/>
        </w:trPr>
        <w:tc>
          <w:tcPr>
            <w:tcW w:w="8847" w:type="dxa"/>
            <w:gridSpan w:val="9"/>
            <w:vAlign w:val="center"/>
          </w:tcPr>
          <w:p w14:paraId="260BF9D2">
            <w:pPr>
              <w:jc w:val="center"/>
              <w:rPr>
                <w:rFonts w:hint="default" w:ascii="Times New Roman" w:hAnsi="Times New Roman" w:cs="Times New Roman"/>
              </w:rPr>
            </w:pPr>
            <w:r>
              <w:rPr>
                <w:rFonts w:hint="default" w:ascii="Times New Roman" w:hAnsi="Times New Roman" w:eastAsia="宋体" w:cs="Times New Roman"/>
                <w:sz w:val="24"/>
              </w:rPr>
              <w:t>项目支出绩效自评表</w:t>
            </w:r>
          </w:p>
        </w:tc>
      </w:tr>
      <w:tr w14:paraId="289732BA">
        <w:tblPrEx>
          <w:tblCellMar>
            <w:top w:w="0" w:type="dxa"/>
            <w:left w:w="108" w:type="dxa"/>
            <w:bottom w:w="0" w:type="dxa"/>
            <w:right w:w="108" w:type="dxa"/>
          </w:tblCellMar>
        </w:tblPrEx>
        <w:trPr>
          <w:jc w:val="center"/>
        </w:trPr>
        <w:tc>
          <w:tcPr>
            <w:tcW w:w="8847" w:type="dxa"/>
            <w:gridSpan w:val="9"/>
            <w:vAlign w:val="center"/>
          </w:tcPr>
          <w:p w14:paraId="20313248">
            <w:pPr>
              <w:jc w:val="center"/>
              <w:rPr>
                <w:rFonts w:hint="default" w:ascii="Times New Roman" w:hAnsi="Times New Roman" w:cs="Times New Roman"/>
              </w:rPr>
            </w:pPr>
            <w:r>
              <w:rPr>
                <w:rFonts w:hint="default" w:ascii="Times New Roman" w:hAnsi="Times New Roman" w:eastAsia="宋体" w:cs="Times New Roman"/>
                <w:sz w:val="24"/>
              </w:rPr>
              <w:t>(2024年度)</w:t>
            </w:r>
          </w:p>
        </w:tc>
      </w:tr>
      <w:tr w14:paraId="1571206F">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13059">
            <w:pPr>
              <w:jc w:val="center"/>
              <w:rPr>
                <w:rFonts w:hint="default" w:ascii="Times New Roman" w:hAnsi="Times New Roman" w:cs="Times New Roman"/>
              </w:rPr>
            </w:pPr>
            <w:r>
              <w:rPr>
                <w:rFonts w:hint="default" w:ascii="Times New Roman" w:hAnsi="Times New Roman" w:eastAsia="宋体" w:cs="Times New Roman"/>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1C60A5">
            <w:pPr>
              <w:jc w:val="center"/>
              <w:rPr>
                <w:rFonts w:hint="default" w:ascii="Times New Roman" w:hAnsi="Times New Roman" w:cs="Times New Roman"/>
              </w:rPr>
            </w:pPr>
            <w:r>
              <w:rPr>
                <w:rFonts w:hint="eastAsia" w:cs="Times New Roman"/>
                <w:sz w:val="16"/>
                <w:lang w:val="en-US" w:eastAsia="zh-CN"/>
              </w:rPr>
              <w:t>集中供养特困人员</w:t>
            </w:r>
            <w:r>
              <w:rPr>
                <w:rFonts w:hint="default" w:ascii="Times New Roman" w:hAnsi="Times New Roman" w:eastAsia="宋体" w:cs="Times New Roman"/>
                <w:sz w:val="16"/>
              </w:rPr>
              <w:t>生活费项目</w:t>
            </w:r>
          </w:p>
        </w:tc>
      </w:tr>
      <w:tr w14:paraId="601BA696">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1F34B">
            <w:pPr>
              <w:jc w:val="center"/>
              <w:rPr>
                <w:rFonts w:hint="default" w:ascii="Times New Roman" w:hAnsi="Times New Roman" w:cs="Times New Roman"/>
              </w:rPr>
            </w:pPr>
            <w:r>
              <w:rPr>
                <w:rFonts w:hint="default" w:ascii="Times New Roman" w:hAnsi="Times New Roman" w:eastAsia="宋体" w:cs="Times New Roman"/>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BB36D4">
            <w:pPr>
              <w:jc w:val="center"/>
              <w:rPr>
                <w:rFonts w:hint="default" w:ascii="Times New Roman" w:hAnsi="Times New Roman" w:cs="Times New Roman"/>
              </w:rPr>
            </w:pPr>
            <w:r>
              <w:rPr>
                <w:rFonts w:hint="default" w:ascii="Times New Roman" w:hAnsi="Times New Roman" w:eastAsia="宋体" w:cs="Times New Roman"/>
                <w:sz w:val="16"/>
              </w:rPr>
              <w:t>和田地区精神病福利院(和田地区社会福利院)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B754E">
            <w:pPr>
              <w:jc w:val="center"/>
              <w:rPr>
                <w:rFonts w:hint="default" w:ascii="Times New Roman" w:hAnsi="Times New Roman" w:cs="Times New Roman"/>
              </w:rPr>
            </w:pPr>
            <w:r>
              <w:rPr>
                <w:rFonts w:hint="default" w:ascii="Times New Roman" w:hAnsi="Times New Roman" w:eastAsia="宋体" w:cs="Times New Roman"/>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DFB1FB">
            <w:pPr>
              <w:jc w:val="center"/>
              <w:rPr>
                <w:rFonts w:hint="default" w:ascii="Times New Roman" w:hAnsi="Times New Roman" w:cs="Times New Roman"/>
              </w:rPr>
            </w:pPr>
            <w:r>
              <w:rPr>
                <w:rFonts w:hint="default" w:ascii="Times New Roman" w:hAnsi="Times New Roman" w:eastAsia="宋体" w:cs="Times New Roman"/>
                <w:sz w:val="16"/>
              </w:rPr>
              <w:t>和田地区精神病福利院（和田地区社会福利院）</w:t>
            </w:r>
          </w:p>
        </w:tc>
      </w:tr>
      <w:tr w14:paraId="67D467B3">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56C43">
            <w:pPr>
              <w:jc w:val="center"/>
              <w:rPr>
                <w:rFonts w:hint="default" w:ascii="Times New Roman" w:hAnsi="Times New Roman" w:cs="Times New Roman"/>
              </w:rPr>
            </w:pPr>
            <w:r>
              <w:rPr>
                <w:rFonts w:hint="default" w:ascii="Times New Roman" w:hAnsi="Times New Roman" w:eastAsia="宋体" w:cs="Times New Roman"/>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27F0F">
            <w:pPr>
              <w:jc w:val="cente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A14A3">
            <w:pPr>
              <w:jc w:val="center"/>
              <w:rPr>
                <w:rFonts w:hint="default" w:ascii="Times New Roman" w:hAnsi="Times New Roman" w:cs="Times New Roman"/>
              </w:rPr>
            </w:pPr>
            <w:r>
              <w:rPr>
                <w:rFonts w:hint="default" w:ascii="Times New Roman" w:hAnsi="Times New Roman" w:eastAsia="宋体" w:cs="Times New Roman"/>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730A0">
            <w:pPr>
              <w:jc w:val="center"/>
              <w:rPr>
                <w:rFonts w:hint="default" w:ascii="Times New Roman" w:hAnsi="Times New Roman" w:cs="Times New Roman"/>
              </w:rPr>
            </w:pPr>
            <w:r>
              <w:rPr>
                <w:rFonts w:hint="default" w:ascii="Times New Roman" w:hAnsi="Times New Roman" w:eastAsia="宋体" w:cs="Times New Roman"/>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6DAAA">
            <w:pPr>
              <w:jc w:val="center"/>
              <w:rPr>
                <w:rFonts w:hint="default" w:ascii="Times New Roman" w:hAnsi="Times New Roman" w:cs="Times New Roman"/>
              </w:rPr>
            </w:pPr>
            <w:r>
              <w:rPr>
                <w:rFonts w:hint="default" w:ascii="Times New Roman" w:hAnsi="Times New Roman" w:eastAsia="宋体" w:cs="Times New Roman"/>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FB908">
            <w:pPr>
              <w:jc w:val="center"/>
              <w:rPr>
                <w:rFonts w:hint="default" w:ascii="Times New Roman" w:hAnsi="Times New Roman" w:cs="Times New Roman"/>
              </w:rPr>
            </w:pPr>
            <w:r>
              <w:rPr>
                <w:rFonts w:hint="default" w:ascii="Times New Roman" w:hAnsi="Times New Roman" w:eastAsia="宋体" w:cs="Times New Roman"/>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8FBEB">
            <w:pPr>
              <w:jc w:val="center"/>
              <w:rPr>
                <w:rFonts w:hint="default" w:ascii="Times New Roman" w:hAnsi="Times New Roman" w:cs="Times New Roman"/>
              </w:rPr>
            </w:pPr>
            <w:r>
              <w:rPr>
                <w:rFonts w:hint="default" w:ascii="Times New Roman" w:hAnsi="Times New Roman" w:eastAsia="宋体" w:cs="Times New Roman"/>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33293">
            <w:pPr>
              <w:jc w:val="center"/>
              <w:rPr>
                <w:rFonts w:hint="default" w:ascii="Times New Roman" w:hAnsi="Times New Roman" w:cs="Times New Roman"/>
              </w:rPr>
            </w:pPr>
            <w:r>
              <w:rPr>
                <w:rFonts w:hint="default" w:ascii="Times New Roman" w:hAnsi="Times New Roman" w:eastAsia="宋体" w:cs="Times New Roman"/>
                <w:sz w:val="16"/>
              </w:rPr>
              <w:t>得分</w:t>
            </w:r>
          </w:p>
        </w:tc>
      </w:tr>
      <w:tr w14:paraId="22642FE4">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2386B3">
            <w:pPr>
              <w:rPr>
                <w:rFonts w:hint="default" w:ascii="Times New Roman" w:hAnsi="Times New Roman" w:cs="Times New Roman"/>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A9446">
            <w:pPr>
              <w:jc w:val="center"/>
              <w:rPr>
                <w:rFonts w:hint="default" w:ascii="Times New Roman" w:hAnsi="Times New Roman" w:cs="Times New Roman"/>
              </w:rPr>
            </w:pPr>
            <w:r>
              <w:rPr>
                <w:rFonts w:hint="default" w:ascii="Times New Roman" w:hAnsi="Times New Roman" w:eastAsia="宋体" w:cs="Times New Roman"/>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09927">
            <w:pPr>
              <w:jc w:val="center"/>
              <w:rPr>
                <w:rFonts w:hint="default" w:ascii="Times New Roman" w:hAnsi="Times New Roman" w:cs="Times New Roman"/>
              </w:rPr>
            </w:pPr>
            <w:r>
              <w:rPr>
                <w:rFonts w:hint="default" w:ascii="Times New Roman" w:hAnsi="Times New Roman" w:eastAsia="宋体" w:cs="Times New Roman"/>
                <w:sz w:val="16"/>
              </w:rPr>
              <w:t>180.87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2DD06">
            <w:pPr>
              <w:jc w:val="center"/>
              <w:rPr>
                <w:rFonts w:hint="default" w:ascii="Times New Roman" w:hAnsi="Times New Roman" w:cs="Times New Roman"/>
              </w:rPr>
            </w:pPr>
            <w:r>
              <w:rPr>
                <w:rFonts w:hint="default" w:ascii="Times New Roman" w:hAnsi="Times New Roman" w:eastAsia="宋体" w:cs="Times New Roman"/>
                <w:sz w:val="16"/>
              </w:rPr>
              <w:t>180.87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B4DA3">
            <w:pPr>
              <w:jc w:val="center"/>
              <w:rPr>
                <w:rFonts w:hint="default" w:ascii="Times New Roman" w:hAnsi="Times New Roman" w:cs="Times New Roman"/>
              </w:rPr>
            </w:pPr>
            <w:r>
              <w:rPr>
                <w:rFonts w:hint="default" w:ascii="Times New Roman" w:hAnsi="Times New Roman" w:eastAsia="宋体" w:cs="Times New Roman"/>
                <w:sz w:val="16"/>
              </w:rPr>
              <w:t>180.87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BAF2C">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566FE">
            <w:pPr>
              <w:jc w:val="center"/>
              <w:rPr>
                <w:rFonts w:hint="default" w:ascii="Times New Roman" w:hAnsi="Times New Roman" w:cs="Times New Roman"/>
              </w:rPr>
            </w:pPr>
            <w:r>
              <w:rPr>
                <w:rFonts w:hint="default" w:ascii="Times New Roman" w:hAnsi="Times New Roman" w:eastAsia="宋体" w:cs="Times New Roman"/>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C5015">
            <w:pPr>
              <w:jc w:val="center"/>
              <w:rPr>
                <w:rFonts w:hint="default" w:ascii="Times New Roman" w:hAnsi="Times New Roman" w:cs="Times New Roman"/>
              </w:rPr>
            </w:pPr>
            <w:r>
              <w:rPr>
                <w:rFonts w:hint="default" w:ascii="Times New Roman" w:hAnsi="Times New Roman" w:eastAsia="宋体" w:cs="Times New Roman"/>
                <w:sz w:val="16"/>
              </w:rPr>
              <w:t>10.00分</w:t>
            </w:r>
          </w:p>
        </w:tc>
      </w:tr>
      <w:tr w14:paraId="462BAE7A">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468560">
            <w:pPr>
              <w:rPr>
                <w:rFonts w:hint="default" w:ascii="Times New Roman" w:hAnsi="Times New Roman" w:cs="Times New Roman"/>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B3F8B">
            <w:pPr>
              <w:jc w:val="center"/>
              <w:rPr>
                <w:rFonts w:hint="default" w:ascii="Times New Roman" w:hAnsi="Times New Roman" w:cs="Times New Roman"/>
              </w:rPr>
            </w:pPr>
            <w:r>
              <w:rPr>
                <w:rFonts w:hint="default" w:ascii="Times New Roman" w:hAnsi="Times New Roman" w:eastAsia="宋体" w:cs="Times New Roman"/>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089DD">
            <w:pPr>
              <w:jc w:val="center"/>
              <w:rPr>
                <w:rFonts w:hint="default" w:ascii="Times New Roman" w:hAnsi="Times New Roman" w:cs="Times New Roman"/>
              </w:rPr>
            </w:pPr>
            <w:r>
              <w:rPr>
                <w:rFonts w:hint="default" w:ascii="Times New Roman" w:hAnsi="Times New Roman" w:eastAsia="宋体" w:cs="Times New Roman"/>
                <w:sz w:val="16"/>
              </w:rPr>
              <w:t>180.87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024E0">
            <w:pPr>
              <w:jc w:val="center"/>
              <w:rPr>
                <w:rFonts w:hint="default" w:ascii="Times New Roman" w:hAnsi="Times New Roman" w:cs="Times New Roman"/>
              </w:rPr>
            </w:pPr>
            <w:r>
              <w:rPr>
                <w:rFonts w:hint="default" w:ascii="Times New Roman" w:hAnsi="Times New Roman" w:eastAsia="宋体" w:cs="Times New Roman"/>
                <w:sz w:val="16"/>
              </w:rPr>
              <w:t>180.87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4CDC1">
            <w:pPr>
              <w:jc w:val="center"/>
              <w:rPr>
                <w:rFonts w:hint="default" w:ascii="Times New Roman" w:hAnsi="Times New Roman" w:cs="Times New Roman"/>
              </w:rPr>
            </w:pPr>
            <w:r>
              <w:rPr>
                <w:rFonts w:hint="default" w:ascii="Times New Roman" w:hAnsi="Times New Roman" w:eastAsia="宋体" w:cs="Times New Roman"/>
                <w:sz w:val="16"/>
              </w:rPr>
              <w:t>180.87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A2144">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0E3E0">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AD32B">
            <w:pPr>
              <w:jc w:val="center"/>
              <w:rPr>
                <w:rFonts w:hint="default" w:ascii="Times New Roman" w:hAnsi="Times New Roman" w:cs="Times New Roman"/>
              </w:rPr>
            </w:pPr>
            <w:r>
              <w:rPr>
                <w:rFonts w:hint="default" w:ascii="Times New Roman" w:hAnsi="Times New Roman" w:eastAsia="宋体" w:cs="Times New Roman"/>
                <w:sz w:val="16"/>
              </w:rPr>
              <w:t>—</w:t>
            </w:r>
          </w:p>
        </w:tc>
      </w:tr>
      <w:tr w14:paraId="63334F59">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48580B">
            <w:pPr>
              <w:rPr>
                <w:rFonts w:hint="default" w:ascii="Times New Roman" w:hAnsi="Times New Roman" w:cs="Times New Roman"/>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D01AA">
            <w:pPr>
              <w:jc w:val="center"/>
              <w:rPr>
                <w:rFonts w:hint="default" w:ascii="Times New Roman" w:hAnsi="Times New Roman" w:cs="Times New Roman"/>
              </w:rPr>
            </w:pPr>
            <w:r>
              <w:rPr>
                <w:rFonts w:hint="default" w:ascii="Times New Roman" w:hAnsi="Times New Roman" w:eastAsia="宋体" w:cs="Times New Roman"/>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84599">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9128F">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C4286">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581A6">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07152">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BF203">
            <w:pPr>
              <w:jc w:val="center"/>
              <w:rPr>
                <w:rFonts w:hint="default" w:ascii="Times New Roman" w:hAnsi="Times New Roman" w:cs="Times New Roman"/>
              </w:rPr>
            </w:pPr>
            <w:r>
              <w:rPr>
                <w:rFonts w:hint="default" w:ascii="Times New Roman" w:hAnsi="Times New Roman" w:eastAsia="宋体" w:cs="Times New Roman"/>
                <w:sz w:val="16"/>
              </w:rPr>
              <w:t>—</w:t>
            </w:r>
          </w:p>
        </w:tc>
      </w:tr>
      <w:tr w14:paraId="55306843">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F57E59">
            <w:pPr>
              <w:rPr>
                <w:rFonts w:hint="default" w:ascii="Times New Roman" w:hAnsi="Times New Roman" w:cs="Times New Roman"/>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F4157">
            <w:pPr>
              <w:jc w:val="center"/>
              <w:rPr>
                <w:rFonts w:hint="default" w:ascii="Times New Roman" w:hAnsi="Times New Roman" w:cs="Times New Roman"/>
              </w:rPr>
            </w:pPr>
            <w:r>
              <w:rPr>
                <w:rFonts w:hint="default" w:ascii="Times New Roman" w:hAnsi="Times New Roman" w:eastAsia="宋体" w:cs="Times New Roman"/>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AF2E0">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2D6DD">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46404">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0535E">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DC292">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DC522">
            <w:pPr>
              <w:jc w:val="center"/>
              <w:rPr>
                <w:rFonts w:hint="default" w:ascii="Times New Roman" w:hAnsi="Times New Roman" w:cs="Times New Roman"/>
              </w:rPr>
            </w:pPr>
            <w:r>
              <w:rPr>
                <w:rFonts w:hint="default" w:ascii="Times New Roman" w:hAnsi="Times New Roman" w:eastAsia="宋体" w:cs="Times New Roman"/>
                <w:sz w:val="16"/>
              </w:rPr>
              <w:t>—</w:t>
            </w:r>
          </w:p>
        </w:tc>
      </w:tr>
      <w:tr w14:paraId="6500AC06">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95676">
            <w:pPr>
              <w:jc w:val="center"/>
              <w:rPr>
                <w:rFonts w:hint="default" w:ascii="Times New Roman" w:hAnsi="Times New Roman" w:cs="Times New Roman"/>
              </w:rPr>
            </w:pPr>
            <w:r>
              <w:rPr>
                <w:rFonts w:hint="default" w:ascii="Times New Roman" w:hAnsi="Times New Roman" w:eastAsia="宋体" w:cs="Times New Roman"/>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317EB6">
            <w:pPr>
              <w:jc w:val="center"/>
              <w:rPr>
                <w:rFonts w:hint="default" w:ascii="Times New Roman" w:hAnsi="Times New Roman" w:cs="Times New Roman"/>
              </w:rPr>
            </w:pPr>
            <w:r>
              <w:rPr>
                <w:rFonts w:hint="default" w:ascii="Times New Roman" w:hAnsi="Times New Roman" w:eastAsia="宋体" w:cs="Times New Roman"/>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2D7DBF">
            <w:pPr>
              <w:jc w:val="center"/>
              <w:rPr>
                <w:rFonts w:hint="default" w:ascii="Times New Roman" w:hAnsi="Times New Roman" w:cs="Times New Roman"/>
              </w:rPr>
            </w:pPr>
            <w:r>
              <w:rPr>
                <w:rFonts w:hint="default" w:ascii="Times New Roman" w:hAnsi="Times New Roman" w:eastAsia="宋体" w:cs="Times New Roman"/>
                <w:sz w:val="16"/>
              </w:rPr>
              <w:t>实际完成情况</w:t>
            </w:r>
          </w:p>
        </w:tc>
      </w:tr>
      <w:tr w14:paraId="4177119B">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BCFC58">
            <w:pPr>
              <w:rPr>
                <w:rFonts w:hint="default" w:ascii="Times New Roman" w:hAnsi="Times New Roman" w:cs="Times New Roman"/>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84D9B3">
            <w:pPr>
              <w:jc w:val="both"/>
              <w:rPr>
                <w:rFonts w:hint="default" w:ascii="Times New Roman" w:hAnsi="Times New Roman" w:cs="Times New Roman"/>
              </w:rPr>
            </w:pPr>
            <w:r>
              <w:rPr>
                <w:rFonts w:hint="default" w:ascii="Times New Roman" w:hAnsi="Times New Roman" w:eastAsia="宋体" w:cs="Times New Roman"/>
                <w:sz w:val="16"/>
              </w:rPr>
              <w:t>为我院依法收养的特困人员提供生活保障和医疗服务</w:t>
            </w:r>
            <w:r>
              <w:rPr>
                <w:rFonts w:hint="eastAsia" w:cs="Times New Roman"/>
                <w:sz w:val="16"/>
                <w:lang w:eastAsia="zh-CN"/>
              </w:rPr>
              <w:t>，</w:t>
            </w:r>
            <w:r>
              <w:rPr>
                <w:rFonts w:hint="default" w:ascii="Times New Roman" w:hAnsi="Times New Roman" w:eastAsia="宋体" w:cs="Times New Roman"/>
                <w:sz w:val="16"/>
              </w:rPr>
              <w:t>为其妥善安排生活。保障我院精神障碍患者的康复治疗及管理144人</w:t>
            </w:r>
            <w:r>
              <w:rPr>
                <w:rFonts w:hint="eastAsia" w:cs="Times New Roman"/>
                <w:sz w:val="16"/>
                <w:lang w:eastAsia="zh-CN"/>
              </w:rPr>
              <w:t>，</w:t>
            </w:r>
            <w:r>
              <w:rPr>
                <w:rFonts w:hint="default" w:ascii="Times New Roman" w:hAnsi="Times New Roman" w:eastAsia="宋体" w:cs="Times New Roman"/>
                <w:sz w:val="16"/>
              </w:rPr>
              <w:t>采购日常所需用品及食材不少于4次</w:t>
            </w:r>
            <w:r>
              <w:rPr>
                <w:rFonts w:hint="eastAsia" w:cs="Times New Roman"/>
                <w:sz w:val="16"/>
                <w:lang w:eastAsia="zh-CN"/>
              </w:rPr>
              <w:t>，</w:t>
            </w:r>
            <w:r>
              <w:rPr>
                <w:rFonts w:hint="default" w:ascii="Times New Roman" w:hAnsi="Times New Roman" w:eastAsia="宋体" w:cs="Times New Roman"/>
                <w:sz w:val="16"/>
              </w:rPr>
              <w:t>项目资金主要用于生活费支出90.77万元</w:t>
            </w:r>
            <w:r>
              <w:rPr>
                <w:rFonts w:hint="eastAsia" w:cs="Times New Roman"/>
                <w:sz w:val="16"/>
                <w:lang w:eastAsia="zh-CN"/>
              </w:rPr>
              <w:t>，</w:t>
            </w:r>
            <w:r>
              <w:rPr>
                <w:rFonts w:hint="default" w:ascii="Times New Roman" w:hAnsi="Times New Roman" w:eastAsia="宋体" w:cs="Times New Roman"/>
                <w:sz w:val="16"/>
              </w:rPr>
              <w:t>医疗费用支出35.2万元</w:t>
            </w:r>
            <w:r>
              <w:rPr>
                <w:rFonts w:hint="eastAsia" w:cs="Times New Roman"/>
                <w:sz w:val="16"/>
                <w:lang w:eastAsia="zh-CN"/>
              </w:rPr>
              <w:t>，</w:t>
            </w:r>
            <w:r>
              <w:rPr>
                <w:rFonts w:hint="default" w:ascii="Times New Roman" w:hAnsi="Times New Roman" w:eastAsia="宋体" w:cs="Times New Roman"/>
                <w:sz w:val="16"/>
              </w:rPr>
              <w:t>杂志费支出54.9万元。通过所有工作人员尽心服务</w:t>
            </w:r>
            <w:r>
              <w:rPr>
                <w:rFonts w:hint="eastAsia" w:cs="Times New Roman"/>
                <w:sz w:val="16"/>
                <w:lang w:eastAsia="zh-CN"/>
              </w:rPr>
              <w:t>，</w:t>
            </w:r>
            <w:r>
              <w:rPr>
                <w:rFonts w:hint="default" w:ascii="Times New Roman" w:hAnsi="Times New Roman" w:eastAsia="宋体" w:cs="Times New Roman"/>
                <w:sz w:val="16"/>
              </w:rPr>
              <w:t>使患者及家属满意度达到95%以上。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2CDE95">
            <w:pPr>
              <w:jc w:val="both"/>
              <w:rPr>
                <w:rFonts w:hint="default" w:ascii="Times New Roman" w:hAnsi="Times New Roman" w:cs="Times New Roman"/>
              </w:rPr>
            </w:pPr>
            <w:r>
              <w:rPr>
                <w:rFonts w:hint="default" w:ascii="Times New Roman" w:hAnsi="Times New Roman" w:cs="Times New Roman"/>
                <w:sz w:val="16"/>
                <w:lang w:eastAsia="zh-CN"/>
              </w:rPr>
              <w:t>截至</w:t>
            </w:r>
            <w:r>
              <w:rPr>
                <w:rFonts w:hint="default" w:ascii="Times New Roman" w:hAnsi="Times New Roman" w:eastAsia="宋体" w:cs="Times New Roman"/>
                <w:sz w:val="16"/>
              </w:rPr>
              <w:t>2024年12月31日</w:t>
            </w:r>
            <w:r>
              <w:rPr>
                <w:rFonts w:hint="eastAsia" w:cs="Times New Roman"/>
                <w:sz w:val="16"/>
                <w:lang w:eastAsia="zh-CN"/>
              </w:rPr>
              <w:t>，</w:t>
            </w:r>
            <w:r>
              <w:rPr>
                <w:rFonts w:hint="default" w:ascii="Times New Roman" w:hAnsi="Times New Roman" w:eastAsia="宋体" w:cs="Times New Roman"/>
                <w:sz w:val="16"/>
              </w:rPr>
              <w:t>本项目实际形成支出180.87万元</w:t>
            </w:r>
            <w:r>
              <w:rPr>
                <w:rFonts w:hint="eastAsia" w:cs="Times New Roman"/>
                <w:sz w:val="16"/>
                <w:lang w:eastAsia="zh-CN"/>
              </w:rPr>
              <w:t>，</w:t>
            </w:r>
            <w:r>
              <w:rPr>
                <w:rFonts w:hint="default" w:ascii="Times New Roman" w:hAnsi="Times New Roman" w:eastAsia="宋体" w:cs="Times New Roman"/>
                <w:sz w:val="16"/>
              </w:rPr>
              <w:t>已完成治疗及管理人员144人</w:t>
            </w:r>
            <w:r>
              <w:rPr>
                <w:rFonts w:hint="eastAsia" w:cs="Times New Roman"/>
                <w:sz w:val="16"/>
                <w:lang w:eastAsia="zh-CN"/>
              </w:rPr>
              <w:t>，</w:t>
            </w:r>
            <w:r>
              <w:rPr>
                <w:rFonts w:hint="default" w:ascii="Times New Roman" w:hAnsi="Times New Roman" w:eastAsia="宋体" w:cs="Times New Roman"/>
                <w:sz w:val="16"/>
              </w:rPr>
              <w:t>采购了4次日常所需用品及食材的任务。达到了减轻患者家庭负担和全地区病人治疗及管理的效益</w:t>
            </w:r>
            <w:r>
              <w:rPr>
                <w:rFonts w:hint="eastAsia" w:cs="Times New Roman"/>
                <w:sz w:val="16"/>
                <w:lang w:eastAsia="zh-CN"/>
              </w:rPr>
              <w:t>，</w:t>
            </w:r>
            <w:r>
              <w:rPr>
                <w:rFonts w:hint="default" w:ascii="Times New Roman" w:hAnsi="Times New Roman" w:eastAsia="宋体" w:cs="Times New Roman"/>
                <w:sz w:val="16"/>
              </w:rPr>
              <w:t>患者及家属满意度达到了100%。</w:t>
            </w:r>
          </w:p>
        </w:tc>
      </w:tr>
      <w:tr w14:paraId="0651753C">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tcPr>
          <w:p w14:paraId="6FDE110A">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F3476">
            <w:pPr>
              <w:jc w:val="center"/>
              <w:rPr>
                <w:rFonts w:hint="default" w:ascii="Times New Roman" w:hAnsi="Times New Roman" w:cs="Times New Roman"/>
              </w:rPr>
            </w:pPr>
            <w:r>
              <w:rPr>
                <w:rFonts w:hint="default" w:ascii="Times New Roman" w:hAnsi="Times New Roman" w:eastAsia="宋体" w:cs="Times New Roman"/>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47504">
            <w:pPr>
              <w:jc w:val="center"/>
              <w:rPr>
                <w:rFonts w:hint="default" w:ascii="Times New Roman" w:hAnsi="Times New Roman" w:cs="Times New Roman"/>
              </w:rPr>
            </w:pPr>
            <w:r>
              <w:rPr>
                <w:rFonts w:hint="default" w:ascii="Times New Roman" w:hAnsi="Times New Roman" w:eastAsia="宋体" w:cs="Times New Roman"/>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7AC54">
            <w:pPr>
              <w:jc w:val="center"/>
              <w:rPr>
                <w:rFonts w:hint="default" w:ascii="Times New Roman" w:hAnsi="Times New Roman" w:cs="Times New Roman"/>
              </w:rPr>
            </w:pPr>
            <w:r>
              <w:rPr>
                <w:rFonts w:hint="default" w:ascii="Times New Roman" w:hAnsi="Times New Roman" w:eastAsia="宋体" w:cs="Times New Roman"/>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D3E7C">
            <w:pPr>
              <w:jc w:val="center"/>
              <w:rPr>
                <w:rFonts w:hint="default" w:ascii="Times New Roman" w:hAnsi="Times New Roman" w:cs="Times New Roman"/>
              </w:rPr>
            </w:pPr>
            <w:r>
              <w:rPr>
                <w:rFonts w:hint="default" w:ascii="Times New Roman" w:hAnsi="Times New Roman" w:eastAsia="宋体" w:cs="Times New Roman"/>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A60B0">
            <w:pPr>
              <w:jc w:val="center"/>
              <w:rPr>
                <w:rFonts w:hint="default" w:ascii="Times New Roman" w:hAnsi="Times New Roman" w:cs="Times New Roman"/>
              </w:rPr>
            </w:pPr>
            <w:r>
              <w:rPr>
                <w:rFonts w:hint="default" w:ascii="Times New Roman" w:hAnsi="Times New Roman" w:eastAsia="宋体" w:cs="Times New Roman"/>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1F50A">
            <w:pPr>
              <w:jc w:val="center"/>
              <w:rPr>
                <w:rFonts w:hint="default" w:ascii="Times New Roman" w:hAnsi="Times New Roman" w:cs="Times New Roman"/>
              </w:rPr>
            </w:pPr>
            <w:r>
              <w:rPr>
                <w:rFonts w:hint="default" w:ascii="Times New Roman" w:hAnsi="Times New Roman" w:eastAsia="宋体" w:cs="Times New Roman"/>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1BA4E">
            <w:pPr>
              <w:jc w:val="center"/>
              <w:rPr>
                <w:rFonts w:hint="default" w:ascii="Times New Roman" w:hAnsi="Times New Roman" w:cs="Times New Roman"/>
              </w:rPr>
            </w:pPr>
            <w:r>
              <w:rPr>
                <w:rFonts w:hint="default" w:ascii="Times New Roman" w:hAnsi="Times New Roman" w:eastAsia="宋体" w:cs="Times New Roman"/>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F5E5D">
            <w:pPr>
              <w:jc w:val="center"/>
              <w:rPr>
                <w:rFonts w:hint="default" w:ascii="Times New Roman" w:hAnsi="Times New Roman" w:cs="Times New Roman"/>
              </w:rPr>
            </w:pPr>
            <w:r>
              <w:rPr>
                <w:rFonts w:hint="default" w:ascii="Times New Roman" w:hAnsi="Times New Roman" w:eastAsia="宋体" w:cs="Times New Roman"/>
                <w:sz w:val="16"/>
              </w:rPr>
              <w:t>偏差原因分析及改进措施</w:t>
            </w:r>
          </w:p>
        </w:tc>
      </w:tr>
      <w:tr w14:paraId="1259CF69">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B8E64">
            <w:pPr>
              <w:jc w:val="center"/>
              <w:rPr>
                <w:rFonts w:hint="default" w:ascii="Times New Roman" w:hAnsi="Times New Roman" w:cs="Times New Roman"/>
              </w:rPr>
            </w:pPr>
            <w:r>
              <w:rPr>
                <w:rFonts w:hint="default" w:ascii="Times New Roman" w:hAnsi="Times New Roman" w:eastAsia="宋体" w:cs="Times New Roman"/>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5D4E5">
            <w:pPr>
              <w:jc w:val="center"/>
              <w:rPr>
                <w:rFonts w:hint="default" w:ascii="Times New Roman" w:hAnsi="Times New Roman" w:cs="Times New Roman"/>
              </w:rPr>
            </w:pPr>
            <w:r>
              <w:rPr>
                <w:rFonts w:hint="default" w:ascii="Times New Roman" w:hAnsi="Times New Roman" w:eastAsia="宋体" w:cs="Times New Roman"/>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57250">
            <w:pPr>
              <w:jc w:val="center"/>
              <w:rPr>
                <w:rFonts w:hint="default" w:ascii="Times New Roman" w:hAnsi="Times New Roman" w:cs="Times New Roman"/>
              </w:rPr>
            </w:pPr>
            <w:r>
              <w:rPr>
                <w:rFonts w:hint="default" w:ascii="Times New Roman" w:hAnsi="Times New Roman" w:eastAsia="宋体" w:cs="Times New Roman"/>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84919">
            <w:pPr>
              <w:jc w:val="center"/>
              <w:rPr>
                <w:rFonts w:hint="default" w:ascii="Times New Roman" w:hAnsi="Times New Roman" w:cs="Times New Roman"/>
              </w:rPr>
            </w:pPr>
            <w:r>
              <w:rPr>
                <w:rFonts w:hint="default" w:ascii="Times New Roman" w:hAnsi="Times New Roman" w:eastAsia="宋体" w:cs="Times New Roman"/>
                <w:sz w:val="16"/>
              </w:rPr>
              <w:t>保障全地区特困人员的治疗与管理人数（人）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9DB5F">
            <w:pPr>
              <w:jc w:val="center"/>
              <w:rPr>
                <w:rFonts w:hint="default" w:ascii="Times New Roman" w:hAnsi="Times New Roman" w:cs="Times New Roman"/>
              </w:rPr>
            </w:pPr>
            <w:r>
              <w:rPr>
                <w:rFonts w:hint="default" w:ascii="Times New Roman" w:hAnsi="Times New Roman" w:eastAsia="宋体" w:cs="Times New Roman"/>
                <w:sz w:val="16"/>
              </w:rPr>
              <w:t>144人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CC25F">
            <w:pPr>
              <w:jc w:val="center"/>
              <w:rPr>
                <w:rFonts w:hint="default" w:ascii="Times New Roman" w:hAnsi="Times New Roman" w:cs="Times New Roman"/>
              </w:rPr>
            </w:pPr>
            <w:r>
              <w:rPr>
                <w:rFonts w:hint="default" w:ascii="Times New Roman" w:hAnsi="Times New Roman" w:eastAsia="宋体" w:cs="Times New Roman"/>
                <w:sz w:val="16"/>
              </w:rPr>
              <w:t>=144人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92E91">
            <w:pPr>
              <w:jc w:val="center"/>
              <w:rPr>
                <w:rFonts w:hint="default" w:ascii="Times New Roman" w:hAnsi="Times New Roman" w:cs="Times New Roman"/>
              </w:rPr>
            </w:pPr>
            <w:r>
              <w:rPr>
                <w:rFonts w:hint="default" w:ascii="Times New Roman" w:hAnsi="Times New Roman" w:eastAsia="宋体" w:cs="Times New Roman"/>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ABD1F">
            <w:pPr>
              <w:jc w:val="center"/>
              <w:rPr>
                <w:rFonts w:hint="default" w:ascii="Times New Roman" w:hAnsi="Times New Roman" w:cs="Times New Roman"/>
              </w:rPr>
            </w:pPr>
            <w:r>
              <w:rPr>
                <w:rFonts w:hint="default" w:ascii="Times New Roman" w:hAnsi="Times New Roman" w:eastAsia="宋体" w:cs="Times New Roman"/>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81F18">
            <w:pPr>
              <w:jc w:val="center"/>
              <w:rPr>
                <w:rFonts w:hint="default" w:ascii="Times New Roman" w:hAnsi="Times New Roman" w:cs="Times New Roman"/>
              </w:rPr>
            </w:pPr>
          </w:p>
        </w:tc>
      </w:tr>
      <w:tr w14:paraId="36CCCCA6">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7E39E">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C0FB0A">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E82202">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92C79">
            <w:pPr>
              <w:jc w:val="center"/>
              <w:rPr>
                <w:rFonts w:hint="default" w:ascii="Times New Roman" w:hAnsi="Times New Roman" w:cs="Times New Roman"/>
              </w:rPr>
            </w:pPr>
            <w:r>
              <w:rPr>
                <w:rFonts w:hint="default" w:ascii="Times New Roman" w:hAnsi="Times New Roman" w:eastAsia="宋体" w:cs="Times New Roman"/>
                <w:sz w:val="16"/>
              </w:rPr>
              <w:t>采购物资（次）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FB259">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4批次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1A819">
            <w:pPr>
              <w:jc w:val="center"/>
              <w:rPr>
                <w:rFonts w:hint="default" w:ascii="Times New Roman" w:hAnsi="Times New Roman" w:cs="Times New Roman"/>
              </w:rPr>
            </w:pPr>
            <w:r>
              <w:rPr>
                <w:rFonts w:hint="default" w:ascii="Times New Roman" w:hAnsi="Times New Roman" w:eastAsia="宋体" w:cs="Times New Roman"/>
                <w:sz w:val="16"/>
              </w:rPr>
              <w:t>=4批次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AD85C">
            <w:pPr>
              <w:jc w:val="center"/>
              <w:rPr>
                <w:rFonts w:hint="default" w:ascii="Times New Roman" w:hAnsi="Times New Roman" w:cs="Times New Roman"/>
              </w:rPr>
            </w:pPr>
            <w:r>
              <w:rPr>
                <w:rFonts w:hint="default" w:ascii="Times New Roman" w:hAnsi="Times New Roman" w:eastAsia="宋体" w:cs="Times New Roman"/>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3E1CB">
            <w:pPr>
              <w:jc w:val="center"/>
              <w:rPr>
                <w:rFonts w:hint="default" w:ascii="Times New Roman" w:hAnsi="Times New Roman" w:cs="Times New Roman"/>
              </w:rPr>
            </w:pPr>
            <w:r>
              <w:rPr>
                <w:rFonts w:hint="default" w:ascii="Times New Roman" w:hAnsi="Times New Roman" w:eastAsia="宋体" w:cs="Times New Roman"/>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F3C3F">
            <w:pPr>
              <w:jc w:val="center"/>
              <w:rPr>
                <w:rFonts w:hint="default" w:ascii="Times New Roman" w:hAnsi="Times New Roman" w:cs="Times New Roman"/>
              </w:rPr>
            </w:pPr>
          </w:p>
        </w:tc>
      </w:tr>
      <w:tr w14:paraId="2665E2FC">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96B9E9">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BAEAF">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9D7AF">
            <w:pPr>
              <w:jc w:val="center"/>
              <w:rPr>
                <w:rFonts w:hint="default" w:ascii="Times New Roman" w:hAnsi="Times New Roman" w:cs="Times New Roman"/>
              </w:rPr>
            </w:pPr>
            <w:r>
              <w:rPr>
                <w:rFonts w:hint="default" w:ascii="Times New Roman" w:hAnsi="Times New Roman" w:eastAsia="宋体" w:cs="Times New Roman"/>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8CD7B">
            <w:pPr>
              <w:jc w:val="center"/>
              <w:rPr>
                <w:rFonts w:hint="default" w:ascii="Times New Roman" w:hAnsi="Times New Roman" w:cs="Times New Roman"/>
              </w:rPr>
            </w:pPr>
            <w:r>
              <w:rPr>
                <w:rFonts w:hint="default" w:ascii="Times New Roman" w:hAnsi="Times New Roman" w:eastAsia="宋体" w:cs="Times New Roman"/>
                <w:sz w:val="16"/>
              </w:rPr>
              <w:t>采购物品验收合格率（%）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E29AC">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FC764">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C1611">
            <w:pPr>
              <w:jc w:val="center"/>
              <w:rPr>
                <w:rFonts w:hint="default" w:ascii="Times New Roman" w:hAnsi="Times New Roman" w:cs="Times New Roman"/>
              </w:rPr>
            </w:pPr>
            <w:r>
              <w:rPr>
                <w:rFonts w:hint="default" w:ascii="Times New Roman" w:hAnsi="Times New Roman" w:eastAsia="宋体" w:cs="Times New Roman"/>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9058D">
            <w:pPr>
              <w:jc w:val="center"/>
              <w:rPr>
                <w:rFonts w:hint="default" w:ascii="Times New Roman" w:hAnsi="Times New Roman" w:cs="Times New Roman"/>
              </w:rPr>
            </w:pPr>
            <w:r>
              <w:rPr>
                <w:rFonts w:hint="default" w:ascii="Times New Roman" w:hAnsi="Times New Roman" w:eastAsia="宋体" w:cs="Times New Roman"/>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B0271">
            <w:pPr>
              <w:jc w:val="center"/>
              <w:rPr>
                <w:rFonts w:hint="default" w:ascii="Times New Roman" w:hAnsi="Times New Roman" w:cs="Times New Roman"/>
              </w:rPr>
            </w:pPr>
          </w:p>
        </w:tc>
      </w:tr>
      <w:tr w14:paraId="0F945020">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3AA578">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AA2EB5">
            <w:pPr>
              <w:rPr>
                <w:rFonts w:hint="default" w:ascii="Times New Roman" w:hAnsi="Times New Roman" w:cs="Times New Roman"/>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82DA0">
            <w:pPr>
              <w:jc w:val="center"/>
              <w:rPr>
                <w:rFonts w:hint="default" w:ascii="Times New Roman" w:hAnsi="Times New Roman" w:cs="Times New Roman"/>
              </w:rPr>
            </w:pPr>
            <w:r>
              <w:rPr>
                <w:rFonts w:hint="default" w:ascii="Times New Roman" w:hAnsi="Times New Roman" w:eastAsia="宋体" w:cs="Times New Roman"/>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9C5CA">
            <w:pPr>
              <w:jc w:val="center"/>
              <w:rPr>
                <w:rFonts w:hint="default" w:ascii="Times New Roman" w:hAnsi="Times New Roman" w:cs="Times New Roman"/>
              </w:rPr>
            </w:pPr>
            <w:r>
              <w:rPr>
                <w:rFonts w:hint="default" w:ascii="Times New Roman" w:hAnsi="Times New Roman" w:eastAsia="宋体" w:cs="Times New Roman"/>
                <w:sz w:val="16"/>
              </w:rPr>
              <w:t>项目完成时限（个月）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C5310">
            <w:pPr>
              <w:jc w:val="center"/>
              <w:rPr>
                <w:rFonts w:hint="default" w:ascii="Times New Roman" w:hAnsi="Times New Roman" w:cs="Times New Roman"/>
              </w:rPr>
            </w:pPr>
            <w:r>
              <w:rPr>
                <w:rFonts w:hint="default" w:ascii="Times New Roman" w:hAnsi="Times New Roman" w:eastAsia="宋体" w:cs="Times New Roman"/>
                <w:sz w:val="16"/>
              </w:rPr>
              <w:t>=9个月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CA5CB">
            <w:pPr>
              <w:jc w:val="center"/>
              <w:rPr>
                <w:rFonts w:hint="default" w:ascii="Times New Roman" w:hAnsi="Times New Roman" w:cs="Times New Roman"/>
              </w:rPr>
            </w:pPr>
            <w:r>
              <w:rPr>
                <w:rFonts w:hint="default" w:ascii="Times New Roman" w:hAnsi="Times New Roman" w:eastAsia="宋体" w:cs="Times New Roman"/>
                <w:sz w:val="16"/>
              </w:rPr>
              <w:t>=9个月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0822B">
            <w:pPr>
              <w:jc w:val="center"/>
              <w:rPr>
                <w:rFonts w:hint="default" w:ascii="Times New Roman" w:hAnsi="Times New Roman" w:cs="Times New Roman"/>
              </w:rPr>
            </w:pPr>
            <w:r>
              <w:rPr>
                <w:rFonts w:hint="default" w:ascii="Times New Roman" w:hAnsi="Times New Roman" w:eastAsia="宋体" w:cs="Times New Roman"/>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C8069">
            <w:pPr>
              <w:jc w:val="center"/>
              <w:rPr>
                <w:rFonts w:hint="default" w:ascii="Times New Roman" w:hAnsi="Times New Roman" w:cs="Times New Roman"/>
              </w:rPr>
            </w:pPr>
            <w:r>
              <w:rPr>
                <w:rFonts w:hint="default" w:ascii="Times New Roman" w:hAnsi="Times New Roman" w:eastAsia="宋体" w:cs="Times New Roman"/>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93F90">
            <w:pPr>
              <w:jc w:val="center"/>
              <w:rPr>
                <w:rFonts w:hint="default" w:ascii="Times New Roman" w:hAnsi="Times New Roman" w:cs="Times New Roman"/>
              </w:rPr>
            </w:pPr>
          </w:p>
        </w:tc>
      </w:tr>
      <w:tr w14:paraId="70C6A6EC">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839F2C">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85B960">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80357B">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31A8B">
            <w:pPr>
              <w:jc w:val="center"/>
              <w:rPr>
                <w:rFonts w:hint="default" w:ascii="Times New Roman" w:hAnsi="Times New Roman" w:cs="Times New Roman"/>
              </w:rPr>
            </w:pPr>
            <w:r>
              <w:rPr>
                <w:rFonts w:hint="default" w:ascii="Times New Roman" w:hAnsi="Times New Roman" w:eastAsia="宋体" w:cs="Times New Roman"/>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3BD10">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3C73C">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0BB01">
            <w:pPr>
              <w:jc w:val="center"/>
              <w:rPr>
                <w:rFonts w:hint="default" w:ascii="Times New Roman" w:hAnsi="Times New Roman" w:cs="Times New Roman"/>
              </w:rPr>
            </w:pPr>
            <w:r>
              <w:rPr>
                <w:rFonts w:hint="default" w:ascii="Times New Roman" w:hAnsi="Times New Roman" w:eastAsia="宋体" w:cs="Times New Roman"/>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59F07">
            <w:pPr>
              <w:jc w:val="center"/>
              <w:rPr>
                <w:rFonts w:hint="default" w:ascii="Times New Roman" w:hAnsi="Times New Roman" w:cs="Times New Roman"/>
              </w:rPr>
            </w:pPr>
            <w:r>
              <w:rPr>
                <w:rFonts w:hint="default" w:ascii="Times New Roman" w:hAnsi="Times New Roman" w:eastAsia="宋体" w:cs="Times New Roman"/>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2CBA4">
            <w:pPr>
              <w:jc w:val="center"/>
              <w:rPr>
                <w:rFonts w:hint="default" w:ascii="Times New Roman" w:hAnsi="Times New Roman" w:cs="Times New Roman"/>
              </w:rPr>
            </w:pPr>
          </w:p>
        </w:tc>
      </w:tr>
      <w:tr w14:paraId="46346C4F">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0DE147">
            <w:pPr>
              <w:rPr>
                <w:rFonts w:hint="default" w:ascii="Times New Roman" w:hAnsi="Times New Roman" w:cs="Times New Roman"/>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36E65">
            <w:pPr>
              <w:jc w:val="center"/>
              <w:rPr>
                <w:rFonts w:hint="default" w:ascii="Times New Roman" w:hAnsi="Times New Roman" w:cs="Times New Roman"/>
              </w:rPr>
            </w:pPr>
            <w:r>
              <w:rPr>
                <w:rFonts w:hint="default" w:ascii="Times New Roman" w:hAnsi="Times New Roman" w:eastAsia="宋体" w:cs="Times New Roman"/>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3D7ED">
            <w:pPr>
              <w:jc w:val="center"/>
              <w:rPr>
                <w:rFonts w:hint="default" w:ascii="Times New Roman" w:hAnsi="Times New Roman" w:cs="Times New Roman"/>
              </w:rPr>
            </w:pPr>
            <w:r>
              <w:rPr>
                <w:rFonts w:hint="default" w:ascii="Times New Roman" w:hAnsi="Times New Roman" w:eastAsia="宋体" w:cs="Times New Roman"/>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AD66A">
            <w:pPr>
              <w:jc w:val="center"/>
              <w:rPr>
                <w:rFonts w:hint="default" w:ascii="Times New Roman" w:hAnsi="Times New Roman" w:cs="Times New Roman"/>
              </w:rPr>
            </w:pPr>
            <w:r>
              <w:rPr>
                <w:rFonts w:hint="default" w:ascii="Times New Roman" w:hAnsi="Times New Roman" w:eastAsia="宋体" w:cs="Times New Roman"/>
                <w:sz w:val="16"/>
              </w:rPr>
              <w:t>生活费支出（万元）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7517C">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90.77万元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B95DB">
            <w:pPr>
              <w:jc w:val="center"/>
              <w:rPr>
                <w:rFonts w:hint="default" w:ascii="Times New Roman" w:hAnsi="Times New Roman" w:cs="Times New Roman"/>
              </w:rPr>
            </w:pPr>
            <w:r>
              <w:rPr>
                <w:rFonts w:hint="default" w:ascii="Times New Roman" w:hAnsi="Times New Roman" w:eastAsia="宋体" w:cs="Times New Roman"/>
                <w:sz w:val="16"/>
              </w:rPr>
              <w:t>=90.77万元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5956C">
            <w:pPr>
              <w:jc w:val="center"/>
              <w:rPr>
                <w:rFonts w:hint="default" w:ascii="Times New Roman" w:hAnsi="Times New Roman" w:cs="Times New Roman"/>
              </w:rPr>
            </w:pPr>
            <w:r>
              <w:rPr>
                <w:rFonts w:hint="default" w:ascii="Times New Roman" w:hAnsi="Times New Roman" w:eastAsia="宋体" w:cs="Times New Roman"/>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EDE5E">
            <w:pPr>
              <w:jc w:val="center"/>
              <w:rPr>
                <w:rFonts w:hint="default" w:ascii="Times New Roman" w:hAnsi="Times New Roman" w:cs="Times New Roman"/>
              </w:rPr>
            </w:pPr>
            <w:r>
              <w:rPr>
                <w:rFonts w:hint="default" w:ascii="Times New Roman" w:hAnsi="Times New Roman" w:eastAsia="宋体" w:cs="Times New Roman"/>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24CA0">
            <w:pPr>
              <w:jc w:val="center"/>
              <w:rPr>
                <w:rFonts w:hint="default" w:ascii="Times New Roman" w:hAnsi="Times New Roman" w:cs="Times New Roman"/>
              </w:rPr>
            </w:pPr>
          </w:p>
        </w:tc>
      </w:tr>
      <w:tr w14:paraId="0A9F7DEF">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42AE25">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EC90F4">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39DC28">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ADEC8">
            <w:pPr>
              <w:jc w:val="center"/>
              <w:rPr>
                <w:rFonts w:hint="default" w:ascii="Times New Roman" w:hAnsi="Times New Roman" w:cs="Times New Roman"/>
              </w:rPr>
            </w:pPr>
            <w:r>
              <w:rPr>
                <w:rFonts w:hint="default" w:ascii="Times New Roman" w:hAnsi="Times New Roman" w:eastAsia="宋体" w:cs="Times New Roman"/>
                <w:sz w:val="16"/>
              </w:rPr>
              <w:t>医疗费用支出（万元）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5C702">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35.2万元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0BEE5">
            <w:pPr>
              <w:jc w:val="center"/>
              <w:rPr>
                <w:rFonts w:hint="default" w:ascii="Times New Roman" w:hAnsi="Times New Roman" w:cs="Times New Roman"/>
              </w:rPr>
            </w:pPr>
            <w:r>
              <w:rPr>
                <w:rFonts w:hint="default" w:ascii="Times New Roman" w:hAnsi="Times New Roman" w:eastAsia="宋体" w:cs="Times New Roman"/>
                <w:sz w:val="16"/>
              </w:rPr>
              <w:t>=35.2万元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331E9">
            <w:pPr>
              <w:jc w:val="center"/>
              <w:rPr>
                <w:rFonts w:hint="default" w:ascii="Times New Roman" w:hAnsi="Times New Roman" w:cs="Times New Roman"/>
              </w:rPr>
            </w:pPr>
            <w:r>
              <w:rPr>
                <w:rFonts w:hint="default" w:ascii="Times New Roman" w:hAnsi="Times New Roman" w:eastAsia="宋体" w:cs="Times New Roman"/>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00138">
            <w:pPr>
              <w:jc w:val="center"/>
              <w:rPr>
                <w:rFonts w:hint="default" w:ascii="Times New Roman" w:hAnsi="Times New Roman" w:cs="Times New Roman"/>
              </w:rPr>
            </w:pPr>
            <w:r>
              <w:rPr>
                <w:rFonts w:hint="default" w:ascii="Times New Roman" w:hAnsi="Times New Roman" w:eastAsia="宋体" w:cs="Times New Roman"/>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7D871">
            <w:pPr>
              <w:jc w:val="center"/>
              <w:rPr>
                <w:rFonts w:hint="default" w:ascii="Times New Roman" w:hAnsi="Times New Roman" w:cs="Times New Roman"/>
              </w:rPr>
            </w:pPr>
          </w:p>
        </w:tc>
      </w:tr>
      <w:tr w14:paraId="47CB1DDA">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386F04">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4F6973">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B536DB">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27489">
            <w:pPr>
              <w:jc w:val="center"/>
              <w:rPr>
                <w:rFonts w:hint="default" w:ascii="Times New Roman" w:hAnsi="Times New Roman" w:cs="Times New Roman"/>
              </w:rPr>
            </w:pPr>
            <w:r>
              <w:rPr>
                <w:rFonts w:hint="default" w:ascii="Times New Roman" w:hAnsi="Times New Roman" w:cs="Times New Roman"/>
                <w:sz w:val="16"/>
                <w:lang w:eastAsia="zh-CN"/>
              </w:rPr>
              <w:t>杂志</w:t>
            </w:r>
            <w:r>
              <w:rPr>
                <w:rFonts w:hint="default" w:ascii="Times New Roman" w:hAnsi="Times New Roman" w:eastAsia="宋体" w:cs="Times New Roman"/>
                <w:sz w:val="16"/>
              </w:rPr>
              <w:t>费支出（万元）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24019">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54.90万元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26A79">
            <w:pPr>
              <w:jc w:val="center"/>
              <w:rPr>
                <w:rFonts w:hint="default" w:ascii="Times New Roman" w:hAnsi="Times New Roman" w:cs="Times New Roman"/>
              </w:rPr>
            </w:pPr>
            <w:r>
              <w:rPr>
                <w:rFonts w:hint="default" w:ascii="Times New Roman" w:hAnsi="Times New Roman" w:eastAsia="宋体" w:cs="Times New Roman"/>
                <w:sz w:val="16"/>
              </w:rPr>
              <w:t>=54.9万元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0FDD7">
            <w:pPr>
              <w:jc w:val="center"/>
              <w:rPr>
                <w:rFonts w:hint="default" w:ascii="Times New Roman" w:hAnsi="Times New Roman" w:cs="Times New Roman"/>
              </w:rPr>
            </w:pPr>
            <w:r>
              <w:rPr>
                <w:rFonts w:hint="default" w:ascii="Times New Roman" w:hAnsi="Times New Roman" w:eastAsia="宋体" w:cs="Times New Roman"/>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1F1FE">
            <w:pPr>
              <w:jc w:val="center"/>
              <w:rPr>
                <w:rFonts w:hint="default" w:ascii="Times New Roman" w:hAnsi="Times New Roman" w:cs="Times New Roman"/>
              </w:rPr>
            </w:pPr>
            <w:r>
              <w:rPr>
                <w:rFonts w:hint="default" w:ascii="Times New Roman" w:hAnsi="Times New Roman" w:eastAsia="宋体" w:cs="Times New Roman"/>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2DDFD">
            <w:pPr>
              <w:jc w:val="center"/>
              <w:rPr>
                <w:rFonts w:hint="default" w:ascii="Times New Roman" w:hAnsi="Times New Roman" w:cs="Times New Roman"/>
              </w:rPr>
            </w:pPr>
          </w:p>
        </w:tc>
      </w:tr>
      <w:tr w14:paraId="7DB609AA">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C98083">
            <w:pPr>
              <w:rPr>
                <w:rFonts w:hint="default" w:ascii="Times New Roman" w:hAnsi="Times New Roman" w:cs="Times New Roman"/>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29F29">
            <w:pPr>
              <w:jc w:val="center"/>
              <w:rPr>
                <w:rFonts w:hint="default" w:ascii="Times New Roman" w:hAnsi="Times New Roman" w:cs="Times New Roman"/>
              </w:rPr>
            </w:pPr>
            <w:r>
              <w:rPr>
                <w:rFonts w:hint="default" w:ascii="Times New Roman" w:hAnsi="Times New Roman" w:eastAsia="宋体" w:cs="Times New Roman"/>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CE5C0">
            <w:pPr>
              <w:jc w:val="center"/>
              <w:rPr>
                <w:rFonts w:hint="default" w:ascii="Times New Roman" w:hAnsi="Times New Roman" w:cs="Times New Roman"/>
              </w:rPr>
            </w:pPr>
            <w:r>
              <w:rPr>
                <w:rFonts w:hint="default" w:ascii="Times New Roman" w:hAnsi="Times New Roman" w:eastAsia="宋体" w:cs="Times New Roman"/>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8BE3C">
            <w:pPr>
              <w:jc w:val="center"/>
              <w:rPr>
                <w:rFonts w:hint="default" w:ascii="Times New Roman" w:hAnsi="Times New Roman" w:cs="Times New Roman"/>
              </w:rPr>
            </w:pPr>
            <w:r>
              <w:rPr>
                <w:rFonts w:hint="default" w:ascii="Times New Roman" w:hAnsi="Times New Roman" w:eastAsia="宋体" w:cs="Times New Roman"/>
                <w:sz w:val="16"/>
              </w:rPr>
              <w:t>减轻</w:t>
            </w:r>
            <w:r>
              <w:rPr>
                <w:rFonts w:hint="eastAsia" w:cs="Times New Roman"/>
                <w:sz w:val="16"/>
                <w:lang w:val="en-US" w:eastAsia="zh-CN"/>
              </w:rPr>
              <w:t>家庭</w:t>
            </w:r>
            <w:r>
              <w:rPr>
                <w:rFonts w:hint="default" w:ascii="Times New Roman" w:hAnsi="Times New Roman" w:eastAsia="宋体" w:cs="Times New Roman"/>
                <w:sz w:val="16"/>
              </w:rPr>
              <w:t>负担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53E29">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6F72B">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26C34">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A8962">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E8C49">
            <w:pPr>
              <w:jc w:val="center"/>
              <w:rPr>
                <w:rFonts w:hint="default" w:ascii="Times New Roman" w:hAnsi="Times New Roman" w:cs="Times New Roman"/>
              </w:rPr>
            </w:pPr>
          </w:p>
        </w:tc>
      </w:tr>
      <w:tr w14:paraId="7607320C">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27C7F">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834FE">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5CA11">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69D1C">
            <w:pPr>
              <w:jc w:val="center"/>
              <w:rPr>
                <w:rFonts w:hint="default" w:ascii="Times New Roman" w:hAnsi="Times New Roman" w:cs="Times New Roman"/>
              </w:rPr>
            </w:pPr>
            <w:r>
              <w:rPr>
                <w:rFonts w:hint="default" w:ascii="Times New Roman" w:hAnsi="Times New Roman" w:eastAsia="宋体" w:cs="Times New Roman"/>
                <w:sz w:val="16"/>
              </w:rPr>
              <w:t>保障全地区特困人员治疗及管理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798D9">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2E059">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E4A9B">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C963E">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07FEF">
            <w:pPr>
              <w:jc w:val="center"/>
              <w:rPr>
                <w:rFonts w:hint="default" w:ascii="Times New Roman" w:hAnsi="Times New Roman" w:cs="Times New Roman"/>
              </w:rPr>
            </w:pPr>
          </w:p>
        </w:tc>
      </w:tr>
      <w:tr w14:paraId="598C138A">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3894B8">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6E3B4">
            <w:pPr>
              <w:jc w:val="center"/>
              <w:rPr>
                <w:rFonts w:hint="default" w:ascii="Times New Roman" w:hAnsi="Times New Roman" w:cs="Times New Roman"/>
              </w:rPr>
            </w:pPr>
            <w:r>
              <w:rPr>
                <w:rFonts w:hint="default" w:ascii="Times New Roman" w:hAnsi="Times New Roman" w:eastAsia="宋体" w:cs="Times New Roman"/>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743FA">
            <w:pPr>
              <w:jc w:val="center"/>
              <w:rPr>
                <w:rFonts w:hint="default" w:ascii="Times New Roman" w:hAnsi="Times New Roman" w:cs="Times New Roman"/>
              </w:rPr>
            </w:pPr>
            <w:r>
              <w:rPr>
                <w:rFonts w:hint="default" w:ascii="Times New Roman" w:hAnsi="Times New Roman" w:eastAsia="宋体" w:cs="Times New Roman"/>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CD285">
            <w:pPr>
              <w:jc w:val="center"/>
              <w:rPr>
                <w:rFonts w:hint="default" w:ascii="Times New Roman" w:hAnsi="Times New Roman" w:cs="Times New Roman"/>
              </w:rPr>
            </w:pPr>
            <w:r>
              <w:rPr>
                <w:rFonts w:hint="default" w:ascii="Times New Roman" w:hAnsi="Times New Roman" w:eastAsia="宋体" w:cs="Times New Roman"/>
                <w:sz w:val="16"/>
              </w:rPr>
              <w:t>患者及家属满意度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63D09">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FB08E">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3F9F9">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211B4">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A6326">
            <w:pPr>
              <w:jc w:val="center"/>
              <w:rPr>
                <w:rFonts w:hint="default" w:ascii="Times New Roman" w:hAnsi="Times New Roman" w:cs="Times New Roman"/>
              </w:rPr>
            </w:pPr>
          </w:p>
        </w:tc>
      </w:tr>
      <w:tr w14:paraId="0AC38BDD">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5B388">
            <w:pPr>
              <w:jc w:val="center"/>
              <w:rPr>
                <w:rFonts w:hint="default" w:ascii="Times New Roman" w:hAnsi="Times New Roman" w:cs="Times New Roman"/>
              </w:rPr>
            </w:pPr>
            <w:r>
              <w:rPr>
                <w:rFonts w:hint="default" w:ascii="Times New Roman" w:hAnsi="Times New Roman" w:eastAsia="宋体" w:cs="Times New Roman"/>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B93B9C">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AF962">
            <w:pPr>
              <w:jc w:val="center"/>
              <w:rPr>
                <w:rFonts w:hint="default" w:ascii="Times New Roman" w:hAnsi="Times New Roman" w:cs="Times New Roman"/>
              </w:rPr>
            </w:pPr>
            <w:r>
              <w:rPr>
                <w:rFonts w:hint="default" w:ascii="Times New Roman" w:hAnsi="Times New Roman" w:eastAsia="宋体" w:cs="Times New Roman"/>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62E302">
            <w:pPr>
              <w:jc w:val="center"/>
              <w:rPr>
                <w:rFonts w:hint="default" w:ascii="Times New Roman" w:hAnsi="Times New Roman" w:cs="Times New Roman"/>
              </w:rPr>
            </w:pPr>
            <w:r>
              <w:rPr>
                <w:rFonts w:hint="default" w:ascii="Times New Roman" w:hAnsi="Times New Roman" w:eastAsia="宋体" w:cs="Times New Roman"/>
                <w:sz w:val="16"/>
              </w:rPr>
              <w:t>100分</w:t>
            </w:r>
          </w:p>
        </w:tc>
      </w:tr>
    </w:tbl>
    <w:p w14:paraId="342022C8">
      <w:pPr>
        <w:rPr>
          <w:rFonts w:hint="default" w:ascii="Times New Roman" w:hAnsi="Times New Roman" w:cs="Times New Roman"/>
        </w:rPr>
      </w:pPr>
      <w:r>
        <w:rPr>
          <w:rFonts w:hint="default" w:ascii="Times New Roman" w:hAnsi="Times New Roman" w:cs="Times New Roman"/>
        </w:rPr>
        <w:br w:type="page"/>
      </w:r>
    </w:p>
    <w:tbl>
      <w:tblPr>
        <w:tblStyle w:val="9"/>
        <w:tblW w:w="0" w:type="auto"/>
        <w:jc w:val="center"/>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8A735D0">
        <w:tblPrEx>
          <w:tblCellMar>
            <w:top w:w="0" w:type="dxa"/>
            <w:left w:w="108" w:type="dxa"/>
            <w:bottom w:w="0" w:type="dxa"/>
            <w:right w:w="108" w:type="dxa"/>
          </w:tblCellMar>
        </w:tblPrEx>
        <w:trPr>
          <w:jc w:val="center"/>
        </w:trPr>
        <w:tc>
          <w:tcPr>
            <w:tcW w:w="8847" w:type="dxa"/>
            <w:gridSpan w:val="9"/>
            <w:vAlign w:val="center"/>
          </w:tcPr>
          <w:p w14:paraId="05183992">
            <w:pPr>
              <w:jc w:val="center"/>
              <w:rPr>
                <w:rFonts w:hint="default" w:ascii="Times New Roman" w:hAnsi="Times New Roman" w:cs="Times New Roman"/>
              </w:rPr>
            </w:pPr>
            <w:r>
              <w:rPr>
                <w:rFonts w:hint="default" w:ascii="Times New Roman" w:hAnsi="Times New Roman" w:eastAsia="宋体" w:cs="Times New Roman"/>
                <w:sz w:val="24"/>
              </w:rPr>
              <w:t>项目支出绩效自评表</w:t>
            </w:r>
          </w:p>
        </w:tc>
      </w:tr>
      <w:tr w14:paraId="1B8FDCB6">
        <w:tblPrEx>
          <w:tblCellMar>
            <w:top w:w="0" w:type="dxa"/>
            <w:left w:w="108" w:type="dxa"/>
            <w:bottom w:w="0" w:type="dxa"/>
            <w:right w:w="108" w:type="dxa"/>
          </w:tblCellMar>
        </w:tblPrEx>
        <w:trPr>
          <w:jc w:val="center"/>
        </w:trPr>
        <w:tc>
          <w:tcPr>
            <w:tcW w:w="8847" w:type="dxa"/>
            <w:gridSpan w:val="9"/>
            <w:vAlign w:val="center"/>
          </w:tcPr>
          <w:p w14:paraId="52D44F9F">
            <w:pPr>
              <w:jc w:val="center"/>
              <w:rPr>
                <w:rFonts w:hint="default" w:ascii="Times New Roman" w:hAnsi="Times New Roman" w:cs="Times New Roman"/>
              </w:rPr>
            </w:pPr>
            <w:r>
              <w:rPr>
                <w:rFonts w:hint="default" w:ascii="Times New Roman" w:hAnsi="Times New Roman" w:eastAsia="宋体" w:cs="Times New Roman"/>
                <w:sz w:val="24"/>
              </w:rPr>
              <w:t>(2024年度)</w:t>
            </w:r>
          </w:p>
        </w:tc>
      </w:tr>
      <w:tr w14:paraId="63F429A4">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68EDC">
            <w:pPr>
              <w:jc w:val="center"/>
              <w:rPr>
                <w:rFonts w:hint="default" w:ascii="Times New Roman" w:hAnsi="Times New Roman" w:cs="Times New Roman"/>
              </w:rPr>
            </w:pPr>
            <w:r>
              <w:rPr>
                <w:rFonts w:hint="default" w:ascii="Times New Roman" w:hAnsi="Times New Roman" w:eastAsia="宋体" w:cs="Times New Roman"/>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423C8CF">
            <w:pPr>
              <w:jc w:val="center"/>
              <w:rPr>
                <w:rFonts w:hint="default" w:ascii="Times New Roman" w:hAnsi="Times New Roman" w:cs="Times New Roman"/>
              </w:rPr>
            </w:pPr>
            <w:r>
              <w:rPr>
                <w:rFonts w:hint="default" w:ascii="Times New Roman" w:hAnsi="Times New Roman" w:eastAsia="宋体" w:cs="Times New Roman"/>
                <w:sz w:val="16"/>
              </w:rPr>
              <w:t>和田地区精神病福利院医技设施购置项目</w:t>
            </w:r>
          </w:p>
        </w:tc>
      </w:tr>
      <w:tr w14:paraId="3C7CACDC">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E40BC">
            <w:pPr>
              <w:jc w:val="center"/>
              <w:rPr>
                <w:rFonts w:hint="default" w:ascii="Times New Roman" w:hAnsi="Times New Roman" w:cs="Times New Roman"/>
              </w:rPr>
            </w:pPr>
            <w:r>
              <w:rPr>
                <w:rFonts w:hint="default" w:ascii="Times New Roman" w:hAnsi="Times New Roman" w:eastAsia="宋体" w:cs="Times New Roman"/>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9AAC12">
            <w:pPr>
              <w:jc w:val="center"/>
              <w:rPr>
                <w:rFonts w:hint="default" w:ascii="Times New Roman" w:hAnsi="Times New Roman" w:cs="Times New Roman"/>
              </w:rPr>
            </w:pPr>
            <w:r>
              <w:rPr>
                <w:rFonts w:hint="default" w:ascii="Times New Roman" w:hAnsi="Times New Roman" w:eastAsia="宋体" w:cs="Times New Roman"/>
                <w:sz w:val="16"/>
              </w:rPr>
              <w:t>和田地区精神病福利院(和田地区社会福利院)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96866">
            <w:pPr>
              <w:jc w:val="center"/>
              <w:rPr>
                <w:rFonts w:hint="default" w:ascii="Times New Roman" w:hAnsi="Times New Roman" w:cs="Times New Roman"/>
              </w:rPr>
            </w:pPr>
            <w:r>
              <w:rPr>
                <w:rFonts w:hint="default" w:ascii="Times New Roman" w:hAnsi="Times New Roman" w:eastAsia="宋体" w:cs="Times New Roman"/>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AD582E">
            <w:pPr>
              <w:jc w:val="center"/>
              <w:rPr>
                <w:rFonts w:hint="default" w:ascii="Times New Roman" w:hAnsi="Times New Roman" w:cs="Times New Roman"/>
              </w:rPr>
            </w:pPr>
            <w:r>
              <w:rPr>
                <w:rFonts w:hint="default" w:ascii="Times New Roman" w:hAnsi="Times New Roman" w:eastAsia="宋体" w:cs="Times New Roman"/>
                <w:sz w:val="16"/>
              </w:rPr>
              <w:t>和田地区精神病福利院（和田地区社会福利院）</w:t>
            </w:r>
          </w:p>
        </w:tc>
      </w:tr>
      <w:tr w14:paraId="1A69BF34">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E0FD4">
            <w:pPr>
              <w:jc w:val="center"/>
              <w:rPr>
                <w:rFonts w:hint="default" w:ascii="Times New Roman" w:hAnsi="Times New Roman" w:cs="Times New Roman"/>
              </w:rPr>
            </w:pPr>
            <w:r>
              <w:rPr>
                <w:rFonts w:hint="default" w:ascii="Times New Roman" w:hAnsi="Times New Roman" w:eastAsia="宋体" w:cs="Times New Roman"/>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C9205">
            <w:pPr>
              <w:jc w:val="cente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56BE0">
            <w:pPr>
              <w:jc w:val="center"/>
              <w:rPr>
                <w:rFonts w:hint="default" w:ascii="Times New Roman" w:hAnsi="Times New Roman" w:cs="Times New Roman"/>
              </w:rPr>
            </w:pPr>
            <w:r>
              <w:rPr>
                <w:rFonts w:hint="default" w:ascii="Times New Roman" w:hAnsi="Times New Roman" w:eastAsia="宋体" w:cs="Times New Roman"/>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4B8CC">
            <w:pPr>
              <w:jc w:val="center"/>
              <w:rPr>
                <w:rFonts w:hint="default" w:ascii="Times New Roman" w:hAnsi="Times New Roman" w:cs="Times New Roman"/>
              </w:rPr>
            </w:pPr>
            <w:r>
              <w:rPr>
                <w:rFonts w:hint="default" w:ascii="Times New Roman" w:hAnsi="Times New Roman" w:eastAsia="宋体" w:cs="Times New Roman"/>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6D4D3">
            <w:pPr>
              <w:jc w:val="center"/>
              <w:rPr>
                <w:rFonts w:hint="default" w:ascii="Times New Roman" w:hAnsi="Times New Roman" w:cs="Times New Roman"/>
              </w:rPr>
            </w:pPr>
            <w:r>
              <w:rPr>
                <w:rFonts w:hint="default" w:ascii="Times New Roman" w:hAnsi="Times New Roman" w:eastAsia="宋体" w:cs="Times New Roman"/>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0C8A2">
            <w:pPr>
              <w:jc w:val="center"/>
              <w:rPr>
                <w:rFonts w:hint="default" w:ascii="Times New Roman" w:hAnsi="Times New Roman" w:cs="Times New Roman"/>
              </w:rPr>
            </w:pPr>
            <w:r>
              <w:rPr>
                <w:rFonts w:hint="default" w:ascii="Times New Roman" w:hAnsi="Times New Roman" w:eastAsia="宋体" w:cs="Times New Roman"/>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48AF2">
            <w:pPr>
              <w:jc w:val="center"/>
              <w:rPr>
                <w:rFonts w:hint="default" w:ascii="Times New Roman" w:hAnsi="Times New Roman" w:cs="Times New Roman"/>
              </w:rPr>
            </w:pPr>
            <w:r>
              <w:rPr>
                <w:rFonts w:hint="default" w:ascii="Times New Roman" w:hAnsi="Times New Roman" w:eastAsia="宋体" w:cs="Times New Roman"/>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909E5">
            <w:pPr>
              <w:jc w:val="center"/>
              <w:rPr>
                <w:rFonts w:hint="default" w:ascii="Times New Roman" w:hAnsi="Times New Roman" w:cs="Times New Roman"/>
              </w:rPr>
            </w:pPr>
            <w:r>
              <w:rPr>
                <w:rFonts w:hint="default" w:ascii="Times New Roman" w:hAnsi="Times New Roman" w:eastAsia="宋体" w:cs="Times New Roman"/>
                <w:sz w:val="16"/>
              </w:rPr>
              <w:t>得分</w:t>
            </w:r>
          </w:p>
        </w:tc>
      </w:tr>
      <w:tr w14:paraId="4277B394">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C23955">
            <w:pPr>
              <w:rPr>
                <w:rFonts w:hint="default" w:ascii="Times New Roman" w:hAnsi="Times New Roman" w:cs="Times New Roman"/>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5BF1D">
            <w:pPr>
              <w:jc w:val="center"/>
              <w:rPr>
                <w:rFonts w:hint="default" w:ascii="Times New Roman" w:hAnsi="Times New Roman" w:cs="Times New Roman"/>
              </w:rPr>
            </w:pPr>
            <w:r>
              <w:rPr>
                <w:rFonts w:hint="default" w:ascii="Times New Roman" w:hAnsi="Times New Roman" w:eastAsia="宋体" w:cs="Times New Roman"/>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4F63A">
            <w:pPr>
              <w:jc w:val="center"/>
              <w:rPr>
                <w:rFonts w:hint="default" w:ascii="Times New Roman" w:hAnsi="Times New Roman" w:cs="Times New Roman"/>
              </w:rPr>
            </w:pPr>
            <w:r>
              <w:rPr>
                <w:rFonts w:hint="default" w:ascii="Times New Roman" w:hAnsi="Times New Roman" w:eastAsia="宋体" w:cs="Times New Roman"/>
                <w:sz w:val="16"/>
              </w:rPr>
              <w:t>700.00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93933">
            <w:pPr>
              <w:jc w:val="center"/>
              <w:rPr>
                <w:rFonts w:hint="default" w:ascii="Times New Roman" w:hAnsi="Times New Roman" w:cs="Times New Roman"/>
              </w:rPr>
            </w:pPr>
            <w:r>
              <w:rPr>
                <w:rFonts w:hint="default" w:ascii="Times New Roman" w:hAnsi="Times New Roman" w:eastAsia="宋体" w:cs="Times New Roman"/>
                <w:sz w:val="16"/>
              </w:rPr>
              <w:t>700.00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8D483">
            <w:pPr>
              <w:jc w:val="center"/>
              <w:rPr>
                <w:rFonts w:hint="default" w:ascii="Times New Roman" w:hAnsi="Times New Roman" w:cs="Times New Roman"/>
              </w:rPr>
            </w:pPr>
            <w:r>
              <w:rPr>
                <w:rFonts w:hint="default" w:ascii="Times New Roman" w:hAnsi="Times New Roman" w:eastAsia="宋体" w:cs="Times New Roman"/>
                <w:sz w:val="16"/>
              </w:rPr>
              <w:t>653.57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04B31">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5D911">
            <w:pPr>
              <w:jc w:val="center"/>
              <w:rPr>
                <w:rFonts w:hint="default" w:ascii="Times New Roman" w:hAnsi="Times New Roman" w:cs="Times New Roman"/>
              </w:rPr>
            </w:pPr>
            <w:r>
              <w:rPr>
                <w:rFonts w:hint="default" w:ascii="Times New Roman" w:hAnsi="Times New Roman" w:eastAsia="宋体" w:cs="Times New Roman"/>
                <w:sz w:val="16"/>
              </w:rPr>
              <w:t xml:space="preserve">93.37%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AB924">
            <w:pPr>
              <w:jc w:val="center"/>
              <w:rPr>
                <w:rFonts w:hint="default" w:ascii="Times New Roman" w:hAnsi="Times New Roman" w:cs="Times New Roman"/>
              </w:rPr>
            </w:pPr>
            <w:r>
              <w:rPr>
                <w:rFonts w:hint="default" w:ascii="Times New Roman" w:hAnsi="Times New Roman" w:eastAsia="宋体" w:cs="Times New Roman"/>
                <w:sz w:val="16"/>
              </w:rPr>
              <w:t>8.34分</w:t>
            </w:r>
          </w:p>
        </w:tc>
      </w:tr>
      <w:tr w14:paraId="03D696AD">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FBEF20">
            <w:pPr>
              <w:rPr>
                <w:rFonts w:hint="default" w:ascii="Times New Roman" w:hAnsi="Times New Roman" w:cs="Times New Roman"/>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25562">
            <w:pPr>
              <w:jc w:val="center"/>
              <w:rPr>
                <w:rFonts w:hint="default" w:ascii="Times New Roman" w:hAnsi="Times New Roman" w:cs="Times New Roman"/>
              </w:rPr>
            </w:pPr>
            <w:r>
              <w:rPr>
                <w:rFonts w:hint="default" w:ascii="Times New Roman" w:hAnsi="Times New Roman" w:eastAsia="宋体" w:cs="Times New Roman"/>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F4905">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F8E31">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C7E27">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7AAFA">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8AAC5">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0381C">
            <w:pPr>
              <w:jc w:val="center"/>
              <w:rPr>
                <w:rFonts w:hint="default" w:ascii="Times New Roman" w:hAnsi="Times New Roman" w:cs="Times New Roman"/>
              </w:rPr>
            </w:pPr>
            <w:r>
              <w:rPr>
                <w:rFonts w:hint="default" w:ascii="Times New Roman" w:hAnsi="Times New Roman" w:eastAsia="宋体" w:cs="Times New Roman"/>
                <w:sz w:val="16"/>
              </w:rPr>
              <w:t>—</w:t>
            </w:r>
          </w:p>
        </w:tc>
      </w:tr>
      <w:tr w14:paraId="6DA2EAD9">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601445">
            <w:pPr>
              <w:rPr>
                <w:rFonts w:hint="default" w:ascii="Times New Roman" w:hAnsi="Times New Roman" w:cs="Times New Roman"/>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1BC62">
            <w:pPr>
              <w:jc w:val="center"/>
              <w:rPr>
                <w:rFonts w:hint="default" w:ascii="Times New Roman" w:hAnsi="Times New Roman" w:cs="Times New Roman"/>
              </w:rPr>
            </w:pPr>
            <w:r>
              <w:rPr>
                <w:rFonts w:hint="default" w:ascii="Times New Roman" w:hAnsi="Times New Roman" w:eastAsia="宋体" w:cs="Times New Roman"/>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EB719">
            <w:pPr>
              <w:jc w:val="center"/>
              <w:rPr>
                <w:rFonts w:hint="default" w:ascii="Times New Roman" w:hAnsi="Times New Roman" w:cs="Times New Roman"/>
              </w:rPr>
            </w:pPr>
            <w:r>
              <w:rPr>
                <w:rFonts w:hint="default" w:ascii="Times New Roman" w:hAnsi="Times New Roman" w:eastAsia="宋体" w:cs="Times New Roman"/>
                <w:sz w:val="16"/>
              </w:rPr>
              <w:t>700.00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4065E">
            <w:pPr>
              <w:jc w:val="center"/>
              <w:rPr>
                <w:rFonts w:hint="default" w:ascii="Times New Roman" w:hAnsi="Times New Roman" w:cs="Times New Roman"/>
              </w:rPr>
            </w:pPr>
            <w:r>
              <w:rPr>
                <w:rFonts w:hint="default" w:ascii="Times New Roman" w:hAnsi="Times New Roman" w:eastAsia="宋体" w:cs="Times New Roman"/>
                <w:sz w:val="16"/>
              </w:rPr>
              <w:t>700.00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ADCBC">
            <w:pPr>
              <w:jc w:val="center"/>
              <w:rPr>
                <w:rFonts w:hint="default" w:ascii="Times New Roman" w:hAnsi="Times New Roman" w:cs="Times New Roman"/>
              </w:rPr>
            </w:pPr>
            <w:r>
              <w:rPr>
                <w:rFonts w:hint="default" w:ascii="Times New Roman" w:hAnsi="Times New Roman" w:eastAsia="宋体" w:cs="Times New Roman"/>
                <w:sz w:val="16"/>
              </w:rPr>
              <w:t>653.57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5CB21">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3B26E">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98DB7">
            <w:pPr>
              <w:jc w:val="center"/>
              <w:rPr>
                <w:rFonts w:hint="default" w:ascii="Times New Roman" w:hAnsi="Times New Roman" w:cs="Times New Roman"/>
              </w:rPr>
            </w:pPr>
            <w:r>
              <w:rPr>
                <w:rFonts w:hint="default" w:ascii="Times New Roman" w:hAnsi="Times New Roman" w:eastAsia="宋体" w:cs="Times New Roman"/>
                <w:sz w:val="16"/>
              </w:rPr>
              <w:t>—</w:t>
            </w:r>
          </w:p>
        </w:tc>
      </w:tr>
      <w:tr w14:paraId="1618B8BA">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08642E">
            <w:pPr>
              <w:rPr>
                <w:rFonts w:hint="default" w:ascii="Times New Roman" w:hAnsi="Times New Roman" w:cs="Times New Roman"/>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87456">
            <w:pPr>
              <w:jc w:val="center"/>
              <w:rPr>
                <w:rFonts w:hint="default" w:ascii="Times New Roman" w:hAnsi="Times New Roman" w:cs="Times New Roman"/>
              </w:rPr>
            </w:pPr>
            <w:r>
              <w:rPr>
                <w:rFonts w:hint="default" w:ascii="Times New Roman" w:hAnsi="Times New Roman" w:eastAsia="宋体" w:cs="Times New Roman"/>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0CDC5">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77295">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3CCB3">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52D06">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1FE2F">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497F0">
            <w:pPr>
              <w:jc w:val="center"/>
              <w:rPr>
                <w:rFonts w:hint="default" w:ascii="Times New Roman" w:hAnsi="Times New Roman" w:cs="Times New Roman"/>
              </w:rPr>
            </w:pPr>
            <w:r>
              <w:rPr>
                <w:rFonts w:hint="default" w:ascii="Times New Roman" w:hAnsi="Times New Roman" w:eastAsia="宋体" w:cs="Times New Roman"/>
                <w:sz w:val="16"/>
              </w:rPr>
              <w:t>—</w:t>
            </w:r>
          </w:p>
        </w:tc>
      </w:tr>
      <w:tr w14:paraId="4CF52734">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8758D">
            <w:pPr>
              <w:jc w:val="center"/>
              <w:rPr>
                <w:rFonts w:hint="default" w:ascii="Times New Roman" w:hAnsi="Times New Roman" w:cs="Times New Roman"/>
              </w:rPr>
            </w:pPr>
            <w:r>
              <w:rPr>
                <w:rFonts w:hint="default" w:ascii="Times New Roman" w:hAnsi="Times New Roman" w:eastAsia="宋体" w:cs="Times New Roman"/>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348832">
            <w:pPr>
              <w:jc w:val="center"/>
              <w:rPr>
                <w:rFonts w:hint="default" w:ascii="Times New Roman" w:hAnsi="Times New Roman" w:cs="Times New Roman"/>
              </w:rPr>
            </w:pPr>
            <w:r>
              <w:rPr>
                <w:rFonts w:hint="default" w:ascii="Times New Roman" w:hAnsi="Times New Roman" w:eastAsia="宋体" w:cs="Times New Roman"/>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69A50E">
            <w:pPr>
              <w:jc w:val="center"/>
              <w:rPr>
                <w:rFonts w:hint="default" w:ascii="Times New Roman" w:hAnsi="Times New Roman" w:cs="Times New Roman"/>
              </w:rPr>
            </w:pPr>
            <w:r>
              <w:rPr>
                <w:rFonts w:hint="default" w:ascii="Times New Roman" w:hAnsi="Times New Roman" w:eastAsia="宋体" w:cs="Times New Roman"/>
                <w:sz w:val="16"/>
              </w:rPr>
              <w:t>实际完成情况</w:t>
            </w:r>
          </w:p>
        </w:tc>
      </w:tr>
      <w:tr w14:paraId="1C52573B">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53D21">
            <w:pPr>
              <w:rPr>
                <w:rFonts w:hint="default" w:ascii="Times New Roman" w:hAnsi="Times New Roman" w:cs="Times New Roman"/>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1C6372">
            <w:pPr>
              <w:jc w:val="both"/>
              <w:rPr>
                <w:rFonts w:hint="default" w:ascii="Times New Roman" w:hAnsi="Times New Roman" w:cs="Times New Roman"/>
              </w:rPr>
            </w:pPr>
            <w:r>
              <w:rPr>
                <w:rFonts w:hint="default" w:ascii="Times New Roman" w:hAnsi="Times New Roman" w:eastAsia="宋体" w:cs="Times New Roman"/>
                <w:sz w:val="16"/>
              </w:rPr>
              <w:t>项目总投资700万元</w:t>
            </w:r>
            <w:r>
              <w:rPr>
                <w:rFonts w:hint="eastAsia" w:cs="Times New Roman"/>
                <w:sz w:val="16"/>
                <w:lang w:eastAsia="zh-CN"/>
              </w:rPr>
              <w:t>，</w:t>
            </w:r>
            <w:r>
              <w:rPr>
                <w:rFonts w:hint="default" w:ascii="Times New Roman" w:hAnsi="Times New Roman" w:eastAsia="宋体" w:cs="Times New Roman"/>
                <w:sz w:val="16"/>
              </w:rPr>
              <w:t>构建检查室1间</w:t>
            </w:r>
            <w:r>
              <w:rPr>
                <w:rFonts w:hint="eastAsia" w:cs="Times New Roman"/>
                <w:sz w:val="16"/>
                <w:lang w:val="en-US" w:eastAsia="zh-CN"/>
              </w:rPr>
              <w:t>38.62</w:t>
            </w:r>
            <w:r>
              <w:rPr>
                <w:rFonts w:hint="default" w:ascii="Times New Roman" w:hAnsi="Times New Roman" w:eastAsia="宋体" w:cs="Times New Roman"/>
                <w:sz w:val="16"/>
              </w:rPr>
              <w:t>平方米</w:t>
            </w:r>
            <w:r>
              <w:rPr>
                <w:rFonts w:hint="eastAsia" w:cs="Times New Roman"/>
                <w:sz w:val="16"/>
                <w:lang w:eastAsia="zh-CN"/>
              </w:rPr>
              <w:t>，</w:t>
            </w:r>
            <w:r>
              <w:rPr>
                <w:rFonts w:hint="default" w:ascii="Times New Roman" w:hAnsi="Times New Roman" w:eastAsia="宋体" w:cs="Times New Roman"/>
                <w:sz w:val="16"/>
              </w:rPr>
              <w:t>操作室1间</w:t>
            </w:r>
            <w:r>
              <w:rPr>
                <w:rFonts w:hint="eastAsia" w:cs="Times New Roman"/>
                <w:sz w:val="16"/>
                <w:lang w:val="en-US" w:eastAsia="zh-CN"/>
              </w:rPr>
              <w:t>19.62</w:t>
            </w:r>
            <w:r>
              <w:rPr>
                <w:rFonts w:hint="default" w:ascii="Times New Roman" w:hAnsi="Times New Roman" w:eastAsia="宋体" w:cs="Times New Roman"/>
                <w:sz w:val="16"/>
              </w:rPr>
              <w:t>平方米</w:t>
            </w:r>
            <w:r>
              <w:rPr>
                <w:rFonts w:hint="eastAsia" w:cs="Times New Roman"/>
                <w:sz w:val="16"/>
                <w:lang w:eastAsia="zh-CN"/>
              </w:rPr>
              <w:t>。</w:t>
            </w:r>
            <w:r>
              <w:rPr>
                <w:rFonts w:hint="default" w:ascii="Times New Roman" w:hAnsi="Times New Roman" w:eastAsia="宋体" w:cs="Times New Roman"/>
                <w:sz w:val="16"/>
              </w:rPr>
              <w:t>构建检查室和操作室共计200万元</w:t>
            </w:r>
            <w:r>
              <w:rPr>
                <w:rFonts w:hint="eastAsia" w:cs="Times New Roman"/>
                <w:sz w:val="16"/>
                <w:lang w:eastAsia="zh-CN"/>
              </w:rPr>
              <w:t>，</w:t>
            </w:r>
            <w:r>
              <w:rPr>
                <w:rFonts w:hint="default" w:ascii="Times New Roman" w:hAnsi="Times New Roman" w:eastAsia="宋体" w:cs="Times New Roman"/>
                <w:sz w:val="16"/>
              </w:rPr>
              <w:t>购置CT检查设备1台500万元。为全地区精神障碍患者创造更好的检查诊疗环境</w:t>
            </w:r>
            <w:r>
              <w:rPr>
                <w:rFonts w:hint="eastAsia" w:cs="Times New Roman"/>
                <w:sz w:val="16"/>
                <w:lang w:eastAsia="zh-CN"/>
              </w:rPr>
              <w:t>，</w:t>
            </w:r>
            <w:r>
              <w:rPr>
                <w:rFonts w:hint="default" w:ascii="Times New Roman" w:hAnsi="Times New Roman" w:eastAsia="宋体" w:cs="Times New Roman"/>
                <w:sz w:val="16"/>
              </w:rPr>
              <w:t>提高我院患者诊疗效率、有效提高诊断率</w:t>
            </w:r>
            <w:r>
              <w:rPr>
                <w:rFonts w:hint="eastAsia" w:cs="Times New Roman"/>
                <w:sz w:val="16"/>
                <w:lang w:eastAsia="zh-CN"/>
              </w:rPr>
              <w:t>，</w:t>
            </w:r>
            <w:r>
              <w:rPr>
                <w:rFonts w:hint="default" w:ascii="Times New Roman" w:hAnsi="Times New Roman" w:eastAsia="宋体" w:cs="Times New Roman"/>
                <w:sz w:val="16"/>
              </w:rPr>
              <w:t>患者对CT设备检查满意度达到95%以上。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37A349">
            <w:pPr>
              <w:jc w:val="both"/>
              <w:rPr>
                <w:rFonts w:hint="default" w:ascii="Times New Roman" w:hAnsi="Times New Roman" w:cs="Times New Roman"/>
              </w:rPr>
            </w:pPr>
            <w:r>
              <w:rPr>
                <w:rFonts w:hint="default" w:ascii="Times New Roman" w:hAnsi="Times New Roman" w:cs="Times New Roman"/>
                <w:sz w:val="16"/>
                <w:lang w:eastAsia="zh-CN"/>
              </w:rPr>
              <w:t>截至</w:t>
            </w:r>
            <w:r>
              <w:rPr>
                <w:rFonts w:hint="default" w:ascii="Times New Roman" w:hAnsi="Times New Roman" w:eastAsia="宋体" w:cs="Times New Roman"/>
                <w:sz w:val="16"/>
              </w:rPr>
              <w:t>2024年12月31日</w:t>
            </w:r>
            <w:r>
              <w:rPr>
                <w:rFonts w:hint="eastAsia" w:cs="Times New Roman"/>
                <w:sz w:val="16"/>
                <w:lang w:eastAsia="zh-CN"/>
              </w:rPr>
              <w:t>，</w:t>
            </w:r>
            <w:r>
              <w:rPr>
                <w:rFonts w:hint="default" w:ascii="Times New Roman" w:hAnsi="Times New Roman" w:eastAsia="宋体" w:cs="Times New Roman"/>
                <w:sz w:val="16"/>
              </w:rPr>
              <w:t>本项目实际形成支出653.57万元</w:t>
            </w:r>
            <w:r>
              <w:rPr>
                <w:rFonts w:hint="eastAsia" w:cs="Times New Roman"/>
                <w:sz w:val="16"/>
                <w:lang w:eastAsia="zh-CN"/>
              </w:rPr>
              <w:t>，</w:t>
            </w:r>
            <w:r>
              <w:rPr>
                <w:rFonts w:hint="default" w:ascii="Times New Roman" w:hAnsi="Times New Roman" w:eastAsia="宋体" w:cs="Times New Roman"/>
                <w:sz w:val="16"/>
              </w:rPr>
              <w:t>已完成检查室和操作间的改造</w:t>
            </w:r>
            <w:r>
              <w:rPr>
                <w:rFonts w:hint="eastAsia" w:cs="Times New Roman"/>
                <w:sz w:val="16"/>
                <w:lang w:eastAsia="zh-CN"/>
              </w:rPr>
              <w:t>，</w:t>
            </w:r>
            <w:r>
              <w:rPr>
                <w:rFonts w:hint="default" w:ascii="Times New Roman" w:hAnsi="Times New Roman" w:eastAsia="宋体" w:cs="Times New Roman"/>
                <w:sz w:val="16"/>
              </w:rPr>
              <w:t>购置1台CT设备的任务</w:t>
            </w:r>
            <w:r>
              <w:rPr>
                <w:rFonts w:hint="eastAsia" w:cs="Times New Roman"/>
                <w:sz w:val="16"/>
                <w:lang w:eastAsia="zh-CN"/>
              </w:rPr>
              <w:t>，</w:t>
            </w:r>
            <w:r>
              <w:rPr>
                <w:rFonts w:hint="default" w:ascii="Times New Roman" w:hAnsi="Times New Roman" w:eastAsia="宋体" w:cs="Times New Roman"/>
                <w:sz w:val="16"/>
              </w:rPr>
              <w:t>达到了保障全地区人员治疗及管理的效益</w:t>
            </w:r>
            <w:r>
              <w:rPr>
                <w:rFonts w:hint="eastAsia" w:cs="Times New Roman"/>
                <w:sz w:val="16"/>
                <w:lang w:eastAsia="zh-CN"/>
              </w:rPr>
              <w:t>，</w:t>
            </w:r>
            <w:r>
              <w:rPr>
                <w:rFonts w:hint="default" w:ascii="Times New Roman" w:hAnsi="Times New Roman" w:eastAsia="宋体" w:cs="Times New Roman"/>
                <w:sz w:val="16"/>
              </w:rPr>
              <w:t>患者及家属满意度达到了100%。</w:t>
            </w:r>
          </w:p>
        </w:tc>
      </w:tr>
      <w:tr w14:paraId="5410B13E">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tcPr>
          <w:p w14:paraId="3E5574BD">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0D74F">
            <w:pPr>
              <w:jc w:val="center"/>
              <w:rPr>
                <w:rFonts w:hint="default" w:ascii="Times New Roman" w:hAnsi="Times New Roman" w:cs="Times New Roman"/>
              </w:rPr>
            </w:pPr>
            <w:r>
              <w:rPr>
                <w:rFonts w:hint="default" w:ascii="Times New Roman" w:hAnsi="Times New Roman" w:eastAsia="宋体" w:cs="Times New Roman"/>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DE2EC">
            <w:pPr>
              <w:jc w:val="center"/>
              <w:rPr>
                <w:rFonts w:hint="default" w:ascii="Times New Roman" w:hAnsi="Times New Roman" w:cs="Times New Roman"/>
              </w:rPr>
            </w:pPr>
            <w:r>
              <w:rPr>
                <w:rFonts w:hint="default" w:ascii="Times New Roman" w:hAnsi="Times New Roman" w:eastAsia="宋体" w:cs="Times New Roman"/>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EDCFD">
            <w:pPr>
              <w:jc w:val="center"/>
              <w:rPr>
                <w:rFonts w:hint="default" w:ascii="Times New Roman" w:hAnsi="Times New Roman" w:cs="Times New Roman"/>
              </w:rPr>
            </w:pPr>
            <w:r>
              <w:rPr>
                <w:rFonts w:hint="default" w:ascii="Times New Roman" w:hAnsi="Times New Roman" w:eastAsia="宋体" w:cs="Times New Roman"/>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00EA0">
            <w:pPr>
              <w:jc w:val="center"/>
              <w:rPr>
                <w:rFonts w:hint="default" w:ascii="Times New Roman" w:hAnsi="Times New Roman" w:cs="Times New Roman"/>
              </w:rPr>
            </w:pPr>
            <w:r>
              <w:rPr>
                <w:rFonts w:hint="default" w:ascii="Times New Roman" w:hAnsi="Times New Roman" w:eastAsia="宋体" w:cs="Times New Roman"/>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110F2">
            <w:pPr>
              <w:jc w:val="center"/>
              <w:rPr>
                <w:rFonts w:hint="default" w:ascii="Times New Roman" w:hAnsi="Times New Roman" w:cs="Times New Roman"/>
              </w:rPr>
            </w:pPr>
            <w:r>
              <w:rPr>
                <w:rFonts w:hint="default" w:ascii="Times New Roman" w:hAnsi="Times New Roman" w:eastAsia="宋体" w:cs="Times New Roman"/>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B522C">
            <w:pPr>
              <w:jc w:val="center"/>
              <w:rPr>
                <w:rFonts w:hint="default" w:ascii="Times New Roman" w:hAnsi="Times New Roman" w:cs="Times New Roman"/>
              </w:rPr>
            </w:pPr>
            <w:r>
              <w:rPr>
                <w:rFonts w:hint="default" w:ascii="Times New Roman" w:hAnsi="Times New Roman" w:eastAsia="宋体" w:cs="Times New Roman"/>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C0234">
            <w:pPr>
              <w:jc w:val="center"/>
              <w:rPr>
                <w:rFonts w:hint="default" w:ascii="Times New Roman" w:hAnsi="Times New Roman" w:cs="Times New Roman"/>
              </w:rPr>
            </w:pPr>
            <w:r>
              <w:rPr>
                <w:rFonts w:hint="default" w:ascii="Times New Roman" w:hAnsi="Times New Roman" w:eastAsia="宋体" w:cs="Times New Roman"/>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B266F">
            <w:pPr>
              <w:jc w:val="center"/>
              <w:rPr>
                <w:rFonts w:hint="default" w:ascii="Times New Roman" w:hAnsi="Times New Roman" w:cs="Times New Roman"/>
              </w:rPr>
            </w:pPr>
            <w:r>
              <w:rPr>
                <w:rFonts w:hint="default" w:ascii="Times New Roman" w:hAnsi="Times New Roman" w:eastAsia="宋体" w:cs="Times New Roman"/>
                <w:sz w:val="16"/>
              </w:rPr>
              <w:t>偏差原因分析及改进措施</w:t>
            </w:r>
          </w:p>
        </w:tc>
      </w:tr>
      <w:tr w14:paraId="343F7E24">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25AC08">
            <w:pPr>
              <w:jc w:val="center"/>
              <w:rPr>
                <w:rFonts w:hint="default" w:ascii="Times New Roman" w:hAnsi="Times New Roman" w:cs="Times New Roman"/>
              </w:rPr>
            </w:pPr>
            <w:r>
              <w:rPr>
                <w:rFonts w:hint="default" w:ascii="Times New Roman" w:hAnsi="Times New Roman" w:eastAsia="宋体" w:cs="Times New Roman"/>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19FDB">
            <w:pPr>
              <w:jc w:val="center"/>
              <w:rPr>
                <w:rFonts w:hint="default" w:ascii="Times New Roman" w:hAnsi="Times New Roman" w:cs="Times New Roman"/>
              </w:rPr>
            </w:pPr>
            <w:r>
              <w:rPr>
                <w:rFonts w:hint="default" w:ascii="Times New Roman" w:hAnsi="Times New Roman" w:eastAsia="宋体" w:cs="Times New Roman"/>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C7EBC">
            <w:pPr>
              <w:jc w:val="center"/>
              <w:rPr>
                <w:rFonts w:hint="default" w:ascii="Times New Roman" w:hAnsi="Times New Roman" w:cs="Times New Roman"/>
              </w:rPr>
            </w:pPr>
            <w:r>
              <w:rPr>
                <w:rFonts w:hint="default" w:ascii="Times New Roman" w:hAnsi="Times New Roman" w:eastAsia="宋体" w:cs="Times New Roman"/>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FB58D">
            <w:pPr>
              <w:jc w:val="center"/>
              <w:rPr>
                <w:rFonts w:hint="default" w:ascii="Times New Roman" w:hAnsi="Times New Roman" w:cs="Times New Roman"/>
              </w:rPr>
            </w:pPr>
            <w:r>
              <w:rPr>
                <w:rFonts w:hint="default" w:ascii="Times New Roman" w:hAnsi="Times New Roman" w:eastAsia="宋体" w:cs="Times New Roman"/>
                <w:sz w:val="16"/>
              </w:rPr>
              <w:t>采购CT检查设备数量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0923A">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4DB9A">
            <w:pPr>
              <w:jc w:val="center"/>
              <w:rPr>
                <w:rFonts w:hint="default" w:ascii="Times New Roman" w:hAnsi="Times New Roman" w:cs="Times New Roman"/>
              </w:rPr>
            </w:pPr>
            <w:r>
              <w:rPr>
                <w:rFonts w:hint="default" w:ascii="Times New Roman" w:hAnsi="Times New Roman" w:eastAsia="宋体" w:cs="Times New Roman"/>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6CB57">
            <w:pPr>
              <w:jc w:val="center"/>
              <w:rPr>
                <w:rFonts w:hint="default" w:ascii="Times New Roman" w:hAnsi="Times New Roman" w:cs="Times New Roman"/>
              </w:rPr>
            </w:pPr>
            <w:r>
              <w:rPr>
                <w:rFonts w:hint="default" w:ascii="Times New Roman" w:hAnsi="Times New Roman" w:eastAsia="宋体" w:cs="Times New Roman"/>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DB06B">
            <w:pPr>
              <w:jc w:val="center"/>
              <w:rPr>
                <w:rFonts w:hint="default" w:ascii="Times New Roman" w:hAnsi="Times New Roman" w:cs="Times New Roman"/>
              </w:rPr>
            </w:pPr>
            <w:r>
              <w:rPr>
                <w:rFonts w:hint="default" w:ascii="Times New Roman" w:hAnsi="Times New Roman" w:eastAsia="宋体" w:cs="Times New Roman"/>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55B0C">
            <w:pPr>
              <w:jc w:val="center"/>
              <w:rPr>
                <w:rFonts w:hint="default" w:ascii="Times New Roman" w:hAnsi="Times New Roman" w:cs="Times New Roman"/>
              </w:rPr>
            </w:pPr>
          </w:p>
        </w:tc>
      </w:tr>
      <w:tr w14:paraId="42FDD608">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1B4C88">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82EBD8">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DC8E09">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AD63B">
            <w:pPr>
              <w:jc w:val="center"/>
              <w:rPr>
                <w:rFonts w:hint="default" w:ascii="Times New Roman" w:hAnsi="Times New Roman" w:cs="Times New Roman"/>
              </w:rPr>
            </w:pPr>
            <w:r>
              <w:rPr>
                <w:rFonts w:hint="default" w:ascii="Times New Roman" w:hAnsi="Times New Roman" w:eastAsia="宋体" w:cs="Times New Roman"/>
                <w:sz w:val="16"/>
              </w:rPr>
              <w:t>改造检查室一间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91174">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38.62平方米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4B402">
            <w:pPr>
              <w:jc w:val="center"/>
              <w:rPr>
                <w:rFonts w:hint="default" w:ascii="Times New Roman" w:hAnsi="Times New Roman" w:cs="Times New Roman"/>
              </w:rPr>
            </w:pPr>
            <w:r>
              <w:rPr>
                <w:rFonts w:hint="default" w:ascii="Times New Roman" w:hAnsi="Times New Roman" w:eastAsia="宋体" w:cs="Times New Roman"/>
                <w:sz w:val="16"/>
              </w:rPr>
              <w:t>=38.62平方米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53CBD">
            <w:pPr>
              <w:jc w:val="center"/>
              <w:rPr>
                <w:rFonts w:hint="default" w:ascii="Times New Roman" w:hAnsi="Times New Roman" w:cs="Times New Roman"/>
              </w:rPr>
            </w:pPr>
            <w:r>
              <w:rPr>
                <w:rFonts w:hint="default" w:ascii="Times New Roman" w:hAnsi="Times New Roman" w:eastAsia="宋体" w:cs="Times New Roman"/>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4F8F2">
            <w:pPr>
              <w:jc w:val="center"/>
              <w:rPr>
                <w:rFonts w:hint="default" w:ascii="Times New Roman" w:hAnsi="Times New Roman" w:cs="Times New Roman"/>
              </w:rPr>
            </w:pPr>
            <w:r>
              <w:rPr>
                <w:rFonts w:hint="default" w:ascii="Times New Roman" w:hAnsi="Times New Roman" w:eastAsia="宋体" w:cs="Times New Roman"/>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FC9D9">
            <w:pPr>
              <w:jc w:val="center"/>
              <w:rPr>
                <w:rFonts w:hint="default" w:ascii="Times New Roman" w:hAnsi="Times New Roman" w:cs="Times New Roman"/>
              </w:rPr>
            </w:pPr>
          </w:p>
        </w:tc>
      </w:tr>
      <w:tr w14:paraId="5571C979">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54DDE4">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4A9FE8">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CB8B58">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DB73B">
            <w:pPr>
              <w:jc w:val="center"/>
              <w:rPr>
                <w:rFonts w:hint="default" w:ascii="Times New Roman" w:hAnsi="Times New Roman" w:cs="Times New Roman"/>
              </w:rPr>
            </w:pPr>
            <w:r>
              <w:rPr>
                <w:rFonts w:hint="default" w:ascii="Times New Roman" w:hAnsi="Times New Roman" w:eastAsia="宋体" w:cs="Times New Roman"/>
                <w:sz w:val="16"/>
              </w:rPr>
              <w:t>改造操作室一间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EBB11">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19.62平方米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FEFDC">
            <w:pPr>
              <w:jc w:val="center"/>
              <w:rPr>
                <w:rFonts w:hint="default" w:ascii="Times New Roman" w:hAnsi="Times New Roman" w:cs="Times New Roman"/>
              </w:rPr>
            </w:pPr>
            <w:r>
              <w:rPr>
                <w:rFonts w:hint="default" w:ascii="Times New Roman" w:hAnsi="Times New Roman" w:eastAsia="宋体" w:cs="Times New Roman"/>
                <w:sz w:val="16"/>
              </w:rPr>
              <w:t>=19.62平方米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E5B68">
            <w:pPr>
              <w:jc w:val="center"/>
              <w:rPr>
                <w:rFonts w:hint="default" w:ascii="Times New Roman" w:hAnsi="Times New Roman" w:cs="Times New Roman"/>
              </w:rPr>
            </w:pPr>
            <w:r>
              <w:rPr>
                <w:rFonts w:hint="default" w:ascii="Times New Roman" w:hAnsi="Times New Roman" w:eastAsia="宋体" w:cs="Times New Roman"/>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1E0B3">
            <w:pPr>
              <w:jc w:val="center"/>
              <w:rPr>
                <w:rFonts w:hint="default" w:ascii="Times New Roman" w:hAnsi="Times New Roman" w:cs="Times New Roman"/>
              </w:rPr>
            </w:pPr>
            <w:r>
              <w:rPr>
                <w:rFonts w:hint="default" w:ascii="Times New Roman" w:hAnsi="Times New Roman" w:eastAsia="宋体" w:cs="Times New Roman"/>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19009">
            <w:pPr>
              <w:jc w:val="center"/>
              <w:rPr>
                <w:rFonts w:hint="default" w:ascii="Times New Roman" w:hAnsi="Times New Roman" w:cs="Times New Roman"/>
              </w:rPr>
            </w:pPr>
          </w:p>
        </w:tc>
      </w:tr>
      <w:tr w14:paraId="756B1408">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8D6A9E">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F4A54">
            <w:pPr>
              <w:rPr>
                <w:rFonts w:hint="default" w:ascii="Times New Roman" w:hAnsi="Times New Roman" w:cs="Times New Roman"/>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CA500">
            <w:pPr>
              <w:jc w:val="center"/>
              <w:rPr>
                <w:rFonts w:hint="default" w:ascii="Times New Roman" w:hAnsi="Times New Roman" w:cs="Times New Roman"/>
              </w:rPr>
            </w:pPr>
            <w:r>
              <w:rPr>
                <w:rFonts w:hint="default" w:ascii="Times New Roman" w:hAnsi="Times New Roman" w:eastAsia="宋体" w:cs="Times New Roman"/>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4D9D7">
            <w:pPr>
              <w:jc w:val="center"/>
              <w:rPr>
                <w:rFonts w:hint="default" w:ascii="Times New Roman" w:hAnsi="Times New Roman" w:cs="Times New Roman"/>
              </w:rPr>
            </w:pPr>
            <w:r>
              <w:rPr>
                <w:rFonts w:hint="default" w:ascii="Times New Roman" w:hAnsi="Times New Roman" w:eastAsia="宋体" w:cs="Times New Roman"/>
                <w:sz w:val="16"/>
              </w:rPr>
              <w:t>CT检查设备验收合格率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24EB5">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54737">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9D781">
            <w:pPr>
              <w:jc w:val="center"/>
              <w:rPr>
                <w:rFonts w:hint="default" w:ascii="Times New Roman" w:hAnsi="Times New Roman" w:cs="Times New Roman"/>
              </w:rPr>
            </w:pPr>
            <w:r>
              <w:rPr>
                <w:rFonts w:hint="default" w:ascii="Times New Roman" w:hAnsi="Times New Roman" w:eastAsia="宋体" w:cs="Times New Roman"/>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B1EC5">
            <w:pPr>
              <w:jc w:val="center"/>
              <w:rPr>
                <w:rFonts w:hint="default" w:ascii="Times New Roman" w:hAnsi="Times New Roman" w:cs="Times New Roman"/>
              </w:rPr>
            </w:pPr>
            <w:r>
              <w:rPr>
                <w:rFonts w:hint="default" w:ascii="Times New Roman" w:hAnsi="Times New Roman" w:eastAsia="宋体" w:cs="Times New Roman"/>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D6BC8">
            <w:pPr>
              <w:jc w:val="center"/>
              <w:rPr>
                <w:rFonts w:hint="default" w:ascii="Times New Roman" w:hAnsi="Times New Roman" w:cs="Times New Roman"/>
              </w:rPr>
            </w:pPr>
          </w:p>
        </w:tc>
      </w:tr>
      <w:tr w14:paraId="2227AB03">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417C36">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06F191">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A1357B">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A56E4">
            <w:pPr>
              <w:jc w:val="center"/>
              <w:rPr>
                <w:rFonts w:hint="default" w:ascii="Times New Roman" w:hAnsi="Times New Roman" w:cs="Times New Roman"/>
              </w:rPr>
            </w:pPr>
            <w:r>
              <w:rPr>
                <w:rFonts w:hint="default" w:ascii="Times New Roman" w:hAnsi="Times New Roman" w:eastAsia="宋体" w:cs="Times New Roman"/>
                <w:sz w:val="16"/>
              </w:rPr>
              <w:t>房屋竣工验收合格率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57980">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59C2C">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E350D">
            <w:pPr>
              <w:jc w:val="center"/>
              <w:rPr>
                <w:rFonts w:hint="default" w:ascii="Times New Roman" w:hAnsi="Times New Roman" w:cs="Times New Roman"/>
              </w:rPr>
            </w:pPr>
            <w:r>
              <w:rPr>
                <w:rFonts w:hint="default" w:ascii="Times New Roman" w:hAnsi="Times New Roman" w:eastAsia="宋体" w:cs="Times New Roman"/>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2C795">
            <w:pPr>
              <w:jc w:val="center"/>
              <w:rPr>
                <w:rFonts w:hint="default" w:ascii="Times New Roman" w:hAnsi="Times New Roman" w:cs="Times New Roman"/>
              </w:rPr>
            </w:pPr>
            <w:r>
              <w:rPr>
                <w:rFonts w:hint="default" w:ascii="Times New Roman" w:hAnsi="Times New Roman" w:eastAsia="宋体" w:cs="Times New Roman"/>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5695B">
            <w:pPr>
              <w:jc w:val="center"/>
              <w:rPr>
                <w:rFonts w:hint="default" w:ascii="Times New Roman" w:hAnsi="Times New Roman" w:cs="Times New Roman"/>
              </w:rPr>
            </w:pPr>
          </w:p>
        </w:tc>
      </w:tr>
      <w:tr w14:paraId="12A45074">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C1618E">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BFA7E9">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FECAC8">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C0737">
            <w:pPr>
              <w:jc w:val="center"/>
              <w:rPr>
                <w:rFonts w:hint="default" w:ascii="Times New Roman" w:hAnsi="Times New Roman" w:cs="Times New Roman"/>
              </w:rPr>
            </w:pPr>
            <w:r>
              <w:rPr>
                <w:rFonts w:hint="default" w:ascii="Times New Roman" w:hAnsi="Times New Roman" w:eastAsia="宋体" w:cs="Times New Roman"/>
                <w:sz w:val="16"/>
              </w:rPr>
              <w:t>CT检查设备质量合格率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F1364">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FFFC9">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4A7FD">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635DD">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101BA">
            <w:pPr>
              <w:jc w:val="center"/>
              <w:rPr>
                <w:rFonts w:hint="default" w:ascii="Times New Roman" w:hAnsi="Times New Roman" w:cs="Times New Roman"/>
              </w:rPr>
            </w:pPr>
          </w:p>
        </w:tc>
      </w:tr>
      <w:tr w14:paraId="71D5DD11">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28A2C4">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119E37">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D9BA07">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F39E6">
            <w:pPr>
              <w:jc w:val="center"/>
              <w:rPr>
                <w:rFonts w:hint="default" w:ascii="Times New Roman" w:hAnsi="Times New Roman" w:cs="Times New Roman"/>
              </w:rPr>
            </w:pPr>
            <w:r>
              <w:rPr>
                <w:rFonts w:hint="default" w:ascii="Times New Roman" w:hAnsi="Times New Roman" w:eastAsia="宋体" w:cs="Times New Roman"/>
                <w:sz w:val="16"/>
              </w:rPr>
              <w:t>房屋竣工质量合格率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9222E">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4582E">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2942B">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8152D">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29085">
            <w:pPr>
              <w:jc w:val="center"/>
              <w:rPr>
                <w:rFonts w:hint="default" w:ascii="Times New Roman" w:hAnsi="Times New Roman" w:cs="Times New Roman"/>
              </w:rPr>
            </w:pPr>
          </w:p>
        </w:tc>
      </w:tr>
      <w:tr w14:paraId="74242C87">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7D4A26">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A08B80">
            <w:pPr>
              <w:rPr>
                <w:rFonts w:hint="default" w:ascii="Times New Roman" w:hAnsi="Times New Roman" w:cs="Times New Roman"/>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C710B">
            <w:pPr>
              <w:jc w:val="center"/>
              <w:rPr>
                <w:rFonts w:hint="default" w:ascii="Times New Roman" w:hAnsi="Times New Roman" w:cs="Times New Roman"/>
              </w:rPr>
            </w:pPr>
            <w:r>
              <w:rPr>
                <w:rFonts w:hint="default" w:ascii="Times New Roman" w:hAnsi="Times New Roman" w:eastAsia="宋体" w:cs="Times New Roman"/>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9BB02">
            <w:pPr>
              <w:jc w:val="center"/>
              <w:rPr>
                <w:rFonts w:hint="default" w:ascii="Times New Roman" w:hAnsi="Times New Roman" w:cs="Times New Roman"/>
              </w:rPr>
            </w:pPr>
            <w:r>
              <w:rPr>
                <w:rFonts w:hint="default" w:ascii="Times New Roman" w:hAnsi="Times New Roman" w:eastAsia="宋体" w:cs="Times New Roman"/>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99659">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771E8">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6F15F">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C415B">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5B3D6">
            <w:pPr>
              <w:jc w:val="center"/>
              <w:rPr>
                <w:rFonts w:hint="default" w:ascii="Times New Roman" w:hAnsi="Times New Roman" w:cs="Times New Roman"/>
              </w:rPr>
            </w:pPr>
          </w:p>
        </w:tc>
      </w:tr>
      <w:tr w14:paraId="2958A270">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D3858E">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0B312">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561295">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97D06">
            <w:pPr>
              <w:jc w:val="center"/>
              <w:rPr>
                <w:rFonts w:hint="default" w:ascii="Times New Roman" w:hAnsi="Times New Roman" w:cs="Times New Roman"/>
              </w:rPr>
            </w:pPr>
            <w:r>
              <w:rPr>
                <w:rFonts w:hint="default" w:ascii="Times New Roman" w:hAnsi="Times New Roman" w:eastAsia="宋体" w:cs="Times New Roman"/>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0AD55">
            <w:pPr>
              <w:jc w:val="center"/>
              <w:rPr>
                <w:rFonts w:hint="default" w:ascii="Times New Roman" w:hAnsi="Times New Roman" w:cs="Times New Roman"/>
              </w:rPr>
            </w:pPr>
            <w:r>
              <w:rPr>
                <w:rFonts w:hint="default" w:ascii="Times New Roman" w:hAnsi="Times New Roman" w:eastAsia="宋体" w:cs="Times New Roman"/>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A6FD7">
            <w:pPr>
              <w:jc w:val="center"/>
              <w:rPr>
                <w:rFonts w:hint="default" w:ascii="Times New Roman" w:hAnsi="Times New Roman" w:cs="Times New Roman"/>
              </w:rPr>
            </w:pPr>
            <w:r>
              <w:rPr>
                <w:rFonts w:hint="default" w:ascii="Times New Roman" w:hAnsi="Times New Roman" w:eastAsia="宋体" w:cs="Times New Roman"/>
                <w:sz w:val="16"/>
              </w:rPr>
              <w:t>2024年5月1日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842CE">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49545">
            <w:pPr>
              <w:jc w:val="center"/>
              <w:rPr>
                <w:rFonts w:hint="default" w:ascii="Times New Roman" w:hAnsi="Times New Roman" w:cs="Times New Roman"/>
              </w:rPr>
            </w:pPr>
            <w:r>
              <w:rPr>
                <w:rFonts w:hint="default" w:ascii="Times New Roman" w:hAnsi="Times New Roman" w:eastAsia="宋体" w:cs="Times New Roman"/>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42793">
            <w:pPr>
              <w:jc w:val="center"/>
              <w:rPr>
                <w:rFonts w:hint="default" w:ascii="Times New Roman" w:hAnsi="Times New Roman" w:cs="Times New Roman"/>
              </w:rPr>
            </w:pPr>
          </w:p>
        </w:tc>
      </w:tr>
      <w:tr w14:paraId="22D82E83">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1CE792">
            <w:pPr>
              <w:rPr>
                <w:rFonts w:hint="default" w:ascii="Times New Roman" w:hAnsi="Times New Roman" w:cs="Times New Roman"/>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8B068">
            <w:pPr>
              <w:jc w:val="center"/>
              <w:rPr>
                <w:rFonts w:hint="default" w:ascii="Times New Roman" w:hAnsi="Times New Roman" w:cs="Times New Roman"/>
              </w:rPr>
            </w:pPr>
            <w:r>
              <w:rPr>
                <w:rFonts w:hint="default" w:ascii="Times New Roman" w:hAnsi="Times New Roman" w:eastAsia="宋体" w:cs="Times New Roman"/>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F5A91">
            <w:pPr>
              <w:jc w:val="center"/>
              <w:rPr>
                <w:rFonts w:hint="default" w:ascii="Times New Roman" w:hAnsi="Times New Roman" w:cs="Times New Roman"/>
              </w:rPr>
            </w:pPr>
            <w:r>
              <w:rPr>
                <w:rFonts w:hint="default" w:ascii="Times New Roman" w:hAnsi="Times New Roman" w:eastAsia="宋体" w:cs="Times New Roman"/>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1EA42">
            <w:pPr>
              <w:jc w:val="center"/>
              <w:rPr>
                <w:rFonts w:hint="default" w:ascii="Times New Roman" w:hAnsi="Times New Roman" w:cs="Times New Roman"/>
              </w:rPr>
            </w:pPr>
            <w:r>
              <w:rPr>
                <w:rFonts w:hint="default" w:ascii="Times New Roman" w:hAnsi="Times New Roman" w:eastAsia="宋体" w:cs="Times New Roman"/>
                <w:sz w:val="16"/>
              </w:rPr>
              <w:t>采购CT检查设备控制经费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C9E10">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500万元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821A3">
            <w:pPr>
              <w:jc w:val="center"/>
              <w:rPr>
                <w:rFonts w:hint="default" w:ascii="Times New Roman" w:hAnsi="Times New Roman" w:cs="Times New Roman"/>
              </w:rPr>
            </w:pPr>
            <w:r>
              <w:rPr>
                <w:rFonts w:hint="default" w:ascii="Times New Roman" w:hAnsi="Times New Roman" w:eastAsia="宋体" w:cs="Times New Roman"/>
                <w:sz w:val="16"/>
              </w:rPr>
              <w:t>=472.64万元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FC98A">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9062C">
            <w:pPr>
              <w:jc w:val="center"/>
              <w:rPr>
                <w:rFonts w:hint="default" w:ascii="Times New Roman" w:hAnsi="Times New Roman" w:cs="Times New Roman"/>
              </w:rPr>
            </w:pPr>
            <w:r>
              <w:rPr>
                <w:rFonts w:hint="default" w:ascii="Times New Roman" w:hAnsi="Times New Roman" w:eastAsia="宋体" w:cs="Times New Roman"/>
                <w:sz w:val="16"/>
              </w:rPr>
              <w:t>8.63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16E66">
            <w:pPr>
              <w:jc w:val="center"/>
              <w:rPr>
                <w:rFonts w:hint="default" w:ascii="Times New Roman" w:hAnsi="Times New Roman" w:cs="Times New Roman"/>
              </w:rPr>
            </w:pPr>
            <w:r>
              <w:rPr>
                <w:rFonts w:hint="default" w:ascii="Times New Roman" w:hAnsi="Times New Roman" w:eastAsia="宋体" w:cs="Times New Roman"/>
                <w:sz w:val="16"/>
              </w:rPr>
              <w:t>原因分析：采购设备</w:t>
            </w:r>
            <w:r>
              <w:rPr>
                <w:rFonts w:hint="default" w:ascii="Times New Roman" w:hAnsi="Times New Roman" w:cs="Times New Roman"/>
                <w:sz w:val="16"/>
                <w:lang w:eastAsia="zh-CN"/>
              </w:rPr>
              <w:t>有效</w:t>
            </w:r>
            <w:r>
              <w:rPr>
                <w:rFonts w:hint="default" w:ascii="Times New Roman" w:hAnsi="Times New Roman" w:eastAsia="宋体" w:cs="Times New Roman"/>
                <w:sz w:val="16"/>
              </w:rPr>
              <w:t>节约成本；改进措施：按照项目资金使用规范合理制定预算方案。</w:t>
            </w:r>
          </w:p>
        </w:tc>
      </w:tr>
      <w:tr w14:paraId="4A55D6D2">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F6D8AE">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676D6A">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B7AA2D">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425FE">
            <w:pPr>
              <w:jc w:val="center"/>
              <w:rPr>
                <w:rFonts w:hint="default" w:ascii="Times New Roman" w:hAnsi="Times New Roman" w:cs="Times New Roman"/>
              </w:rPr>
            </w:pPr>
            <w:r>
              <w:rPr>
                <w:rFonts w:hint="default" w:ascii="Times New Roman" w:hAnsi="Times New Roman" w:eastAsia="宋体" w:cs="Times New Roman"/>
                <w:sz w:val="16"/>
              </w:rPr>
              <w:t>房屋构建支出控制经费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C2ABB">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200万元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D8349">
            <w:pPr>
              <w:jc w:val="center"/>
              <w:rPr>
                <w:rFonts w:hint="default" w:ascii="Times New Roman" w:hAnsi="Times New Roman" w:cs="Times New Roman"/>
              </w:rPr>
            </w:pPr>
            <w:r>
              <w:rPr>
                <w:rFonts w:hint="default" w:ascii="Times New Roman" w:hAnsi="Times New Roman" w:eastAsia="宋体" w:cs="Times New Roman"/>
                <w:sz w:val="16"/>
              </w:rPr>
              <w:t>=180.93万元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E0C99">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51546">
            <w:pPr>
              <w:jc w:val="center"/>
              <w:rPr>
                <w:rFonts w:hint="default" w:ascii="Times New Roman" w:hAnsi="Times New Roman" w:cs="Times New Roman"/>
              </w:rPr>
            </w:pPr>
            <w:r>
              <w:rPr>
                <w:rFonts w:hint="default" w:ascii="Times New Roman" w:hAnsi="Times New Roman" w:eastAsia="宋体" w:cs="Times New Roman"/>
                <w:sz w:val="16"/>
              </w:rPr>
              <w:t>7.62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3B14E">
            <w:pPr>
              <w:jc w:val="center"/>
              <w:rPr>
                <w:rFonts w:hint="default" w:ascii="Times New Roman" w:hAnsi="Times New Roman" w:cs="Times New Roman"/>
              </w:rPr>
            </w:pPr>
            <w:r>
              <w:rPr>
                <w:rFonts w:hint="default" w:ascii="Times New Roman" w:hAnsi="Times New Roman" w:eastAsia="宋体" w:cs="Times New Roman"/>
                <w:sz w:val="16"/>
              </w:rPr>
              <w:t>原因分析：检查间和操作间的改造</w:t>
            </w:r>
            <w:r>
              <w:rPr>
                <w:rFonts w:hint="default" w:ascii="Times New Roman" w:hAnsi="Times New Roman" w:cs="Times New Roman"/>
                <w:sz w:val="16"/>
                <w:lang w:eastAsia="zh-CN"/>
              </w:rPr>
              <w:t>有效</w:t>
            </w:r>
            <w:r>
              <w:rPr>
                <w:rFonts w:hint="default" w:ascii="Times New Roman" w:hAnsi="Times New Roman" w:eastAsia="宋体" w:cs="Times New Roman"/>
                <w:sz w:val="16"/>
              </w:rPr>
              <w:t>节约成本；改进措施：按照项目资金使用规范合理制定预算方案。</w:t>
            </w:r>
          </w:p>
        </w:tc>
      </w:tr>
      <w:tr w14:paraId="2F5DC6D2">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DFC0DA">
            <w:pPr>
              <w:rPr>
                <w:rFonts w:hint="default" w:ascii="Times New Roman" w:hAnsi="Times New Roman" w:cs="Times New Roman"/>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97A0C">
            <w:pPr>
              <w:jc w:val="center"/>
              <w:rPr>
                <w:rFonts w:hint="default" w:ascii="Times New Roman" w:hAnsi="Times New Roman" w:cs="Times New Roman"/>
              </w:rPr>
            </w:pPr>
            <w:r>
              <w:rPr>
                <w:rFonts w:hint="default" w:ascii="Times New Roman" w:hAnsi="Times New Roman" w:eastAsia="宋体" w:cs="Times New Roman"/>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8FDDF">
            <w:pPr>
              <w:jc w:val="center"/>
              <w:rPr>
                <w:rFonts w:hint="default" w:ascii="Times New Roman" w:hAnsi="Times New Roman" w:cs="Times New Roman"/>
              </w:rPr>
            </w:pPr>
            <w:r>
              <w:rPr>
                <w:rFonts w:hint="default" w:ascii="Times New Roman" w:hAnsi="Times New Roman" w:eastAsia="宋体" w:cs="Times New Roman"/>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0D4F7">
            <w:pPr>
              <w:jc w:val="center"/>
              <w:rPr>
                <w:rFonts w:hint="default" w:ascii="Times New Roman" w:hAnsi="Times New Roman" w:cs="Times New Roman"/>
              </w:rPr>
            </w:pPr>
            <w:r>
              <w:rPr>
                <w:rFonts w:hint="default" w:ascii="Times New Roman" w:hAnsi="Times New Roman" w:eastAsia="宋体" w:cs="Times New Roman"/>
                <w:sz w:val="16"/>
              </w:rPr>
              <w:t>有效提升我院诊疗效率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60B4E">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1F588">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E3928">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5722C">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E0CF2">
            <w:pPr>
              <w:jc w:val="center"/>
              <w:rPr>
                <w:rFonts w:hint="default" w:ascii="Times New Roman" w:hAnsi="Times New Roman" w:cs="Times New Roman"/>
              </w:rPr>
            </w:pPr>
          </w:p>
        </w:tc>
      </w:tr>
      <w:tr w14:paraId="6A437A98">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3C9F3">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575685">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F2AB11">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93EE9">
            <w:pPr>
              <w:jc w:val="center"/>
              <w:rPr>
                <w:rFonts w:hint="default" w:ascii="Times New Roman" w:hAnsi="Times New Roman" w:cs="Times New Roman"/>
              </w:rPr>
            </w:pPr>
            <w:r>
              <w:rPr>
                <w:rFonts w:hint="default" w:ascii="Times New Roman" w:hAnsi="Times New Roman" w:eastAsia="宋体" w:cs="Times New Roman"/>
                <w:sz w:val="16"/>
              </w:rPr>
              <w:t>有效提升我院社会服务能力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02AE8">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5BA21">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C678F">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CFC45">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96B57">
            <w:pPr>
              <w:jc w:val="center"/>
              <w:rPr>
                <w:rFonts w:hint="default" w:ascii="Times New Roman" w:hAnsi="Times New Roman" w:cs="Times New Roman"/>
              </w:rPr>
            </w:pPr>
          </w:p>
        </w:tc>
      </w:tr>
      <w:tr w14:paraId="2EDF4627">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A6FD2">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256FE">
            <w:pPr>
              <w:jc w:val="center"/>
              <w:rPr>
                <w:rFonts w:hint="default" w:ascii="Times New Roman" w:hAnsi="Times New Roman" w:cs="Times New Roman"/>
              </w:rPr>
            </w:pPr>
            <w:r>
              <w:rPr>
                <w:rFonts w:hint="default" w:ascii="Times New Roman" w:hAnsi="Times New Roman" w:eastAsia="宋体" w:cs="Times New Roman"/>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94E6F">
            <w:pPr>
              <w:jc w:val="center"/>
              <w:rPr>
                <w:rFonts w:hint="default" w:ascii="Times New Roman" w:hAnsi="Times New Roman" w:cs="Times New Roman"/>
              </w:rPr>
            </w:pPr>
            <w:r>
              <w:rPr>
                <w:rFonts w:hint="default" w:ascii="Times New Roman" w:hAnsi="Times New Roman" w:eastAsia="宋体" w:cs="Times New Roman"/>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7621D">
            <w:pPr>
              <w:jc w:val="center"/>
              <w:rPr>
                <w:rFonts w:hint="default" w:ascii="Times New Roman" w:hAnsi="Times New Roman" w:cs="Times New Roman"/>
              </w:rPr>
            </w:pPr>
            <w:r>
              <w:rPr>
                <w:rFonts w:hint="default" w:ascii="Times New Roman" w:hAnsi="Times New Roman" w:eastAsia="宋体" w:cs="Times New Roman"/>
                <w:sz w:val="16"/>
              </w:rPr>
              <w:t>受益</w:t>
            </w:r>
            <w:r>
              <w:rPr>
                <w:rFonts w:hint="eastAsia" w:cs="Times New Roman"/>
                <w:sz w:val="16"/>
                <w:lang w:val="en-US" w:eastAsia="zh-CN"/>
              </w:rPr>
              <w:t>的</w:t>
            </w:r>
            <w:r>
              <w:rPr>
                <w:rFonts w:hint="default" w:ascii="Times New Roman" w:hAnsi="Times New Roman" w:eastAsia="宋体" w:cs="Times New Roman"/>
                <w:sz w:val="16"/>
              </w:rPr>
              <w:t>精神障碍患者对CT设备检查满意度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A543B">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154A3">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4D406">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4872B">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46F6D">
            <w:pPr>
              <w:jc w:val="center"/>
              <w:rPr>
                <w:rFonts w:hint="default" w:ascii="Times New Roman" w:hAnsi="Times New Roman" w:cs="Times New Roman"/>
              </w:rPr>
            </w:pPr>
          </w:p>
        </w:tc>
      </w:tr>
      <w:tr w14:paraId="6C36E3C1">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0D303">
            <w:pPr>
              <w:jc w:val="center"/>
              <w:rPr>
                <w:rFonts w:hint="default" w:ascii="Times New Roman" w:hAnsi="Times New Roman" w:cs="Times New Roman"/>
              </w:rPr>
            </w:pPr>
            <w:r>
              <w:rPr>
                <w:rFonts w:hint="default" w:ascii="Times New Roman" w:hAnsi="Times New Roman" w:eastAsia="宋体" w:cs="Times New Roman"/>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5A484E">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FDDA5">
            <w:pPr>
              <w:jc w:val="center"/>
              <w:rPr>
                <w:rFonts w:hint="default" w:ascii="Times New Roman" w:hAnsi="Times New Roman" w:cs="Times New Roman"/>
              </w:rPr>
            </w:pPr>
            <w:r>
              <w:rPr>
                <w:rFonts w:hint="default" w:ascii="Times New Roman" w:hAnsi="Times New Roman" w:eastAsia="宋体" w:cs="Times New Roman"/>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16328D">
            <w:pPr>
              <w:jc w:val="center"/>
              <w:rPr>
                <w:rFonts w:hint="default" w:ascii="Times New Roman" w:hAnsi="Times New Roman" w:cs="Times New Roman"/>
              </w:rPr>
            </w:pPr>
            <w:r>
              <w:rPr>
                <w:rFonts w:hint="default" w:ascii="Times New Roman" w:hAnsi="Times New Roman" w:eastAsia="宋体" w:cs="Times New Roman"/>
                <w:sz w:val="16"/>
              </w:rPr>
              <w:t>94.59分</w:t>
            </w:r>
          </w:p>
        </w:tc>
      </w:tr>
    </w:tbl>
    <w:p w14:paraId="781FB841">
      <w:pPr>
        <w:rPr>
          <w:rFonts w:hint="default" w:ascii="Times New Roman" w:hAnsi="Times New Roman" w:cs="Times New Roman"/>
        </w:rPr>
      </w:pPr>
      <w:r>
        <w:rPr>
          <w:rFonts w:hint="default" w:ascii="Times New Roman" w:hAnsi="Times New Roman" w:cs="Times New Roman"/>
        </w:rPr>
        <w:br w:type="page"/>
      </w:r>
    </w:p>
    <w:tbl>
      <w:tblPr>
        <w:tblStyle w:val="9"/>
        <w:tblW w:w="0" w:type="auto"/>
        <w:jc w:val="center"/>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FAA4BB4">
        <w:tblPrEx>
          <w:tblCellMar>
            <w:top w:w="0" w:type="dxa"/>
            <w:left w:w="108" w:type="dxa"/>
            <w:bottom w:w="0" w:type="dxa"/>
            <w:right w:w="108" w:type="dxa"/>
          </w:tblCellMar>
        </w:tblPrEx>
        <w:trPr>
          <w:jc w:val="center"/>
        </w:trPr>
        <w:tc>
          <w:tcPr>
            <w:tcW w:w="8847" w:type="dxa"/>
            <w:gridSpan w:val="9"/>
            <w:vAlign w:val="center"/>
          </w:tcPr>
          <w:p w14:paraId="2AD3A302">
            <w:pPr>
              <w:jc w:val="center"/>
              <w:rPr>
                <w:rFonts w:hint="default" w:ascii="Times New Roman" w:hAnsi="Times New Roman" w:cs="Times New Roman"/>
              </w:rPr>
            </w:pPr>
            <w:r>
              <w:rPr>
                <w:rFonts w:hint="default" w:ascii="Times New Roman" w:hAnsi="Times New Roman" w:eastAsia="宋体" w:cs="Times New Roman"/>
                <w:sz w:val="24"/>
              </w:rPr>
              <w:t>项目支出绩效自评表</w:t>
            </w:r>
          </w:p>
        </w:tc>
      </w:tr>
      <w:tr w14:paraId="70DB6430">
        <w:tblPrEx>
          <w:tblCellMar>
            <w:top w:w="0" w:type="dxa"/>
            <w:left w:w="108" w:type="dxa"/>
            <w:bottom w:w="0" w:type="dxa"/>
            <w:right w:w="108" w:type="dxa"/>
          </w:tblCellMar>
        </w:tblPrEx>
        <w:trPr>
          <w:jc w:val="center"/>
        </w:trPr>
        <w:tc>
          <w:tcPr>
            <w:tcW w:w="8847" w:type="dxa"/>
            <w:gridSpan w:val="9"/>
            <w:vAlign w:val="center"/>
          </w:tcPr>
          <w:p w14:paraId="5B522D75">
            <w:pPr>
              <w:jc w:val="center"/>
              <w:rPr>
                <w:rFonts w:hint="default" w:ascii="Times New Roman" w:hAnsi="Times New Roman" w:cs="Times New Roman"/>
              </w:rPr>
            </w:pPr>
            <w:r>
              <w:rPr>
                <w:rFonts w:hint="default" w:ascii="Times New Roman" w:hAnsi="Times New Roman" w:eastAsia="宋体" w:cs="Times New Roman"/>
                <w:sz w:val="24"/>
              </w:rPr>
              <w:t>(2024年度)</w:t>
            </w:r>
          </w:p>
        </w:tc>
      </w:tr>
      <w:tr w14:paraId="1E89E4B5">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115C2">
            <w:pPr>
              <w:jc w:val="center"/>
              <w:rPr>
                <w:rFonts w:hint="default" w:ascii="Times New Roman" w:hAnsi="Times New Roman" w:cs="Times New Roman"/>
              </w:rPr>
            </w:pPr>
            <w:r>
              <w:rPr>
                <w:rFonts w:hint="default" w:ascii="Times New Roman" w:hAnsi="Times New Roman" w:eastAsia="宋体" w:cs="Times New Roman"/>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C47DC2F">
            <w:pPr>
              <w:jc w:val="center"/>
              <w:rPr>
                <w:rFonts w:hint="default" w:ascii="Times New Roman" w:hAnsi="Times New Roman" w:cs="Times New Roman"/>
              </w:rPr>
            </w:pPr>
            <w:r>
              <w:rPr>
                <w:rFonts w:hint="default" w:ascii="Times New Roman" w:hAnsi="Times New Roman" w:eastAsia="宋体" w:cs="Times New Roman"/>
                <w:sz w:val="16"/>
              </w:rPr>
              <w:t>和地财社[2023]67号-提前下达2024年中央医疗服务与保障能力提升[公立医院综合改革]补助资金预算</w:t>
            </w:r>
          </w:p>
        </w:tc>
      </w:tr>
      <w:tr w14:paraId="1E83ACBA">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96DC0">
            <w:pPr>
              <w:jc w:val="center"/>
              <w:rPr>
                <w:rFonts w:hint="default" w:ascii="Times New Roman" w:hAnsi="Times New Roman" w:cs="Times New Roman"/>
              </w:rPr>
            </w:pPr>
            <w:r>
              <w:rPr>
                <w:rFonts w:hint="default" w:ascii="Times New Roman" w:hAnsi="Times New Roman" w:eastAsia="宋体" w:cs="Times New Roman"/>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B5137E">
            <w:pPr>
              <w:jc w:val="center"/>
              <w:rPr>
                <w:rFonts w:hint="default" w:ascii="Times New Roman" w:hAnsi="Times New Roman" w:cs="Times New Roman"/>
              </w:rPr>
            </w:pPr>
            <w:r>
              <w:rPr>
                <w:rFonts w:hint="default" w:ascii="Times New Roman" w:hAnsi="Times New Roman" w:eastAsia="宋体" w:cs="Times New Roman"/>
                <w:sz w:val="16"/>
              </w:rPr>
              <w:t>和田地区精神病福利院(和田地区社会福利院)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3DEF1">
            <w:pPr>
              <w:jc w:val="center"/>
              <w:rPr>
                <w:rFonts w:hint="default" w:ascii="Times New Roman" w:hAnsi="Times New Roman" w:cs="Times New Roman"/>
              </w:rPr>
            </w:pPr>
            <w:r>
              <w:rPr>
                <w:rFonts w:hint="default" w:ascii="Times New Roman" w:hAnsi="Times New Roman" w:eastAsia="宋体" w:cs="Times New Roman"/>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0C22EE">
            <w:pPr>
              <w:jc w:val="center"/>
              <w:rPr>
                <w:rFonts w:hint="default" w:ascii="Times New Roman" w:hAnsi="Times New Roman" w:cs="Times New Roman"/>
              </w:rPr>
            </w:pPr>
            <w:r>
              <w:rPr>
                <w:rFonts w:hint="default" w:ascii="Times New Roman" w:hAnsi="Times New Roman" w:eastAsia="宋体" w:cs="Times New Roman"/>
                <w:sz w:val="16"/>
              </w:rPr>
              <w:t>和田地区精神病福利院（和田地区社会福利院）</w:t>
            </w:r>
          </w:p>
        </w:tc>
      </w:tr>
      <w:tr w14:paraId="3DDC71BE">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8E361">
            <w:pPr>
              <w:jc w:val="center"/>
              <w:rPr>
                <w:rFonts w:hint="default" w:ascii="Times New Roman" w:hAnsi="Times New Roman" w:cs="Times New Roman"/>
              </w:rPr>
            </w:pPr>
            <w:r>
              <w:rPr>
                <w:rFonts w:hint="default" w:ascii="Times New Roman" w:hAnsi="Times New Roman" w:eastAsia="宋体" w:cs="Times New Roman"/>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774A5">
            <w:pPr>
              <w:jc w:val="cente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3A260">
            <w:pPr>
              <w:jc w:val="center"/>
              <w:rPr>
                <w:rFonts w:hint="default" w:ascii="Times New Roman" w:hAnsi="Times New Roman" w:cs="Times New Roman"/>
              </w:rPr>
            </w:pPr>
            <w:r>
              <w:rPr>
                <w:rFonts w:hint="default" w:ascii="Times New Roman" w:hAnsi="Times New Roman" w:eastAsia="宋体" w:cs="Times New Roman"/>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AC0CB">
            <w:pPr>
              <w:jc w:val="center"/>
              <w:rPr>
                <w:rFonts w:hint="default" w:ascii="Times New Roman" w:hAnsi="Times New Roman" w:cs="Times New Roman"/>
              </w:rPr>
            </w:pPr>
            <w:r>
              <w:rPr>
                <w:rFonts w:hint="default" w:ascii="Times New Roman" w:hAnsi="Times New Roman" w:eastAsia="宋体" w:cs="Times New Roman"/>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21CC2">
            <w:pPr>
              <w:jc w:val="center"/>
              <w:rPr>
                <w:rFonts w:hint="default" w:ascii="Times New Roman" w:hAnsi="Times New Roman" w:cs="Times New Roman"/>
              </w:rPr>
            </w:pPr>
            <w:r>
              <w:rPr>
                <w:rFonts w:hint="default" w:ascii="Times New Roman" w:hAnsi="Times New Roman" w:eastAsia="宋体" w:cs="Times New Roman"/>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62E21">
            <w:pPr>
              <w:jc w:val="center"/>
              <w:rPr>
                <w:rFonts w:hint="default" w:ascii="Times New Roman" w:hAnsi="Times New Roman" w:cs="Times New Roman"/>
              </w:rPr>
            </w:pPr>
            <w:r>
              <w:rPr>
                <w:rFonts w:hint="default" w:ascii="Times New Roman" w:hAnsi="Times New Roman" w:eastAsia="宋体" w:cs="Times New Roman"/>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585A3">
            <w:pPr>
              <w:jc w:val="center"/>
              <w:rPr>
                <w:rFonts w:hint="default" w:ascii="Times New Roman" w:hAnsi="Times New Roman" w:cs="Times New Roman"/>
              </w:rPr>
            </w:pPr>
            <w:r>
              <w:rPr>
                <w:rFonts w:hint="default" w:ascii="Times New Roman" w:hAnsi="Times New Roman" w:eastAsia="宋体" w:cs="Times New Roman"/>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65A65">
            <w:pPr>
              <w:jc w:val="center"/>
              <w:rPr>
                <w:rFonts w:hint="default" w:ascii="Times New Roman" w:hAnsi="Times New Roman" w:cs="Times New Roman"/>
              </w:rPr>
            </w:pPr>
            <w:r>
              <w:rPr>
                <w:rFonts w:hint="default" w:ascii="Times New Roman" w:hAnsi="Times New Roman" w:eastAsia="宋体" w:cs="Times New Roman"/>
                <w:sz w:val="16"/>
              </w:rPr>
              <w:t>得分</w:t>
            </w:r>
          </w:p>
        </w:tc>
      </w:tr>
      <w:tr w14:paraId="475EE949">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DE956D">
            <w:pPr>
              <w:rPr>
                <w:rFonts w:hint="default" w:ascii="Times New Roman" w:hAnsi="Times New Roman" w:cs="Times New Roman"/>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4622A">
            <w:pPr>
              <w:jc w:val="center"/>
              <w:rPr>
                <w:rFonts w:hint="default" w:ascii="Times New Roman" w:hAnsi="Times New Roman" w:cs="Times New Roman"/>
              </w:rPr>
            </w:pPr>
            <w:r>
              <w:rPr>
                <w:rFonts w:hint="default" w:ascii="Times New Roman" w:hAnsi="Times New Roman" w:eastAsia="宋体" w:cs="Times New Roman"/>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C81E2">
            <w:pPr>
              <w:jc w:val="center"/>
              <w:rPr>
                <w:rFonts w:hint="default" w:ascii="Times New Roman" w:hAnsi="Times New Roman" w:cs="Times New Roman"/>
              </w:rPr>
            </w:pPr>
            <w:r>
              <w:rPr>
                <w:rFonts w:hint="default" w:ascii="Times New Roman" w:hAnsi="Times New Roman" w:eastAsia="宋体" w:cs="Times New Roman"/>
                <w:sz w:val="16"/>
              </w:rPr>
              <w:t>2.47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5BB90">
            <w:pPr>
              <w:jc w:val="center"/>
              <w:rPr>
                <w:rFonts w:hint="default" w:ascii="Times New Roman" w:hAnsi="Times New Roman" w:cs="Times New Roman"/>
              </w:rPr>
            </w:pPr>
            <w:r>
              <w:rPr>
                <w:rFonts w:hint="default" w:ascii="Times New Roman" w:hAnsi="Times New Roman" w:eastAsia="宋体" w:cs="Times New Roman"/>
                <w:sz w:val="16"/>
              </w:rPr>
              <w:t>2.47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A9702">
            <w:pPr>
              <w:jc w:val="center"/>
              <w:rPr>
                <w:rFonts w:hint="default" w:ascii="Times New Roman" w:hAnsi="Times New Roman" w:cs="Times New Roman"/>
              </w:rPr>
            </w:pPr>
            <w:r>
              <w:rPr>
                <w:rFonts w:hint="default" w:ascii="Times New Roman" w:hAnsi="Times New Roman" w:eastAsia="宋体" w:cs="Times New Roman"/>
                <w:sz w:val="16"/>
              </w:rPr>
              <w:t>2.47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CD239">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B3B63">
            <w:pPr>
              <w:jc w:val="center"/>
              <w:rPr>
                <w:rFonts w:hint="default" w:ascii="Times New Roman" w:hAnsi="Times New Roman" w:cs="Times New Roman"/>
              </w:rPr>
            </w:pPr>
            <w:r>
              <w:rPr>
                <w:rFonts w:hint="default" w:ascii="Times New Roman" w:hAnsi="Times New Roman" w:eastAsia="宋体" w:cs="Times New Roman"/>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1589E">
            <w:pPr>
              <w:jc w:val="center"/>
              <w:rPr>
                <w:rFonts w:hint="default" w:ascii="Times New Roman" w:hAnsi="Times New Roman" w:cs="Times New Roman"/>
              </w:rPr>
            </w:pPr>
            <w:r>
              <w:rPr>
                <w:rFonts w:hint="default" w:ascii="Times New Roman" w:hAnsi="Times New Roman" w:eastAsia="宋体" w:cs="Times New Roman"/>
                <w:sz w:val="16"/>
              </w:rPr>
              <w:t>10.00分</w:t>
            </w:r>
          </w:p>
        </w:tc>
      </w:tr>
      <w:tr w14:paraId="3557E5EF">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7EDB7E">
            <w:pPr>
              <w:rPr>
                <w:rFonts w:hint="default" w:ascii="Times New Roman" w:hAnsi="Times New Roman" w:cs="Times New Roman"/>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AF167">
            <w:pPr>
              <w:jc w:val="center"/>
              <w:rPr>
                <w:rFonts w:hint="default" w:ascii="Times New Roman" w:hAnsi="Times New Roman" w:cs="Times New Roman"/>
              </w:rPr>
            </w:pPr>
            <w:r>
              <w:rPr>
                <w:rFonts w:hint="default" w:ascii="Times New Roman" w:hAnsi="Times New Roman" w:eastAsia="宋体" w:cs="Times New Roman"/>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064D7">
            <w:pPr>
              <w:jc w:val="center"/>
              <w:rPr>
                <w:rFonts w:hint="default" w:ascii="Times New Roman" w:hAnsi="Times New Roman" w:cs="Times New Roman"/>
              </w:rPr>
            </w:pPr>
            <w:r>
              <w:rPr>
                <w:rFonts w:hint="default" w:ascii="Times New Roman" w:hAnsi="Times New Roman" w:eastAsia="宋体" w:cs="Times New Roman"/>
                <w:sz w:val="16"/>
              </w:rPr>
              <w:t>2.47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61461">
            <w:pPr>
              <w:jc w:val="center"/>
              <w:rPr>
                <w:rFonts w:hint="default" w:ascii="Times New Roman" w:hAnsi="Times New Roman" w:cs="Times New Roman"/>
              </w:rPr>
            </w:pPr>
            <w:r>
              <w:rPr>
                <w:rFonts w:hint="default" w:ascii="Times New Roman" w:hAnsi="Times New Roman" w:eastAsia="宋体" w:cs="Times New Roman"/>
                <w:sz w:val="16"/>
              </w:rPr>
              <w:t>2.47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744D5">
            <w:pPr>
              <w:jc w:val="center"/>
              <w:rPr>
                <w:rFonts w:hint="default" w:ascii="Times New Roman" w:hAnsi="Times New Roman" w:cs="Times New Roman"/>
              </w:rPr>
            </w:pPr>
            <w:r>
              <w:rPr>
                <w:rFonts w:hint="default" w:ascii="Times New Roman" w:hAnsi="Times New Roman" w:eastAsia="宋体" w:cs="Times New Roman"/>
                <w:sz w:val="16"/>
              </w:rPr>
              <w:t>2.47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4C321">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DF457">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3EEC7">
            <w:pPr>
              <w:jc w:val="center"/>
              <w:rPr>
                <w:rFonts w:hint="default" w:ascii="Times New Roman" w:hAnsi="Times New Roman" w:cs="Times New Roman"/>
              </w:rPr>
            </w:pPr>
            <w:r>
              <w:rPr>
                <w:rFonts w:hint="default" w:ascii="Times New Roman" w:hAnsi="Times New Roman" w:eastAsia="宋体" w:cs="Times New Roman"/>
                <w:sz w:val="16"/>
              </w:rPr>
              <w:t>—</w:t>
            </w:r>
          </w:p>
        </w:tc>
      </w:tr>
      <w:tr w14:paraId="4B04AFF1">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E0C90">
            <w:pPr>
              <w:rPr>
                <w:rFonts w:hint="default" w:ascii="Times New Roman" w:hAnsi="Times New Roman" w:cs="Times New Roman"/>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AB7A0">
            <w:pPr>
              <w:jc w:val="center"/>
              <w:rPr>
                <w:rFonts w:hint="default" w:ascii="Times New Roman" w:hAnsi="Times New Roman" w:cs="Times New Roman"/>
              </w:rPr>
            </w:pPr>
            <w:r>
              <w:rPr>
                <w:rFonts w:hint="default" w:ascii="Times New Roman" w:hAnsi="Times New Roman" w:eastAsia="宋体" w:cs="Times New Roman"/>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9540E">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CCD88">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05D81">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57FF5">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0EC9C">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3BD04">
            <w:pPr>
              <w:jc w:val="center"/>
              <w:rPr>
                <w:rFonts w:hint="default" w:ascii="Times New Roman" w:hAnsi="Times New Roman" w:cs="Times New Roman"/>
              </w:rPr>
            </w:pPr>
            <w:r>
              <w:rPr>
                <w:rFonts w:hint="default" w:ascii="Times New Roman" w:hAnsi="Times New Roman" w:eastAsia="宋体" w:cs="Times New Roman"/>
                <w:sz w:val="16"/>
              </w:rPr>
              <w:t>—</w:t>
            </w:r>
          </w:p>
        </w:tc>
      </w:tr>
      <w:tr w14:paraId="5D418F89">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5CA0E3">
            <w:pPr>
              <w:rPr>
                <w:rFonts w:hint="default" w:ascii="Times New Roman" w:hAnsi="Times New Roman" w:cs="Times New Roman"/>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7485A">
            <w:pPr>
              <w:jc w:val="center"/>
              <w:rPr>
                <w:rFonts w:hint="default" w:ascii="Times New Roman" w:hAnsi="Times New Roman" w:cs="Times New Roman"/>
              </w:rPr>
            </w:pPr>
            <w:r>
              <w:rPr>
                <w:rFonts w:hint="default" w:ascii="Times New Roman" w:hAnsi="Times New Roman" w:eastAsia="宋体" w:cs="Times New Roman"/>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21533">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B65EC">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6CE33">
            <w:pPr>
              <w:jc w:val="center"/>
              <w:rPr>
                <w:rFonts w:hint="default" w:ascii="Times New Roman" w:hAnsi="Times New Roman" w:cs="Times New Roman"/>
              </w:rPr>
            </w:pPr>
            <w:r>
              <w:rPr>
                <w:rFonts w:hint="default" w:ascii="Times New Roman" w:hAnsi="Times New Roman" w:eastAsia="宋体" w:cs="Times New Roman"/>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3B098">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AB38A">
            <w:pPr>
              <w:jc w:val="center"/>
              <w:rPr>
                <w:rFonts w:hint="default" w:ascii="Times New Roman" w:hAnsi="Times New Roman" w:cs="Times New Roman"/>
              </w:rPr>
            </w:pPr>
            <w:r>
              <w:rPr>
                <w:rFonts w:hint="default" w:ascii="Times New Roman" w:hAnsi="Times New Roman" w:eastAsia="宋体" w:cs="Times New Roman"/>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EA528">
            <w:pPr>
              <w:jc w:val="center"/>
              <w:rPr>
                <w:rFonts w:hint="default" w:ascii="Times New Roman" w:hAnsi="Times New Roman" w:cs="Times New Roman"/>
              </w:rPr>
            </w:pPr>
            <w:r>
              <w:rPr>
                <w:rFonts w:hint="default" w:ascii="Times New Roman" w:hAnsi="Times New Roman" w:eastAsia="宋体" w:cs="Times New Roman"/>
                <w:sz w:val="16"/>
              </w:rPr>
              <w:t>—</w:t>
            </w:r>
          </w:p>
        </w:tc>
      </w:tr>
      <w:tr w14:paraId="719BEE17">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82B5C">
            <w:pPr>
              <w:jc w:val="center"/>
              <w:rPr>
                <w:rFonts w:hint="default" w:ascii="Times New Roman" w:hAnsi="Times New Roman" w:cs="Times New Roman"/>
              </w:rPr>
            </w:pPr>
            <w:r>
              <w:rPr>
                <w:rFonts w:hint="default" w:ascii="Times New Roman" w:hAnsi="Times New Roman" w:eastAsia="宋体" w:cs="Times New Roman"/>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54658D">
            <w:pPr>
              <w:jc w:val="center"/>
              <w:rPr>
                <w:rFonts w:hint="default" w:ascii="Times New Roman" w:hAnsi="Times New Roman" w:cs="Times New Roman"/>
              </w:rPr>
            </w:pPr>
            <w:r>
              <w:rPr>
                <w:rFonts w:hint="default" w:ascii="Times New Roman" w:hAnsi="Times New Roman" w:eastAsia="宋体" w:cs="Times New Roman"/>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AEA575">
            <w:pPr>
              <w:jc w:val="center"/>
              <w:rPr>
                <w:rFonts w:hint="default" w:ascii="Times New Roman" w:hAnsi="Times New Roman" w:cs="Times New Roman"/>
              </w:rPr>
            </w:pPr>
            <w:r>
              <w:rPr>
                <w:rFonts w:hint="default" w:ascii="Times New Roman" w:hAnsi="Times New Roman" w:eastAsia="宋体" w:cs="Times New Roman"/>
                <w:sz w:val="16"/>
              </w:rPr>
              <w:t>实际完成情况</w:t>
            </w:r>
          </w:p>
        </w:tc>
      </w:tr>
      <w:tr w14:paraId="2DAB36EE">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E53374">
            <w:pPr>
              <w:rPr>
                <w:rFonts w:hint="default" w:ascii="Times New Roman" w:hAnsi="Times New Roman" w:cs="Times New Roman"/>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91B821">
            <w:pPr>
              <w:jc w:val="both"/>
              <w:rPr>
                <w:rFonts w:hint="default" w:ascii="Times New Roman" w:hAnsi="Times New Roman" w:cs="Times New Roman"/>
              </w:rPr>
            </w:pPr>
            <w:r>
              <w:rPr>
                <w:rFonts w:hint="default" w:ascii="Times New Roman" w:hAnsi="Times New Roman" w:eastAsia="宋体" w:cs="Times New Roman"/>
                <w:sz w:val="16"/>
              </w:rPr>
              <w:t>进一步织牢困难群众救助保障网、为全地区患有精神障碍的困难群众提供救治。本年度该项目资金用于</w:t>
            </w:r>
            <w:r>
              <w:rPr>
                <w:rFonts w:hint="default" w:ascii="Times New Roman" w:hAnsi="Times New Roman" w:cs="Times New Roman"/>
                <w:sz w:val="16"/>
                <w:lang w:eastAsia="zh-CN"/>
              </w:rPr>
              <w:t>本单位</w:t>
            </w:r>
            <w:r>
              <w:rPr>
                <w:rFonts w:hint="default" w:ascii="Times New Roman" w:hAnsi="Times New Roman" w:eastAsia="宋体" w:cs="Times New Roman"/>
                <w:sz w:val="16"/>
              </w:rPr>
              <w:t>维修更换防盗门和修建凉亭等2</w:t>
            </w:r>
            <w:r>
              <w:rPr>
                <w:rFonts w:hint="default" w:ascii="Times New Roman" w:hAnsi="Times New Roman" w:cs="Times New Roman"/>
                <w:sz w:val="16"/>
                <w:lang w:eastAsia="zh-CN"/>
              </w:rPr>
              <w:t>个</w:t>
            </w:r>
            <w:r>
              <w:rPr>
                <w:rFonts w:hint="default" w:ascii="Times New Roman" w:hAnsi="Times New Roman" w:eastAsia="宋体" w:cs="Times New Roman"/>
                <w:sz w:val="16"/>
              </w:rPr>
              <w:t>项目的实施</w:t>
            </w:r>
            <w:r>
              <w:rPr>
                <w:rFonts w:hint="eastAsia" w:cs="Times New Roman"/>
                <w:sz w:val="16"/>
                <w:lang w:eastAsia="zh-CN"/>
              </w:rPr>
              <w:t>，</w:t>
            </w:r>
            <w:r>
              <w:rPr>
                <w:rFonts w:hint="default" w:ascii="Times New Roman" w:hAnsi="Times New Roman" w:eastAsia="宋体" w:cs="Times New Roman"/>
                <w:sz w:val="16"/>
              </w:rPr>
              <w:t>美化住院环境</w:t>
            </w:r>
            <w:r>
              <w:rPr>
                <w:rFonts w:hint="eastAsia" w:cs="Times New Roman"/>
                <w:sz w:val="16"/>
                <w:lang w:eastAsia="zh-CN"/>
              </w:rPr>
              <w:t>，</w:t>
            </w:r>
            <w:r>
              <w:rPr>
                <w:rFonts w:hint="default" w:ascii="Times New Roman" w:hAnsi="Times New Roman" w:eastAsia="宋体" w:cs="Times New Roman"/>
                <w:sz w:val="16"/>
              </w:rPr>
              <w:t>提高环境安全性和舒适性</w:t>
            </w:r>
            <w:r>
              <w:rPr>
                <w:rFonts w:hint="eastAsia" w:cs="Times New Roman"/>
                <w:sz w:val="16"/>
                <w:lang w:eastAsia="zh-CN"/>
              </w:rPr>
              <w:t>，</w:t>
            </w:r>
            <w:r>
              <w:rPr>
                <w:rFonts w:hint="default" w:ascii="Times New Roman" w:hAnsi="Times New Roman" w:eastAsia="宋体" w:cs="Times New Roman"/>
                <w:sz w:val="16"/>
              </w:rPr>
              <w:t>提高我院医疗卫生服务质量和水平</w:t>
            </w:r>
            <w:r>
              <w:rPr>
                <w:rFonts w:hint="eastAsia" w:cs="Times New Roman"/>
                <w:sz w:val="16"/>
                <w:lang w:eastAsia="zh-CN"/>
              </w:rPr>
              <w:t>，</w:t>
            </w:r>
            <w:r>
              <w:rPr>
                <w:rFonts w:hint="default" w:ascii="Times New Roman" w:hAnsi="Times New Roman" w:eastAsia="宋体" w:cs="Times New Roman"/>
                <w:sz w:val="16"/>
              </w:rPr>
              <w:t>保障我院精神患者的康复治疗及管理工作顺利开展</w:t>
            </w:r>
            <w:r>
              <w:rPr>
                <w:rFonts w:hint="eastAsia" w:cs="Times New Roman"/>
                <w:sz w:val="16"/>
                <w:lang w:eastAsia="zh-CN"/>
              </w:rPr>
              <w:t>，</w:t>
            </w:r>
            <w:r>
              <w:rPr>
                <w:rFonts w:hint="default" w:ascii="Times New Roman" w:hAnsi="Times New Roman" w:eastAsia="宋体" w:cs="Times New Roman"/>
                <w:sz w:val="16"/>
              </w:rPr>
              <w:t>使患者满意度达到95%以上。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447839">
            <w:pPr>
              <w:jc w:val="both"/>
              <w:rPr>
                <w:rFonts w:hint="default" w:ascii="Times New Roman" w:hAnsi="Times New Roman" w:cs="Times New Roman"/>
              </w:rPr>
            </w:pPr>
            <w:r>
              <w:rPr>
                <w:rFonts w:hint="default" w:ascii="Times New Roman" w:hAnsi="Times New Roman" w:cs="Times New Roman"/>
                <w:sz w:val="16"/>
                <w:lang w:eastAsia="zh-CN"/>
              </w:rPr>
              <w:t>截至</w:t>
            </w:r>
            <w:r>
              <w:rPr>
                <w:rFonts w:hint="default" w:ascii="Times New Roman" w:hAnsi="Times New Roman" w:eastAsia="宋体" w:cs="Times New Roman"/>
                <w:sz w:val="16"/>
              </w:rPr>
              <w:t>2024年12月31日</w:t>
            </w:r>
            <w:r>
              <w:rPr>
                <w:rFonts w:hint="eastAsia" w:cs="Times New Roman"/>
                <w:sz w:val="16"/>
                <w:lang w:eastAsia="zh-CN"/>
              </w:rPr>
              <w:t>，</w:t>
            </w:r>
            <w:r>
              <w:rPr>
                <w:rFonts w:hint="default" w:ascii="Times New Roman" w:hAnsi="Times New Roman" w:eastAsia="宋体" w:cs="Times New Roman"/>
                <w:sz w:val="16"/>
              </w:rPr>
              <w:t>本项目实际形成支出2.47万元</w:t>
            </w:r>
            <w:r>
              <w:rPr>
                <w:rFonts w:hint="eastAsia" w:cs="Times New Roman"/>
                <w:sz w:val="16"/>
                <w:lang w:eastAsia="zh-CN"/>
              </w:rPr>
              <w:t>，</w:t>
            </w:r>
            <w:r>
              <w:rPr>
                <w:rFonts w:hint="default" w:ascii="Times New Roman" w:hAnsi="Times New Roman" w:eastAsia="宋体" w:cs="Times New Roman"/>
                <w:sz w:val="16"/>
              </w:rPr>
              <w:t>本项目已完成维修2次</w:t>
            </w:r>
            <w:r>
              <w:rPr>
                <w:rFonts w:hint="eastAsia" w:cs="Times New Roman"/>
                <w:sz w:val="16"/>
                <w:lang w:eastAsia="zh-CN"/>
              </w:rPr>
              <w:t>，</w:t>
            </w:r>
            <w:r>
              <w:rPr>
                <w:rFonts w:hint="default" w:ascii="Times New Roman" w:hAnsi="Times New Roman" w:eastAsia="宋体" w:cs="Times New Roman"/>
                <w:sz w:val="16"/>
              </w:rPr>
              <w:t>初步达到了提升服务能力的效益</w:t>
            </w:r>
            <w:r>
              <w:rPr>
                <w:rFonts w:hint="eastAsia" w:cs="Times New Roman"/>
                <w:sz w:val="16"/>
                <w:lang w:eastAsia="zh-CN"/>
              </w:rPr>
              <w:t>，</w:t>
            </w:r>
            <w:r>
              <w:rPr>
                <w:rFonts w:hint="default" w:ascii="Times New Roman" w:hAnsi="Times New Roman" w:eastAsia="宋体" w:cs="Times New Roman"/>
                <w:sz w:val="16"/>
              </w:rPr>
              <w:t>患者满意度达到100%。</w:t>
            </w:r>
          </w:p>
        </w:tc>
      </w:tr>
      <w:tr w14:paraId="770B90F0">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tcPr>
          <w:p w14:paraId="0899E107">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EF1BD">
            <w:pPr>
              <w:jc w:val="center"/>
              <w:rPr>
                <w:rFonts w:hint="default" w:ascii="Times New Roman" w:hAnsi="Times New Roman" w:cs="Times New Roman"/>
              </w:rPr>
            </w:pPr>
            <w:r>
              <w:rPr>
                <w:rFonts w:hint="default" w:ascii="Times New Roman" w:hAnsi="Times New Roman" w:eastAsia="宋体" w:cs="Times New Roman"/>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58660">
            <w:pPr>
              <w:jc w:val="center"/>
              <w:rPr>
                <w:rFonts w:hint="default" w:ascii="Times New Roman" w:hAnsi="Times New Roman" w:cs="Times New Roman"/>
              </w:rPr>
            </w:pPr>
            <w:r>
              <w:rPr>
                <w:rFonts w:hint="default" w:ascii="Times New Roman" w:hAnsi="Times New Roman" w:eastAsia="宋体" w:cs="Times New Roman"/>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6D715">
            <w:pPr>
              <w:jc w:val="center"/>
              <w:rPr>
                <w:rFonts w:hint="default" w:ascii="Times New Roman" w:hAnsi="Times New Roman" w:cs="Times New Roman"/>
              </w:rPr>
            </w:pPr>
            <w:r>
              <w:rPr>
                <w:rFonts w:hint="default" w:ascii="Times New Roman" w:hAnsi="Times New Roman" w:eastAsia="宋体" w:cs="Times New Roman"/>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7FE06">
            <w:pPr>
              <w:jc w:val="center"/>
              <w:rPr>
                <w:rFonts w:hint="default" w:ascii="Times New Roman" w:hAnsi="Times New Roman" w:cs="Times New Roman"/>
              </w:rPr>
            </w:pPr>
            <w:r>
              <w:rPr>
                <w:rFonts w:hint="default" w:ascii="Times New Roman" w:hAnsi="Times New Roman" w:eastAsia="宋体" w:cs="Times New Roman"/>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4A5DE">
            <w:pPr>
              <w:jc w:val="center"/>
              <w:rPr>
                <w:rFonts w:hint="default" w:ascii="Times New Roman" w:hAnsi="Times New Roman" w:cs="Times New Roman"/>
              </w:rPr>
            </w:pPr>
            <w:r>
              <w:rPr>
                <w:rFonts w:hint="default" w:ascii="Times New Roman" w:hAnsi="Times New Roman" w:eastAsia="宋体" w:cs="Times New Roman"/>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39336">
            <w:pPr>
              <w:jc w:val="center"/>
              <w:rPr>
                <w:rFonts w:hint="default" w:ascii="Times New Roman" w:hAnsi="Times New Roman" w:cs="Times New Roman"/>
              </w:rPr>
            </w:pPr>
            <w:r>
              <w:rPr>
                <w:rFonts w:hint="default" w:ascii="Times New Roman" w:hAnsi="Times New Roman" w:eastAsia="宋体" w:cs="Times New Roman"/>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17EAB">
            <w:pPr>
              <w:jc w:val="center"/>
              <w:rPr>
                <w:rFonts w:hint="default" w:ascii="Times New Roman" w:hAnsi="Times New Roman" w:cs="Times New Roman"/>
              </w:rPr>
            </w:pPr>
            <w:r>
              <w:rPr>
                <w:rFonts w:hint="default" w:ascii="Times New Roman" w:hAnsi="Times New Roman" w:eastAsia="宋体" w:cs="Times New Roman"/>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7552C">
            <w:pPr>
              <w:jc w:val="center"/>
              <w:rPr>
                <w:rFonts w:hint="default" w:ascii="Times New Roman" w:hAnsi="Times New Roman" w:cs="Times New Roman"/>
              </w:rPr>
            </w:pPr>
            <w:r>
              <w:rPr>
                <w:rFonts w:hint="default" w:ascii="Times New Roman" w:hAnsi="Times New Roman" w:eastAsia="宋体" w:cs="Times New Roman"/>
                <w:sz w:val="16"/>
              </w:rPr>
              <w:t>偏差原因分析及改进措施</w:t>
            </w:r>
          </w:p>
        </w:tc>
      </w:tr>
      <w:tr w14:paraId="398B5AC1">
        <w:tblPrEx>
          <w:tblCellMar>
            <w:top w:w="0" w:type="dxa"/>
            <w:left w:w="108" w:type="dxa"/>
            <w:bottom w:w="0" w:type="dxa"/>
            <w:right w:w="108" w:type="dxa"/>
          </w:tblCellMar>
        </w:tblPrEx>
        <w:trPr>
          <w:jc w:val="center"/>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5527E">
            <w:pPr>
              <w:jc w:val="center"/>
              <w:rPr>
                <w:rFonts w:hint="default" w:ascii="Times New Roman" w:hAnsi="Times New Roman" w:cs="Times New Roman"/>
              </w:rPr>
            </w:pPr>
            <w:r>
              <w:rPr>
                <w:rFonts w:hint="default" w:ascii="Times New Roman" w:hAnsi="Times New Roman" w:eastAsia="宋体" w:cs="Times New Roman"/>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DB6C6">
            <w:pPr>
              <w:jc w:val="center"/>
              <w:rPr>
                <w:rFonts w:hint="default" w:ascii="Times New Roman" w:hAnsi="Times New Roman" w:cs="Times New Roman"/>
              </w:rPr>
            </w:pPr>
            <w:r>
              <w:rPr>
                <w:rFonts w:hint="default" w:ascii="Times New Roman" w:hAnsi="Times New Roman" w:eastAsia="宋体" w:cs="Times New Roman"/>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88305">
            <w:pPr>
              <w:jc w:val="center"/>
              <w:rPr>
                <w:rFonts w:hint="default" w:ascii="Times New Roman" w:hAnsi="Times New Roman" w:cs="Times New Roman"/>
              </w:rPr>
            </w:pPr>
            <w:r>
              <w:rPr>
                <w:rFonts w:hint="default" w:ascii="Times New Roman" w:hAnsi="Times New Roman" w:eastAsia="宋体" w:cs="Times New Roman"/>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B5BA5">
            <w:pPr>
              <w:jc w:val="center"/>
              <w:rPr>
                <w:rFonts w:hint="default" w:ascii="Times New Roman" w:hAnsi="Times New Roman" w:cs="Times New Roman"/>
              </w:rPr>
            </w:pPr>
            <w:r>
              <w:rPr>
                <w:rFonts w:hint="default" w:ascii="Times New Roman" w:hAnsi="Times New Roman" w:eastAsia="宋体" w:cs="Times New Roman"/>
                <w:sz w:val="16"/>
              </w:rPr>
              <w:t>维修次数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D7CD1">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C768E">
            <w:pPr>
              <w:jc w:val="center"/>
              <w:rPr>
                <w:rFonts w:hint="default" w:ascii="Times New Roman" w:hAnsi="Times New Roman" w:cs="Times New Roman"/>
              </w:rPr>
            </w:pPr>
            <w:r>
              <w:rPr>
                <w:rFonts w:hint="default" w:ascii="Times New Roman" w:hAnsi="Times New Roman" w:eastAsia="宋体" w:cs="Times New Roman"/>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FCA0B">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FA558">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4E651">
            <w:pPr>
              <w:jc w:val="center"/>
              <w:rPr>
                <w:rFonts w:hint="default" w:ascii="Times New Roman" w:hAnsi="Times New Roman" w:cs="Times New Roman"/>
              </w:rPr>
            </w:pPr>
          </w:p>
        </w:tc>
      </w:tr>
      <w:tr w14:paraId="2A0C9927">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FD271F">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401A46">
            <w:pPr>
              <w:rPr>
                <w:rFonts w:hint="default" w:ascii="Times New Roman" w:hAnsi="Times New Roman" w:cs="Times New Roman"/>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F0F122">
            <w:pPr>
              <w:jc w:val="center"/>
              <w:rPr>
                <w:rFonts w:hint="default" w:ascii="Times New Roman" w:hAnsi="Times New Roman" w:cs="Times New Roman"/>
              </w:rPr>
            </w:pPr>
            <w:r>
              <w:rPr>
                <w:rFonts w:hint="default" w:ascii="Times New Roman" w:hAnsi="Times New Roman" w:eastAsia="宋体" w:cs="Times New Roman"/>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11757">
            <w:pPr>
              <w:jc w:val="center"/>
              <w:rPr>
                <w:rFonts w:hint="default" w:ascii="Times New Roman" w:hAnsi="Times New Roman" w:cs="Times New Roman"/>
              </w:rPr>
            </w:pPr>
            <w:r>
              <w:rPr>
                <w:rFonts w:hint="default" w:ascii="Times New Roman" w:hAnsi="Times New Roman" w:eastAsia="宋体" w:cs="Times New Roman"/>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C7BDD">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69A37">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AD5CB">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25088">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6355C">
            <w:pPr>
              <w:jc w:val="center"/>
              <w:rPr>
                <w:rFonts w:hint="default" w:ascii="Times New Roman" w:hAnsi="Times New Roman" w:cs="Times New Roman"/>
              </w:rPr>
            </w:pPr>
          </w:p>
        </w:tc>
      </w:tr>
      <w:tr w14:paraId="578BF9A3">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EAA443">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F52BD">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4D9FB3">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EC0CB">
            <w:pPr>
              <w:jc w:val="center"/>
              <w:rPr>
                <w:rFonts w:hint="default" w:ascii="Times New Roman" w:hAnsi="Times New Roman" w:cs="Times New Roman"/>
              </w:rPr>
            </w:pPr>
            <w:r>
              <w:rPr>
                <w:rFonts w:hint="default" w:ascii="Times New Roman" w:hAnsi="Times New Roman" w:eastAsia="宋体" w:cs="Times New Roman"/>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852CE">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9EAC9">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A01B0">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80C39">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2DFCA">
            <w:pPr>
              <w:jc w:val="center"/>
              <w:rPr>
                <w:rFonts w:hint="default" w:ascii="Times New Roman" w:hAnsi="Times New Roman" w:cs="Times New Roman"/>
              </w:rPr>
            </w:pPr>
          </w:p>
        </w:tc>
      </w:tr>
      <w:tr w14:paraId="19887A50">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DDF332">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41652E">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A805C">
            <w:pPr>
              <w:jc w:val="center"/>
              <w:rPr>
                <w:rFonts w:hint="default" w:ascii="Times New Roman" w:hAnsi="Times New Roman" w:cs="Times New Roman"/>
              </w:rPr>
            </w:pPr>
            <w:r>
              <w:rPr>
                <w:rFonts w:hint="default" w:ascii="Times New Roman" w:hAnsi="Times New Roman" w:eastAsia="宋体" w:cs="Times New Roman"/>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A2AA5">
            <w:pPr>
              <w:jc w:val="center"/>
              <w:rPr>
                <w:rFonts w:hint="default" w:ascii="Times New Roman" w:hAnsi="Times New Roman" w:cs="Times New Roman"/>
              </w:rPr>
            </w:pPr>
            <w:r>
              <w:rPr>
                <w:rFonts w:hint="default" w:ascii="Times New Roman" w:hAnsi="Times New Roman" w:eastAsia="宋体" w:cs="Times New Roman"/>
                <w:sz w:val="16"/>
              </w:rPr>
              <w:t>资金支出及时率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ACDAD">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456E6">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DD736">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AA2C7">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16932">
            <w:pPr>
              <w:jc w:val="center"/>
              <w:rPr>
                <w:rFonts w:hint="default" w:ascii="Times New Roman" w:hAnsi="Times New Roman" w:cs="Times New Roman"/>
              </w:rPr>
            </w:pPr>
          </w:p>
        </w:tc>
      </w:tr>
      <w:tr w14:paraId="6004611F">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6839C5">
            <w:pPr>
              <w:rPr>
                <w:rFonts w:hint="default" w:ascii="Times New Roman" w:hAnsi="Times New Roman" w:cs="Times New Roman"/>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8EE06">
            <w:pPr>
              <w:jc w:val="center"/>
              <w:rPr>
                <w:rFonts w:hint="default" w:ascii="Times New Roman" w:hAnsi="Times New Roman" w:cs="Times New Roman"/>
              </w:rPr>
            </w:pPr>
            <w:r>
              <w:rPr>
                <w:rFonts w:hint="default" w:ascii="Times New Roman" w:hAnsi="Times New Roman" w:eastAsia="宋体" w:cs="Times New Roman"/>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4FF0B">
            <w:pPr>
              <w:jc w:val="center"/>
              <w:rPr>
                <w:rFonts w:hint="default" w:ascii="Times New Roman" w:hAnsi="Times New Roman" w:cs="Times New Roman"/>
              </w:rPr>
            </w:pPr>
            <w:r>
              <w:rPr>
                <w:rFonts w:hint="default" w:ascii="Times New Roman" w:hAnsi="Times New Roman" w:eastAsia="宋体" w:cs="Times New Roman"/>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6C21D">
            <w:pPr>
              <w:jc w:val="center"/>
              <w:rPr>
                <w:rFonts w:hint="default" w:ascii="Times New Roman" w:hAnsi="Times New Roman" w:cs="Times New Roman"/>
              </w:rPr>
            </w:pPr>
            <w:r>
              <w:rPr>
                <w:rFonts w:hint="default" w:ascii="Times New Roman" w:hAnsi="Times New Roman" w:eastAsia="宋体" w:cs="Times New Roman"/>
                <w:sz w:val="16"/>
              </w:rPr>
              <w:t>更换防盗门费用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5F910">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1.70万元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85196">
            <w:pPr>
              <w:jc w:val="center"/>
              <w:rPr>
                <w:rFonts w:hint="default" w:ascii="Times New Roman" w:hAnsi="Times New Roman" w:cs="Times New Roman"/>
              </w:rPr>
            </w:pPr>
            <w:r>
              <w:rPr>
                <w:rFonts w:hint="default" w:ascii="Times New Roman" w:hAnsi="Times New Roman" w:eastAsia="宋体" w:cs="Times New Roman"/>
                <w:sz w:val="16"/>
              </w:rPr>
              <w:t>=1.7万元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09C60">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97A9B">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C51F4">
            <w:pPr>
              <w:jc w:val="center"/>
              <w:rPr>
                <w:rFonts w:hint="default" w:ascii="Times New Roman" w:hAnsi="Times New Roman" w:cs="Times New Roman"/>
              </w:rPr>
            </w:pPr>
          </w:p>
        </w:tc>
      </w:tr>
      <w:tr w14:paraId="42E5F0FE">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29E59F">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B7F121">
            <w:pPr>
              <w:rPr>
                <w:rFonts w:hint="default" w:ascii="Times New Roman" w:hAnsi="Times New Roman" w:cs="Times New Roman"/>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51C7E5">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4ADD6">
            <w:pPr>
              <w:jc w:val="center"/>
              <w:rPr>
                <w:rFonts w:hint="default" w:ascii="Times New Roman" w:hAnsi="Times New Roman" w:cs="Times New Roman"/>
              </w:rPr>
            </w:pPr>
            <w:r>
              <w:rPr>
                <w:rFonts w:hint="default" w:ascii="Times New Roman" w:hAnsi="Times New Roman" w:eastAsia="宋体" w:cs="Times New Roman"/>
                <w:sz w:val="16"/>
              </w:rPr>
              <w:t>修建凉亭费用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11B5C">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0.77万元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AA65B">
            <w:pPr>
              <w:jc w:val="center"/>
              <w:rPr>
                <w:rFonts w:hint="default" w:ascii="Times New Roman" w:hAnsi="Times New Roman" w:cs="Times New Roman"/>
              </w:rPr>
            </w:pPr>
            <w:r>
              <w:rPr>
                <w:rFonts w:hint="default" w:ascii="Times New Roman" w:hAnsi="Times New Roman" w:eastAsia="宋体" w:cs="Times New Roman"/>
                <w:sz w:val="16"/>
              </w:rPr>
              <w:t>=0.77万元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56C20">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10B7A">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16407">
            <w:pPr>
              <w:jc w:val="center"/>
              <w:rPr>
                <w:rFonts w:hint="default" w:ascii="Times New Roman" w:hAnsi="Times New Roman" w:cs="Times New Roman"/>
              </w:rPr>
            </w:pPr>
          </w:p>
        </w:tc>
      </w:tr>
      <w:tr w14:paraId="42EF946D">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81F407">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A181C">
            <w:pPr>
              <w:jc w:val="center"/>
              <w:rPr>
                <w:rFonts w:hint="default" w:ascii="Times New Roman" w:hAnsi="Times New Roman" w:cs="Times New Roman"/>
              </w:rPr>
            </w:pPr>
            <w:r>
              <w:rPr>
                <w:rFonts w:hint="default" w:ascii="Times New Roman" w:hAnsi="Times New Roman" w:eastAsia="宋体" w:cs="Times New Roman"/>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2BA0D">
            <w:pPr>
              <w:jc w:val="center"/>
              <w:rPr>
                <w:rFonts w:hint="default" w:ascii="Times New Roman" w:hAnsi="Times New Roman" w:cs="Times New Roman"/>
              </w:rPr>
            </w:pPr>
            <w:r>
              <w:rPr>
                <w:rFonts w:hint="default" w:ascii="Times New Roman" w:hAnsi="Times New Roman" w:eastAsia="宋体" w:cs="Times New Roman"/>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0DAFB">
            <w:pPr>
              <w:jc w:val="center"/>
              <w:rPr>
                <w:rFonts w:hint="default" w:ascii="Times New Roman" w:hAnsi="Times New Roman" w:cs="Times New Roman"/>
              </w:rPr>
            </w:pPr>
            <w:r>
              <w:rPr>
                <w:rFonts w:hint="default" w:ascii="Times New Roman" w:hAnsi="Times New Roman" w:eastAsia="宋体" w:cs="Times New Roman"/>
                <w:sz w:val="16"/>
              </w:rPr>
              <w:t>提升服务能力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924C6">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2EBEF">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51B03">
            <w:pPr>
              <w:jc w:val="center"/>
              <w:rPr>
                <w:rFonts w:hint="default" w:ascii="Times New Roman" w:hAnsi="Times New Roman" w:cs="Times New Roman"/>
              </w:rPr>
            </w:pPr>
            <w:r>
              <w:rPr>
                <w:rFonts w:hint="default" w:ascii="Times New Roman" w:hAnsi="Times New Roman" w:eastAsia="宋体" w:cs="Times New Roman"/>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43827">
            <w:pPr>
              <w:jc w:val="center"/>
              <w:rPr>
                <w:rFonts w:hint="default" w:ascii="Times New Roman" w:hAnsi="Times New Roman" w:cs="Times New Roman"/>
              </w:rPr>
            </w:pPr>
            <w:r>
              <w:rPr>
                <w:rFonts w:hint="default" w:ascii="Times New Roman" w:hAnsi="Times New Roman" w:eastAsia="宋体" w:cs="Times New Roman"/>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98D8E">
            <w:pPr>
              <w:jc w:val="center"/>
              <w:rPr>
                <w:rFonts w:hint="default" w:ascii="Times New Roman" w:hAnsi="Times New Roman" w:cs="Times New Roman"/>
              </w:rPr>
            </w:pPr>
          </w:p>
        </w:tc>
      </w:tr>
      <w:tr w14:paraId="60C3B0B0">
        <w:tblPrEx>
          <w:tblCellMar>
            <w:top w:w="0" w:type="dxa"/>
            <w:left w:w="108" w:type="dxa"/>
            <w:bottom w:w="0" w:type="dxa"/>
            <w:right w:w="108" w:type="dxa"/>
          </w:tblCellMar>
        </w:tblPrEx>
        <w:trPr>
          <w:jc w:val="center"/>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38EC79">
            <w:pPr>
              <w:rPr>
                <w:rFonts w:hint="default" w:ascii="Times New Roman" w:hAnsi="Times New Roman" w:cs="Times New Roman"/>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6E5FE">
            <w:pPr>
              <w:jc w:val="center"/>
              <w:rPr>
                <w:rFonts w:hint="default" w:ascii="Times New Roman" w:hAnsi="Times New Roman" w:cs="Times New Roman"/>
              </w:rPr>
            </w:pPr>
            <w:r>
              <w:rPr>
                <w:rFonts w:hint="default" w:ascii="Times New Roman" w:hAnsi="Times New Roman" w:eastAsia="宋体" w:cs="Times New Roman"/>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306E1">
            <w:pPr>
              <w:jc w:val="center"/>
              <w:rPr>
                <w:rFonts w:hint="default" w:ascii="Times New Roman" w:hAnsi="Times New Roman" w:cs="Times New Roman"/>
              </w:rPr>
            </w:pPr>
            <w:r>
              <w:rPr>
                <w:rFonts w:hint="default" w:ascii="Times New Roman" w:hAnsi="Times New Roman" w:eastAsia="宋体" w:cs="Times New Roman"/>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32A7F">
            <w:pPr>
              <w:jc w:val="center"/>
              <w:rPr>
                <w:rFonts w:hint="default" w:ascii="Times New Roman" w:hAnsi="Times New Roman" w:cs="Times New Roman"/>
              </w:rPr>
            </w:pPr>
            <w:r>
              <w:rPr>
                <w:rFonts w:hint="default" w:ascii="Times New Roman" w:hAnsi="Times New Roman" w:eastAsia="宋体" w:cs="Times New Roman"/>
                <w:sz w:val="16"/>
              </w:rPr>
              <w:t>患者满意度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9C596">
            <w:pPr>
              <w:jc w:val="center"/>
              <w:rPr>
                <w:rFonts w:hint="default" w:ascii="Times New Roman" w:hAnsi="Times New Roman" w:cs="Times New Roman"/>
              </w:rPr>
            </w:pPr>
            <w:r>
              <w:rPr>
                <w:rFonts w:hint="eastAsia" w:cs="Times New Roman"/>
                <w:sz w:val="16"/>
                <w:lang w:val="en-US" w:eastAsia="zh-CN"/>
              </w:rPr>
              <w:t>≥</w:t>
            </w:r>
            <w:r>
              <w:rPr>
                <w:rFonts w:hint="default" w:ascii="Times New Roman" w:hAnsi="Times New Roman" w:eastAsia="宋体" w:cs="Times New Roman"/>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9F241">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860D4">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86CC0">
            <w:pPr>
              <w:jc w:val="center"/>
              <w:rPr>
                <w:rFonts w:hint="default" w:ascii="Times New Roman" w:hAnsi="Times New Roman" w:cs="Times New Roman"/>
              </w:rPr>
            </w:pPr>
            <w:r>
              <w:rPr>
                <w:rFonts w:hint="default" w:ascii="Times New Roman" w:hAnsi="Times New Roman" w:eastAsia="宋体" w:cs="Times New Roman"/>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5C5D7">
            <w:pPr>
              <w:jc w:val="center"/>
              <w:rPr>
                <w:rFonts w:hint="default" w:ascii="Times New Roman" w:hAnsi="Times New Roman" w:cs="Times New Roman"/>
              </w:rPr>
            </w:pPr>
          </w:p>
        </w:tc>
      </w:tr>
      <w:tr w14:paraId="0B2BCFFF">
        <w:tblPrEx>
          <w:tblCellMar>
            <w:top w:w="0" w:type="dxa"/>
            <w:left w:w="108" w:type="dxa"/>
            <w:bottom w:w="0" w:type="dxa"/>
            <w:right w:w="108" w:type="dxa"/>
          </w:tblCellMar>
        </w:tblPrEx>
        <w:trPr>
          <w:jc w:val="center"/>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7CC2D">
            <w:pPr>
              <w:jc w:val="center"/>
              <w:rPr>
                <w:rFonts w:hint="default" w:ascii="Times New Roman" w:hAnsi="Times New Roman" w:cs="Times New Roman"/>
              </w:rPr>
            </w:pPr>
            <w:r>
              <w:rPr>
                <w:rFonts w:hint="default" w:ascii="Times New Roman" w:hAnsi="Times New Roman" w:eastAsia="宋体" w:cs="Times New Roman"/>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F31907">
            <w:pPr>
              <w:jc w:val="center"/>
              <w:rPr>
                <w:rFonts w:hint="default" w:ascii="Times New Roman" w:hAnsi="Times New Roman" w:cs="Times New Roman"/>
              </w:rPr>
            </w:pPr>
            <w:r>
              <w:rPr>
                <w:rFonts w:hint="default" w:ascii="Times New Roman" w:hAnsi="Times New Roman" w:eastAsia="宋体" w:cs="Times New Roman"/>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9114B">
            <w:pPr>
              <w:jc w:val="center"/>
              <w:rPr>
                <w:rFonts w:hint="default" w:ascii="Times New Roman" w:hAnsi="Times New Roman" w:cs="Times New Roman"/>
              </w:rPr>
            </w:pPr>
            <w:r>
              <w:rPr>
                <w:rFonts w:hint="default" w:ascii="Times New Roman" w:hAnsi="Times New Roman" w:eastAsia="宋体" w:cs="Times New Roman"/>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5567F0">
            <w:pPr>
              <w:jc w:val="center"/>
              <w:rPr>
                <w:rFonts w:hint="default" w:ascii="Times New Roman" w:hAnsi="Times New Roman" w:cs="Times New Roman"/>
              </w:rPr>
            </w:pPr>
            <w:r>
              <w:rPr>
                <w:rFonts w:hint="default" w:ascii="Times New Roman" w:hAnsi="Times New Roman" w:eastAsia="宋体" w:cs="Times New Roman"/>
                <w:sz w:val="16"/>
              </w:rPr>
              <w:t>100分</w:t>
            </w:r>
          </w:p>
        </w:tc>
      </w:tr>
    </w:tbl>
    <w:p w14:paraId="4A1739DC">
      <w:pPr>
        <w:rPr>
          <w:rFonts w:hint="default" w:ascii="Times New Roman" w:hAnsi="Times New Roman" w:cs="Times New Roman"/>
        </w:rPr>
      </w:pPr>
      <w:r>
        <w:rPr>
          <w:rFonts w:hint="default" w:ascii="Times New Roman" w:hAnsi="Times New Roman" w:cs="Times New Roman"/>
        </w:rPr>
        <w:br w:type="page"/>
      </w:r>
    </w:p>
    <w:p w14:paraId="11B9C80A">
      <w:pPr>
        <w:spacing w:line="640" w:lineRule="exact"/>
        <w:ind w:firstLine="640"/>
        <w:jc w:val="both"/>
        <w:outlineLvl w:val="2"/>
        <w:rPr>
          <w:rFonts w:hint="default" w:ascii="Times New Roman" w:hAnsi="Times New Roman" w:cs="Times New Roman"/>
        </w:rPr>
      </w:pPr>
      <w:r>
        <w:rPr>
          <w:rFonts w:hint="default" w:ascii="Times New Roman" w:hAnsi="Times New Roman" w:eastAsia="黑体" w:cs="Times New Roman"/>
          <w:sz w:val="32"/>
        </w:rPr>
        <w:t>十二、其他需说明的事项</w:t>
      </w:r>
    </w:p>
    <w:p w14:paraId="75AEDC17">
      <w:pPr>
        <w:spacing w:line="580" w:lineRule="exact"/>
        <w:ind w:firstLine="640"/>
        <w:jc w:val="both"/>
        <w:rPr>
          <w:rFonts w:hint="default" w:ascii="Times New Roman" w:hAnsi="Times New Roman" w:cs="Times New Roman"/>
        </w:rPr>
      </w:pPr>
      <w:r>
        <w:rPr>
          <w:rFonts w:hint="default" w:ascii="Times New Roman" w:hAnsi="Times New Roman" w:eastAsia="仿宋_GB2312" w:cs="Times New Roman"/>
          <w:b w:val="0"/>
          <w:sz w:val="32"/>
        </w:rPr>
        <w:t>本单位无其他需说明的事项。</w:t>
      </w:r>
    </w:p>
    <w:p w14:paraId="2A32E9A6">
      <w:pPr>
        <w:rPr>
          <w:rFonts w:hint="default" w:ascii="Times New Roman" w:hAnsi="Times New Roman" w:cs="Times New Roman"/>
        </w:rPr>
      </w:pPr>
      <w:r>
        <w:rPr>
          <w:rFonts w:hint="default" w:ascii="Times New Roman" w:hAnsi="Times New Roman" w:cs="Times New Roman"/>
        </w:rPr>
        <w:br w:type="page"/>
      </w:r>
    </w:p>
    <w:p w14:paraId="7E3628E7">
      <w:pPr>
        <w:spacing w:line="240" w:lineRule="auto"/>
        <w:jc w:val="center"/>
        <w:outlineLvl w:val="1"/>
        <w:rPr>
          <w:rFonts w:hint="default" w:ascii="Times New Roman" w:hAnsi="Times New Roman" w:cs="Times New Roman"/>
        </w:rPr>
      </w:pPr>
      <w:r>
        <w:rPr>
          <w:rFonts w:hint="default" w:ascii="Times New Roman" w:hAnsi="Times New Roman" w:eastAsia="黑体" w:cs="Times New Roman"/>
          <w:sz w:val="32"/>
        </w:rPr>
        <w:t>第三部分 专业名词解释</w:t>
      </w:r>
    </w:p>
    <w:p w14:paraId="730A5D6D">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sz w:val="32"/>
        </w:rPr>
        <w:t>一、财政拨款收入：</w:t>
      </w:r>
      <w:r>
        <w:rPr>
          <w:rFonts w:hint="default" w:ascii="Times New Roman" w:hAnsi="Times New Roman" w:eastAsia="仿宋_GB2312" w:cs="Times New Roman"/>
          <w:b w:val="0"/>
          <w:sz w:val="32"/>
        </w:rPr>
        <w:t>指同级财政当年拨付的资金。</w:t>
      </w:r>
    </w:p>
    <w:p w14:paraId="7A2C3534">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sz w:val="32"/>
        </w:rPr>
        <w:t>二、上级补助收入：</w:t>
      </w:r>
      <w:r>
        <w:rPr>
          <w:rFonts w:hint="default" w:ascii="Times New Roman" w:hAnsi="Times New Roman" w:eastAsia="仿宋_GB2312" w:cs="Times New Roman"/>
          <w:b w:val="0"/>
          <w:sz w:val="32"/>
        </w:rPr>
        <w:t>指事业单位从主管部门和上级单位取得的非财政补助收入。</w:t>
      </w:r>
    </w:p>
    <w:p w14:paraId="2EB1B894">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sz w:val="32"/>
        </w:rPr>
        <w:t>三、事业收入：</w:t>
      </w:r>
      <w:r>
        <w:rPr>
          <w:rFonts w:hint="default" w:ascii="Times New Roman" w:hAnsi="Times New Roman" w:eastAsia="仿宋_GB2312" w:cs="Times New Roman"/>
          <w:b w:val="0"/>
          <w:sz w:val="32"/>
        </w:rPr>
        <w:t>指事业单位开展专业业务活动及其辅助活动所取得的收入。</w:t>
      </w:r>
    </w:p>
    <w:p w14:paraId="16BD99DA">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sz w:val="32"/>
        </w:rPr>
        <w:t>四、经营收入：</w:t>
      </w:r>
      <w:r>
        <w:rPr>
          <w:rFonts w:hint="default" w:ascii="Times New Roman" w:hAnsi="Times New Roman" w:eastAsia="仿宋_GB2312" w:cs="Times New Roman"/>
          <w:b w:val="0"/>
          <w:sz w:val="32"/>
        </w:rPr>
        <w:t>指事业单位在专业业务活动及其辅助活动之外开展非独立核算经营活动取得的收入。</w:t>
      </w:r>
    </w:p>
    <w:p w14:paraId="38D55381">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sz w:val="32"/>
        </w:rPr>
        <w:t>五、附属单位上缴收入：</w:t>
      </w:r>
      <w:r>
        <w:rPr>
          <w:rFonts w:hint="default" w:ascii="Times New Roman" w:hAnsi="Times New Roman" w:eastAsia="仿宋_GB2312" w:cs="Times New Roman"/>
          <w:b w:val="0"/>
          <w:sz w:val="32"/>
        </w:rPr>
        <w:t>指事业单位附属的独立核算单位按有关规定上缴的收入。</w:t>
      </w:r>
    </w:p>
    <w:p w14:paraId="611043B9">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sz w:val="32"/>
        </w:rPr>
        <w:t>六、其他收入：</w:t>
      </w:r>
      <w:r>
        <w:rPr>
          <w:rFonts w:hint="default" w:ascii="Times New Roman" w:hAnsi="Times New Roman" w:eastAsia="仿宋_GB2312" w:cs="Times New Roman"/>
          <w:b w:val="0"/>
          <w:sz w:val="32"/>
        </w:rPr>
        <w:t>指除上述“财政拨款收入”、“事业收入”、“经营收入”、“附属单位上缴收入”等之外取得的收入。</w:t>
      </w:r>
    </w:p>
    <w:p w14:paraId="0B5D8EE5">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sz w:val="32"/>
        </w:rPr>
        <w:t>七、年初结转和结余：</w:t>
      </w:r>
      <w:r>
        <w:rPr>
          <w:rFonts w:hint="default" w:ascii="Times New Roman" w:hAnsi="Times New Roman" w:eastAsia="仿宋_GB2312" w:cs="Times New Roman"/>
          <w:b w:val="0"/>
          <w:sz w:val="32"/>
        </w:rPr>
        <w:t>指以前年度支出预算因客观条件变化未执行完毕、结转到本年度按有关规定继续使用的资金</w:t>
      </w:r>
      <w:r>
        <w:rPr>
          <w:rFonts w:hint="eastAsia" w:eastAsia="仿宋_GB2312" w:cs="Times New Roman"/>
          <w:b w:val="0"/>
          <w:sz w:val="32"/>
          <w:lang w:eastAsia="zh-CN"/>
        </w:rPr>
        <w:t>，</w:t>
      </w:r>
      <w:r>
        <w:rPr>
          <w:rFonts w:hint="default" w:ascii="Times New Roman" w:hAnsi="Times New Roman" w:eastAsia="仿宋_GB2312" w:cs="Times New Roman"/>
          <w:b w:val="0"/>
          <w:sz w:val="32"/>
        </w:rPr>
        <w:t>既包括财政拨款结转和结余</w:t>
      </w:r>
      <w:r>
        <w:rPr>
          <w:rFonts w:hint="eastAsia" w:eastAsia="仿宋_GB2312" w:cs="Times New Roman"/>
          <w:b w:val="0"/>
          <w:sz w:val="32"/>
          <w:lang w:eastAsia="zh-CN"/>
        </w:rPr>
        <w:t>，</w:t>
      </w:r>
      <w:r>
        <w:rPr>
          <w:rFonts w:hint="default" w:ascii="Times New Roman" w:hAnsi="Times New Roman" w:eastAsia="仿宋_GB2312" w:cs="Times New Roman"/>
          <w:b w:val="0"/>
          <w:sz w:val="32"/>
        </w:rPr>
        <w:t>也包括事业收入、经营收入、其他收入的结转和结余。</w:t>
      </w:r>
    </w:p>
    <w:p w14:paraId="32301825">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sz w:val="32"/>
        </w:rPr>
        <w:t>八、年末结转和结余：</w:t>
      </w:r>
      <w:r>
        <w:rPr>
          <w:rFonts w:hint="default" w:ascii="Times New Roman" w:hAnsi="Times New Roman" w:eastAsia="仿宋_GB2312" w:cs="Times New Roman"/>
          <w:b w:val="0"/>
          <w:sz w:val="32"/>
        </w:rPr>
        <w:t>指本年度或以前年度预算安排、因客观条件发生变化无法按原计划实施</w:t>
      </w:r>
      <w:r>
        <w:rPr>
          <w:rFonts w:hint="eastAsia" w:eastAsia="仿宋_GB2312" w:cs="Times New Roman"/>
          <w:b w:val="0"/>
          <w:sz w:val="32"/>
          <w:lang w:eastAsia="zh-CN"/>
        </w:rPr>
        <w:t>，</w:t>
      </w:r>
      <w:r>
        <w:rPr>
          <w:rFonts w:hint="default" w:ascii="Times New Roman" w:hAnsi="Times New Roman" w:eastAsia="仿宋_GB2312" w:cs="Times New Roman"/>
          <w:b w:val="0"/>
          <w:sz w:val="32"/>
        </w:rPr>
        <w:t>需要延迟到以后年度按有关规定继续使用的资金</w:t>
      </w:r>
      <w:r>
        <w:rPr>
          <w:rFonts w:hint="eastAsia" w:eastAsia="仿宋_GB2312" w:cs="Times New Roman"/>
          <w:b w:val="0"/>
          <w:sz w:val="32"/>
          <w:lang w:eastAsia="zh-CN"/>
        </w:rPr>
        <w:t>，</w:t>
      </w:r>
      <w:r>
        <w:rPr>
          <w:rFonts w:hint="default" w:ascii="Times New Roman" w:hAnsi="Times New Roman" w:eastAsia="仿宋_GB2312" w:cs="Times New Roman"/>
          <w:b w:val="0"/>
          <w:sz w:val="32"/>
        </w:rPr>
        <w:t>既包括财政拨款结转和结余</w:t>
      </w:r>
      <w:r>
        <w:rPr>
          <w:rFonts w:hint="eastAsia" w:eastAsia="仿宋_GB2312" w:cs="Times New Roman"/>
          <w:b w:val="0"/>
          <w:sz w:val="32"/>
          <w:lang w:eastAsia="zh-CN"/>
        </w:rPr>
        <w:t>，</w:t>
      </w:r>
      <w:r>
        <w:rPr>
          <w:rFonts w:hint="default" w:ascii="Times New Roman" w:hAnsi="Times New Roman" w:eastAsia="仿宋_GB2312" w:cs="Times New Roman"/>
          <w:b w:val="0"/>
          <w:sz w:val="32"/>
        </w:rPr>
        <w:t>也包括事业收入、经营收入、其他收入的结转和结余。</w:t>
      </w:r>
    </w:p>
    <w:p w14:paraId="5062F2B8">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sz w:val="32"/>
        </w:rPr>
        <w:t>九、基本支出：</w:t>
      </w:r>
      <w:r>
        <w:rPr>
          <w:rFonts w:hint="default" w:ascii="Times New Roman" w:hAnsi="Times New Roman" w:eastAsia="仿宋_GB2312" w:cs="Times New Roman"/>
          <w:b w:val="0"/>
          <w:sz w:val="32"/>
        </w:rPr>
        <w:t>指为保障机构正常运转、完成日常工作任务而发生的人员支出和公用支出。</w:t>
      </w:r>
    </w:p>
    <w:p w14:paraId="654D9A18">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sz w:val="32"/>
        </w:rPr>
        <w:t>十、项目支出：</w:t>
      </w:r>
      <w:r>
        <w:rPr>
          <w:rFonts w:hint="default" w:ascii="Times New Roman" w:hAnsi="Times New Roman" w:eastAsia="仿宋_GB2312" w:cs="Times New Roman"/>
          <w:b w:val="0"/>
          <w:sz w:val="32"/>
        </w:rPr>
        <w:t>指在基本支出之外为完成特定行政任务和事业发展目标所发生的支出。</w:t>
      </w:r>
    </w:p>
    <w:p w14:paraId="69E636E2">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sz w:val="32"/>
        </w:rPr>
        <w:t>十一、经营支出：</w:t>
      </w:r>
      <w:r>
        <w:rPr>
          <w:rFonts w:hint="default" w:ascii="Times New Roman" w:hAnsi="Times New Roman" w:eastAsia="仿宋_GB2312" w:cs="Times New Roman"/>
          <w:b w:val="0"/>
          <w:sz w:val="32"/>
        </w:rPr>
        <w:t>指事业单位在专业业务活动及其辅助活动之外开展非独立核算经营活动发生的支出。</w:t>
      </w:r>
    </w:p>
    <w:p w14:paraId="50FA23CA">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sz w:val="32"/>
        </w:rPr>
        <w:t>十二、对附属单位补助支出：</w:t>
      </w:r>
      <w:r>
        <w:rPr>
          <w:rFonts w:hint="default" w:ascii="Times New Roman" w:hAnsi="Times New Roman" w:eastAsia="仿宋_GB2312" w:cs="Times New Roman"/>
          <w:b w:val="0"/>
          <w:sz w:val="32"/>
        </w:rPr>
        <w:t>指事业单位发生的用非财政预算资金对附属单位的补助支出。</w:t>
      </w:r>
    </w:p>
    <w:p w14:paraId="72218962">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sz w:val="32"/>
        </w:rPr>
        <w:t>十三、“三公”经费：</w:t>
      </w:r>
      <w:r>
        <w:rPr>
          <w:rFonts w:hint="default" w:ascii="Times New Roman" w:hAnsi="Times New Roman" w:eastAsia="仿宋_GB2312" w:cs="Times New Roman"/>
          <w:b w:val="0"/>
          <w:sz w:val="32"/>
        </w:rPr>
        <w:t>指用财政拨款安排的因公出国（境）费、公务用车购置及运行费和公务接待费。其中</w:t>
      </w:r>
      <w:r>
        <w:rPr>
          <w:rFonts w:hint="eastAsia" w:eastAsia="仿宋_GB2312" w:cs="Times New Roman"/>
          <w:b w:val="0"/>
          <w:sz w:val="32"/>
          <w:lang w:eastAsia="zh-CN"/>
        </w:rPr>
        <w:t>，</w:t>
      </w:r>
      <w:r>
        <w:rPr>
          <w:rFonts w:hint="default" w:ascii="Times New Roman" w:hAnsi="Times New Roman" w:eastAsia="仿宋_GB2312" w:cs="Times New Roman"/>
          <w:b w:val="0"/>
          <w:sz w:val="32"/>
        </w:rPr>
        <w:t>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85D305F">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sz w:val="32"/>
        </w:rPr>
        <w:t>十四、机关运行经费：</w:t>
      </w:r>
      <w:r>
        <w:rPr>
          <w:rFonts w:hint="default" w:ascii="Times New Roman" w:hAnsi="Times New Roman" w:eastAsia="仿宋_GB2312" w:cs="Times New Roman"/>
          <w:b w:val="0"/>
          <w:sz w:val="32"/>
        </w:rPr>
        <w:t>行政单位和参照公务员法管理的事业单位财政拨款基本支出中的公用经费支出。</w:t>
      </w:r>
    </w:p>
    <w:p w14:paraId="74C5FD28">
      <w:pPr>
        <w:rPr>
          <w:rFonts w:hint="default" w:ascii="Times New Roman" w:hAnsi="Times New Roman" w:cs="Times New Roman"/>
        </w:rPr>
      </w:pPr>
      <w:r>
        <w:rPr>
          <w:rFonts w:hint="default" w:ascii="Times New Roman" w:hAnsi="Times New Roman" w:cs="Times New Roman"/>
        </w:rPr>
        <w:br w:type="page"/>
      </w:r>
    </w:p>
    <w:p w14:paraId="6DD399AA">
      <w:pPr>
        <w:spacing w:line="240" w:lineRule="auto"/>
        <w:jc w:val="center"/>
        <w:outlineLvl w:val="1"/>
        <w:rPr>
          <w:rFonts w:hint="default" w:ascii="Times New Roman" w:hAnsi="Times New Roman" w:cs="Times New Roman"/>
        </w:rPr>
      </w:pPr>
      <w:r>
        <w:rPr>
          <w:rFonts w:hint="default" w:ascii="Times New Roman" w:hAnsi="Times New Roman" w:eastAsia="黑体" w:cs="Times New Roman"/>
          <w:sz w:val="32"/>
        </w:rPr>
        <w:t>第四部分 部门决算报表（见附表）</w:t>
      </w:r>
    </w:p>
    <w:p w14:paraId="4F9CAE23">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val="0"/>
          <w:sz w:val="32"/>
        </w:rPr>
        <w:t>一、《收入支出决算总表》</w:t>
      </w:r>
    </w:p>
    <w:p w14:paraId="64B77A04">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val="0"/>
          <w:sz w:val="32"/>
        </w:rPr>
        <w:t>二、《收入决算表》</w:t>
      </w:r>
    </w:p>
    <w:p w14:paraId="1674492B">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val="0"/>
          <w:sz w:val="32"/>
        </w:rPr>
        <w:t>三、《支出决算表》</w:t>
      </w:r>
    </w:p>
    <w:p w14:paraId="2DE7E4B7">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val="0"/>
          <w:sz w:val="32"/>
        </w:rPr>
        <w:t>四、《财政拨款收入支出决算总表》</w:t>
      </w:r>
    </w:p>
    <w:p w14:paraId="6150B1AA">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val="0"/>
          <w:sz w:val="32"/>
        </w:rPr>
        <w:t>五、《一般公共预算财政拨款支出决算表》</w:t>
      </w:r>
    </w:p>
    <w:p w14:paraId="46D0BAC5">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val="0"/>
          <w:sz w:val="32"/>
        </w:rPr>
        <w:t>六、《一般公共预算财政拨款基本支出决算表》</w:t>
      </w:r>
    </w:p>
    <w:p w14:paraId="6AE318E5">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val="0"/>
          <w:sz w:val="32"/>
        </w:rPr>
        <w:t>七、《政府性基金预算财政拨款收入支出决算表》</w:t>
      </w:r>
    </w:p>
    <w:p w14:paraId="0CA90E99">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val="0"/>
          <w:sz w:val="32"/>
        </w:rPr>
        <w:t>八、《国有资本经营预算财政拨款收入支出决算表》</w:t>
      </w:r>
    </w:p>
    <w:p w14:paraId="5727C9AE">
      <w:pPr>
        <w:spacing w:line="240" w:lineRule="auto"/>
        <w:ind w:firstLine="640"/>
        <w:jc w:val="both"/>
        <w:rPr>
          <w:rFonts w:hint="default" w:ascii="Times New Roman" w:hAnsi="Times New Roman" w:cs="Times New Roman"/>
        </w:rPr>
      </w:pPr>
      <w:r>
        <w:rPr>
          <w:rFonts w:hint="default" w:ascii="Times New Roman" w:hAnsi="Times New Roman" w:eastAsia="仿宋_GB2312" w:cs="Times New Roman"/>
          <w:b w:val="0"/>
          <w:sz w:val="32"/>
        </w:rPr>
        <w:t>九、《财政拨款“三公”经费支出决算表》</w:t>
      </w:r>
    </w:p>
    <w:p w14:paraId="0D2D2C99">
      <w:pPr>
        <w:spacing w:line="240" w:lineRule="auto"/>
        <w:ind w:firstLine="640"/>
        <w:jc w:val="both"/>
        <w:rPr>
          <w:rFonts w:hint="default" w:ascii="Times New Roman" w:hAnsi="Times New Roman" w:cs="Times New Roman"/>
        </w:rPr>
      </w:pPr>
    </w:p>
    <w:p w14:paraId="63735064">
      <w:pPr>
        <w:spacing w:line="240" w:lineRule="auto"/>
        <w:ind w:firstLine="640"/>
        <w:jc w:val="both"/>
        <w:rPr>
          <w:rFonts w:hint="default" w:ascii="Times New Roman" w:hAnsi="Times New Roman" w:cs="Times New Roman"/>
        </w:rPr>
      </w:pPr>
    </w:p>
    <w:p w14:paraId="0FDAD0E9">
      <w:pPr>
        <w:spacing w:line="240" w:lineRule="auto"/>
        <w:ind w:firstLine="640"/>
        <w:jc w:val="both"/>
        <w:rPr>
          <w:rFonts w:hint="default" w:ascii="Times New Roman" w:hAnsi="Times New Roman" w:cs="Times New Roman"/>
        </w:rPr>
      </w:pPr>
    </w:p>
    <w:p w14:paraId="11FAE557">
      <w:pPr>
        <w:spacing w:line="240" w:lineRule="auto"/>
        <w:ind w:firstLine="640"/>
        <w:jc w:val="both"/>
        <w:rPr>
          <w:rFonts w:hint="default" w:ascii="Times New Roman" w:hAnsi="Times New Roman" w:cs="Times New Roman"/>
        </w:rPr>
      </w:pPr>
    </w:p>
    <w:p w14:paraId="40989520">
      <w:pPr>
        <w:spacing w:line="240" w:lineRule="auto"/>
        <w:ind w:firstLine="640"/>
        <w:jc w:val="both"/>
        <w:rPr>
          <w:rFonts w:hint="default" w:ascii="Times New Roman" w:hAnsi="Times New Roman" w:cs="Times New Roman"/>
        </w:rPr>
      </w:pPr>
    </w:p>
    <w:sectPr>
      <w:footerReference r:id="rId4" w:type="default"/>
      <w:pgSz w:w="11906" w:h="16838"/>
      <w:pgMar w:top="2098" w:right="1474" w:bottom="1984" w:left="1587" w:header="851" w:footer="1417"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BAD77">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5A81834">
                          <w:pPr>
                            <w:pStyle w:val="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14:paraId="45A81834">
                    <w:pPr>
                      <w:pStyle w:val="4"/>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F3A0B9">
    <w:pPr>
      <w:pStyle w:val="4"/>
      <w:tabs>
        <w:tab w:val="center" w:pos="442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A28918A">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L5X8lzTAAAACQEAAA8AAAAAAAAA&#10;AQAgAAAAIgAAAGRycy9kb3ducmV2LnhtbFBLAQIUABQAAAAIAIdO4kCzG+uQ3QEAAL4DAAAOAAAA&#10;AAAAAAEAIAAAACIBAABkcnMvZTJvRG9jLnhtbFBLBQYAAAAABgAGAFkBAABxBQAAAAA=&#10;">
              <v:fill on="f" focussize="0,0"/>
              <v:stroke on="f"/>
              <v:imagedata o:title=""/>
              <o:lock v:ext="edit" aspectratio="f"/>
              <v:textbox inset="0mm,0mm,0mm,0mm" style="mso-fit-shape-to-text:t;">
                <w:txbxContent>
                  <w:p w14:paraId="0A28918A">
                    <w:pPr>
                      <w:pStyle w:val="4"/>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2E5519"/>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E2A7D88"/>
    <w:rsid w:val="2EA16870"/>
    <w:rsid w:val="2FD27414"/>
    <w:rsid w:val="313145CB"/>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BD345D"/>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9C7FCD"/>
    <w:rsid w:val="67D111AB"/>
    <w:rsid w:val="68DB0208"/>
    <w:rsid w:val="68DF36D5"/>
    <w:rsid w:val="69846A0E"/>
    <w:rsid w:val="69AD798C"/>
    <w:rsid w:val="69BA15C7"/>
    <w:rsid w:val="6B68175F"/>
    <w:rsid w:val="6B8B5C99"/>
    <w:rsid w:val="6C0C1893"/>
    <w:rsid w:val="6C88775B"/>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ADA47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546</Words>
  <Characters>549</Characters>
  <Lines>0</Lines>
  <Paragraphs>0</Paragraphs>
  <TotalTime>16</TotalTime>
  <ScaleCrop>false</ScaleCrop>
  <LinksUpToDate>false</LinksUpToDate>
  <CharactersWithSpaces>555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牵手</cp:lastModifiedBy>
  <cp:lastPrinted>2024-07-22T11:58:00Z</cp:lastPrinted>
  <dcterms:modified xsi:type="dcterms:W3CDTF">2025-09-11T07:59:20Z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eyJoZGlkIjoiNDJmZDZkYWFhMDdkOTZkYTUwNzY5ZjI1M2FlNmI5ZTEiLCJ1c2VySWQiOiIzMTEwNTY2NTAifQ==</vt:lpwstr>
  </property>
</Properties>
</file>