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C34AC">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cs="宋体"/>
          <w:kern w:val="0"/>
          <w:sz w:val="32"/>
          <w:szCs w:val="32"/>
        </w:rPr>
      </w:pPr>
      <w:r>
        <w:rPr>
          <w:rFonts w:hint="eastAsia" w:ascii="仿宋" w:hAnsi="仿宋" w:eastAsia="仿宋" w:cs="宋体"/>
          <w:kern w:val="0"/>
          <w:sz w:val="32"/>
          <w:szCs w:val="32"/>
        </w:rPr>
        <w:t>附件2：</w:t>
      </w:r>
    </w:p>
    <w:p w14:paraId="7232F2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43743A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3E327BC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438C89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71F2905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43BDD36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34F7A5B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3B5CE2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5EECE1D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6"/>
          <w:szCs w:val="36"/>
        </w:rPr>
      </w:pPr>
      <w:r>
        <w:rPr>
          <w:rFonts w:hint="eastAsia" w:hAnsi="宋体" w:eastAsia="仿宋_GB2312" w:cs="宋体"/>
          <w:kern w:val="0"/>
          <w:sz w:val="36"/>
          <w:szCs w:val="36"/>
        </w:rPr>
        <w:t>（</w:t>
      </w:r>
      <w:r>
        <w:rPr>
          <w:rStyle w:val="18"/>
          <w:rFonts w:hint="eastAsia" w:ascii="楷体" w:hAnsi="楷体" w:eastAsia="楷体"/>
          <w:spacing w:val="-4"/>
          <w:sz w:val="32"/>
          <w:szCs w:val="32"/>
        </w:rPr>
        <w:t>2024</w:t>
      </w:r>
      <w:r>
        <w:rPr>
          <w:rFonts w:hint="eastAsia" w:hAnsi="宋体" w:eastAsia="仿宋_GB2312" w:cs="宋体"/>
          <w:kern w:val="0"/>
          <w:sz w:val="36"/>
          <w:szCs w:val="36"/>
        </w:rPr>
        <w:t>年度）</w:t>
      </w:r>
    </w:p>
    <w:p w14:paraId="38D0069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7352D98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3C446A3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66F7AF3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563F249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Ansi="宋体" w:eastAsia="仿宋_GB2312" w:cs="宋体"/>
          <w:kern w:val="0"/>
          <w:sz w:val="30"/>
          <w:szCs w:val="30"/>
        </w:rPr>
      </w:pPr>
    </w:p>
    <w:p w14:paraId="77603CE7">
      <w:pPr>
        <w:keepNext w:val="0"/>
        <w:keepLines w:val="0"/>
        <w:pageBreakBefore w:val="0"/>
        <w:widowControl w:val="0"/>
        <w:kinsoku/>
        <w:wordWrap/>
        <w:overflowPunct/>
        <w:topLinePunct w:val="0"/>
        <w:autoSpaceDE/>
        <w:autoSpaceDN/>
        <w:bidi w:val="0"/>
        <w:adjustRightInd/>
        <w:snapToGrid/>
        <w:spacing w:line="560" w:lineRule="exact"/>
        <w:textAlignment w:val="auto"/>
        <w:rPr>
          <w:rFonts w:hAnsi="宋体" w:eastAsia="仿宋_GB2312" w:cs="宋体"/>
          <w:kern w:val="0"/>
          <w:sz w:val="30"/>
          <w:szCs w:val="30"/>
        </w:rPr>
      </w:pPr>
    </w:p>
    <w:p w14:paraId="1E5CCFCE">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hAnsi="宋体" w:eastAsia="仿宋_GB2312" w:cs="宋体"/>
          <w:kern w:val="0"/>
          <w:sz w:val="36"/>
          <w:szCs w:val="36"/>
          <w:lang w:val="en"/>
        </w:rPr>
      </w:pPr>
    </w:p>
    <w:p w14:paraId="585D8142">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Fonts w:hint="eastAsia" w:hAnsi="宋体" w:eastAsia="仿宋_GB2312" w:cs="宋体"/>
          <w:kern w:val="0"/>
          <w:sz w:val="32"/>
          <w:szCs w:val="32"/>
        </w:rPr>
      </w:pPr>
      <w:r>
        <w:rPr>
          <w:rFonts w:hint="eastAsia" w:ascii="方正黑体_GBK" w:hAnsi="方正黑体_GBK" w:eastAsia="方正黑体_GBK" w:cs="方正黑体_GBK"/>
          <w:kern w:val="0"/>
          <w:sz w:val="32"/>
          <w:szCs w:val="32"/>
        </w:rPr>
        <w:t>项目名称：</w:t>
      </w:r>
      <w:r>
        <w:rPr>
          <w:rFonts w:hint="eastAsia" w:hAnsi="宋体" w:eastAsia="仿宋_GB2312" w:cs="宋体"/>
          <w:kern w:val="0"/>
          <w:sz w:val="32"/>
          <w:szCs w:val="32"/>
        </w:rPr>
        <w:t>2024年援疆干部人才南疆工作补贴项目</w:t>
      </w:r>
    </w:p>
    <w:p w14:paraId="43EA3D69">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Fonts w:hint="eastAsia" w:hAnsi="宋体" w:eastAsia="仿宋_GB2312" w:cs="宋体"/>
          <w:kern w:val="0"/>
          <w:sz w:val="32"/>
          <w:szCs w:val="32"/>
        </w:rPr>
      </w:pPr>
      <w:r>
        <w:rPr>
          <w:rFonts w:hint="eastAsia" w:ascii="方正黑体_GBK" w:hAnsi="方正黑体_GBK" w:eastAsia="方正黑体_GBK" w:cs="方正黑体_GBK"/>
          <w:kern w:val="0"/>
          <w:sz w:val="32"/>
          <w:szCs w:val="32"/>
        </w:rPr>
        <w:t>实施单位（公章）：</w:t>
      </w:r>
      <w:r>
        <w:rPr>
          <w:rFonts w:hint="eastAsia" w:hAnsi="宋体" w:eastAsia="仿宋_GB2312" w:cs="宋体"/>
          <w:kern w:val="0"/>
          <w:sz w:val="32"/>
          <w:szCs w:val="32"/>
        </w:rPr>
        <w:t>和田地区大数据发展服务中心</w:t>
      </w:r>
    </w:p>
    <w:p w14:paraId="44D2AE99">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Fonts w:hint="eastAsia" w:hAnsi="宋体" w:eastAsia="仿宋_GB2312" w:cs="宋体"/>
          <w:kern w:val="0"/>
          <w:sz w:val="32"/>
          <w:szCs w:val="32"/>
        </w:rPr>
      </w:pPr>
      <w:r>
        <w:rPr>
          <w:rFonts w:hint="eastAsia" w:ascii="方正黑体_GBK" w:hAnsi="方正黑体_GBK" w:eastAsia="方正黑体_GBK" w:cs="方正黑体_GBK"/>
          <w:kern w:val="0"/>
          <w:sz w:val="32"/>
          <w:szCs w:val="32"/>
        </w:rPr>
        <w:t>主管部门（公章）：</w:t>
      </w:r>
      <w:r>
        <w:rPr>
          <w:rFonts w:hint="eastAsia" w:hAnsi="宋体" w:eastAsia="仿宋_GB2312" w:cs="宋体"/>
          <w:kern w:val="0"/>
          <w:sz w:val="32"/>
          <w:szCs w:val="32"/>
        </w:rPr>
        <w:t>和田地区大数据发展服务中心</w:t>
      </w:r>
    </w:p>
    <w:p w14:paraId="7F18F846">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Fonts w:hint="eastAsia" w:hAnsi="宋体" w:eastAsia="仿宋_GB2312" w:cs="宋体"/>
          <w:kern w:val="0"/>
          <w:sz w:val="32"/>
          <w:szCs w:val="32"/>
        </w:rPr>
      </w:pPr>
      <w:r>
        <w:rPr>
          <w:rFonts w:hint="eastAsia" w:ascii="方正黑体_GBK" w:hAnsi="方正黑体_GBK" w:eastAsia="方正黑体_GBK" w:cs="方正黑体_GBK"/>
          <w:kern w:val="0"/>
          <w:sz w:val="32"/>
          <w:szCs w:val="32"/>
        </w:rPr>
        <w:t>项目负责人（签章）：</w:t>
      </w:r>
      <w:r>
        <w:rPr>
          <w:rFonts w:hint="eastAsia" w:hAnsi="宋体" w:eastAsia="仿宋_GB2312" w:cs="宋体"/>
          <w:kern w:val="0"/>
          <w:sz w:val="32"/>
          <w:szCs w:val="32"/>
        </w:rPr>
        <w:t>张恒</w:t>
      </w:r>
    </w:p>
    <w:p w14:paraId="286F7E86">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Style w:val="18"/>
          <w:rFonts w:ascii="黑体" w:hAnsi="黑体" w:eastAsia="黑体"/>
          <w:b w:val="0"/>
          <w:spacing w:val="-4"/>
          <w:sz w:val="32"/>
          <w:szCs w:val="32"/>
        </w:rPr>
      </w:pPr>
      <w:r>
        <w:rPr>
          <w:rFonts w:hint="eastAsia" w:ascii="方正黑体_GBK" w:hAnsi="方正黑体_GBK" w:eastAsia="方正黑体_GBK" w:cs="方正黑体_GBK"/>
          <w:kern w:val="0"/>
          <w:sz w:val="32"/>
          <w:szCs w:val="32"/>
        </w:rPr>
        <w:t>填报时间：</w:t>
      </w:r>
      <w:r>
        <w:rPr>
          <w:rFonts w:hint="eastAsia" w:hAnsi="宋体" w:eastAsia="仿宋_GB2312" w:cs="宋体"/>
          <w:kern w:val="0"/>
          <w:sz w:val="32"/>
          <w:szCs w:val="32"/>
        </w:rPr>
        <w:t>2025年03月24日</w:t>
      </w:r>
    </w:p>
    <w:p w14:paraId="3AACA78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F60BA3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rPr>
          <w:rFonts w:ascii="楷体_GB2312" w:hAnsi="楷体_GB2312" w:eastAsia="楷体_GB2312" w:cs="Times New Roman"/>
          <w:b/>
          <w:sz w:val="32"/>
        </w:rPr>
      </w:pPr>
      <w:r>
        <w:rPr>
          <w:rFonts w:hint="eastAsia" w:ascii="楷体_GB2312" w:hAnsi="楷体_GB2312" w:eastAsia="楷体_GB2312" w:cs="Times New Roman"/>
          <w:b/>
          <w:sz w:val="32"/>
        </w:rPr>
        <w:t>（一）项目概况</w:t>
      </w:r>
    </w:p>
    <w:p w14:paraId="794C853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1.项目背景</w:t>
      </w:r>
    </w:p>
    <w:p w14:paraId="52BC644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为深入贯彻落实新时代党的治疆方略，加快推进南疆经济社会高质量发展，和田地区大数据发展服务中心立足区域发展实际，启动2024年援疆干部人才南疆工作补贴项目。当前，和田地区作为</w:t>
      </w:r>
      <w:r>
        <w:rPr>
          <w:rFonts w:hint="eastAsia" w:hAnsi="宋体" w:eastAsia="仿宋_GB2312" w:cs="宋体"/>
          <w:kern w:val="0"/>
          <w:sz w:val="32"/>
          <w:szCs w:val="32"/>
          <w:lang w:eastAsia="zh-CN"/>
        </w:rPr>
        <w:t>“</w:t>
      </w:r>
      <w:r>
        <w:rPr>
          <w:rFonts w:hint="eastAsia" w:hAnsi="宋体" w:eastAsia="仿宋_GB2312" w:cs="宋体"/>
          <w:kern w:val="0"/>
          <w:sz w:val="32"/>
          <w:szCs w:val="32"/>
        </w:rPr>
        <w:t>一带一路</w:t>
      </w:r>
      <w:r>
        <w:rPr>
          <w:rFonts w:hint="eastAsia" w:hAnsi="宋体" w:eastAsia="仿宋_GB2312" w:cs="宋体"/>
          <w:kern w:val="0"/>
          <w:sz w:val="32"/>
          <w:szCs w:val="32"/>
          <w:lang w:eastAsia="zh-CN"/>
        </w:rPr>
        <w:t>”</w:t>
      </w:r>
      <w:r>
        <w:rPr>
          <w:rFonts w:hint="eastAsia" w:hAnsi="宋体" w:eastAsia="仿宋_GB2312" w:cs="宋体"/>
          <w:kern w:val="0"/>
          <w:sz w:val="32"/>
          <w:szCs w:val="32"/>
        </w:rPr>
        <w:t>核心区重要节点，正处于数字化转型与产业升级的关键阶段，亟需通过人才支撑破解技术短板与管理瓶颈。近年来，中央及自治区党委持续完善援疆干部人才保障机制，明确要求优化特殊岗位工作补贴制度，切实提升援疆人才扎根边疆、服务基层的积极性。</w:t>
      </w:r>
    </w:p>
    <w:p w14:paraId="317B0BB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本项目基于《关于新时代推进对口支援新疆工作的实施意见》等政策文件要求，结合和田地区</w:t>
      </w:r>
      <w:r>
        <w:rPr>
          <w:rFonts w:hint="eastAsia" w:hAnsi="宋体" w:eastAsia="仿宋_GB2312" w:cs="宋体"/>
          <w:kern w:val="0"/>
          <w:sz w:val="32"/>
          <w:szCs w:val="32"/>
          <w:lang w:eastAsia="zh-CN"/>
        </w:rPr>
        <w:t>“</w:t>
      </w:r>
      <w:r>
        <w:rPr>
          <w:rFonts w:hint="eastAsia" w:hAnsi="宋体" w:eastAsia="仿宋_GB2312" w:cs="宋体"/>
          <w:kern w:val="0"/>
          <w:sz w:val="32"/>
          <w:szCs w:val="32"/>
        </w:rPr>
        <w:t>数字政府</w:t>
      </w:r>
      <w:r>
        <w:rPr>
          <w:rFonts w:hint="eastAsia" w:hAnsi="宋体" w:eastAsia="仿宋_GB2312" w:cs="宋体"/>
          <w:kern w:val="0"/>
          <w:sz w:val="32"/>
          <w:szCs w:val="32"/>
          <w:lang w:eastAsia="zh-CN"/>
        </w:rPr>
        <w:t>”</w:t>
      </w:r>
      <w:r>
        <w:rPr>
          <w:rFonts w:hint="eastAsia" w:hAnsi="宋体" w:eastAsia="仿宋_GB2312" w:cs="宋体"/>
          <w:kern w:val="0"/>
          <w:sz w:val="32"/>
          <w:szCs w:val="32"/>
        </w:rPr>
        <w:t>建设与大数据产业发展规划，重点针对援疆干部人才在艰苦边远地区工作的实际困难予以政策倾斜。南疆地区自然环境复杂、工作条件艰苦，援疆干部在推动数据资源共享、智慧城市建设、数字经济培育等工作中承担着技术传授、管理创新和队伍培养三重使命。通过专项补贴实施，既体现对援疆人才生活保障的人性化考量，更是强化</w:t>
      </w:r>
      <w:r>
        <w:rPr>
          <w:rFonts w:hint="eastAsia" w:hAnsi="宋体" w:eastAsia="仿宋_GB2312" w:cs="宋体"/>
          <w:kern w:val="0"/>
          <w:sz w:val="32"/>
          <w:szCs w:val="32"/>
          <w:lang w:eastAsia="zh-CN"/>
        </w:rPr>
        <w:t>“</w:t>
      </w:r>
      <w:r>
        <w:rPr>
          <w:rFonts w:hint="eastAsia" w:hAnsi="宋体" w:eastAsia="仿宋_GB2312" w:cs="宋体"/>
          <w:kern w:val="0"/>
          <w:sz w:val="32"/>
          <w:szCs w:val="32"/>
        </w:rPr>
        <w:t>人才+技术</w:t>
      </w:r>
      <w:r>
        <w:rPr>
          <w:rFonts w:hint="eastAsia" w:hAnsi="宋体" w:eastAsia="仿宋_GB2312" w:cs="宋体"/>
          <w:kern w:val="0"/>
          <w:sz w:val="32"/>
          <w:szCs w:val="32"/>
          <w:lang w:eastAsia="zh-CN"/>
        </w:rPr>
        <w:t>”</w:t>
      </w:r>
      <w:r>
        <w:rPr>
          <w:rFonts w:hint="eastAsia" w:hAnsi="宋体" w:eastAsia="仿宋_GB2312" w:cs="宋体"/>
          <w:kern w:val="0"/>
          <w:sz w:val="32"/>
          <w:szCs w:val="32"/>
        </w:rPr>
        <w:t>援疆模式的重要配套措施，有助于稳定高素质专业人才队伍，持续赋能本地数字化治理能力提升。</w:t>
      </w:r>
    </w:p>
    <w:p w14:paraId="4F28A88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该项目的实施将直接服务于和田地区</w:t>
      </w:r>
      <w:r>
        <w:rPr>
          <w:rFonts w:hint="eastAsia" w:hAnsi="宋体" w:eastAsia="仿宋_GB2312" w:cs="宋体"/>
          <w:kern w:val="0"/>
          <w:sz w:val="32"/>
          <w:szCs w:val="32"/>
          <w:lang w:eastAsia="zh-CN"/>
        </w:rPr>
        <w:t>“</w:t>
      </w:r>
      <w:r>
        <w:rPr>
          <w:rFonts w:hint="eastAsia" w:hAnsi="宋体" w:eastAsia="仿宋_GB2312" w:cs="宋体"/>
          <w:kern w:val="0"/>
          <w:sz w:val="32"/>
          <w:szCs w:val="32"/>
        </w:rPr>
        <w:t>十四五</w:t>
      </w:r>
      <w:r>
        <w:rPr>
          <w:rFonts w:hint="eastAsia" w:hAnsi="宋体" w:eastAsia="仿宋_GB2312" w:cs="宋体"/>
          <w:kern w:val="0"/>
          <w:sz w:val="32"/>
          <w:szCs w:val="32"/>
          <w:lang w:eastAsia="zh-CN"/>
        </w:rPr>
        <w:t>”</w:t>
      </w:r>
      <w:r>
        <w:rPr>
          <w:rFonts w:hint="eastAsia" w:hAnsi="宋体" w:eastAsia="仿宋_GB2312" w:cs="宋体"/>
          <w:kern w:val="0"/>
          <w:sz w:val="32"/>
          <w:szCs w:val="32"/>
        </w:rPr>
        <w:t>数字经济发展目标，通过完善人才激励机制，进一步激发援疆干部在数据要素市场化配置、民生服务数字化应用等领域的示范引领作用，为构建具有南疆特色的数字社会治理体系提供可持续的人才保障，特设立本项目。</w:t>
      </w:r>
    </w:p>
    <w:p w14:paraId="3083DAB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2.主要内容</w:t>
      </w:r>
    </w:p>
    <w:p w14:paraId="2450586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1名援疆领导按照1000元/月标准，发放2024年援疆干部人才南疆工作补贴，2024年1-7月预算资金7000元。</w:t>
      </w:r>
    </w:p>
    <w:p w14:paraId="6374541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3.实施情况</w:t>
      </w:r>
    </w:p>
    <w:p w14:paraId="72265FB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实施主体：</w:t>
      </w:r>
      <w:r>
        <w:rPr>
          <w:rFonts w:hint="eastAsia" w:hAnsi="宋体" w:eastAsia="仿宋_GB2312" w:cs="宋体"/>
          <w:kern w:val="0"/>
          <w:sz w:val="32"/>
          <w:szCs w:val="32"/>
        </w:rPr>
        <w:t>和田地区大数据发展服务中心。</w:t>
      </w:r>
    </w:p>
    <w:p w14:paraId="30A2A3E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实施时间：</w:t>
      </w:r>
      <w:r>
        <w:rPr>
          <w:rFonts w:hint="eastAsia" w:hAnsi="宋体" w:eastAsia="仿宋_GB2312" w:cs="宋体"/>
          <w:kern w:val="0"/>
          <w:sz w:val="32"/>
          <w:szCs w:val="32"/>
        </w:rPr>
        <w:t>本项目实施期限为2024年1月—2024年12月。</w:t>
      </w:r>
    </w:p>
    <w:p w14:paraId="00E1A8F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实施情况：</w:t>
      </w:r>
      <w:r>
        <w:rPr>
          <w:rFonts w:hint="eastAsia" w:hAnsi="宋体" w:eastAsia="仿宋_GB2312" w:cs="宋体"/>
          <w:kern w:val="0"/>
          <w:sz w:val="32"/>
          <w:szCs w:val="32"/>
        </w:rPr>
        <w:t>本项目由张恒作为项目负责人，负责该项目的全盘组织实施；程潜作为业务工作人员负责定期审批；张碧兰作为财务负责按照项目负责人提供的发放依据，按项目进度向财政申请支付资金。因本单位涉及机构改革，本项目实施至2024年7月，2024年8-12月预算由地区数字化发展局继续实施。</w:t>
      </w:r>
    </w:p>
    <w:p w14:paraId="473199D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4.资金投入和使用情况</w:t>
      </w:r>
    </w:p>
    <w:p w14:paraId="10C3BDA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（1）项目资金安排落实、总投入等情况分析</w:t>
      </w:r>
    </w:p>
    <w:p w14:paraId="6EAB217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本项目预算安排总额为0.7万元，资金来源为本级部门预算，其中：财政资金0.7万元，其他资金0万元，2024年实际收到预算资金0.7万元，预算资金到位率为100%。</w:t>
      </w:r>
    </w:p>
    <w:p w14:paraId="348541E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（2）项目资金实际使用情况分析</w:t>
      </w:r>
    </w:p>
    <w:p w14:paraId="57555CC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本项目实际支付资金0.7万元，预算执行率100%。本项目资金主要用于支付1名援疆干部南疆工作补贴费用0.7万元。</w:t>
      </w:r>
    </w:p>
    <w:p w14:paraId="4E15430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rPr>
          <w:rFonts w:hint="eastAsia" w:ascii="楷体_GB2312" w:hAnsi="楷体_GB2312" w:eastAsia="楷体_GB2312" w:cs="Times New Roman"/>
          <w:b/>
          <w:sz w:val="32"/>
        </w:rPr>
      </w:pPr>
      <w:r>
        <w:rPr>
          <w:rFonts w:hint="eastAsia" w:ascii="楷体_GB2312" w:hAnsi="楷体_GB2312" w:eastAsia="楷体_GB2312" w:cs="Times New Roman"/>
          <w:b/>
          <w:sz w:val="32"/>
        </w:rPr>
        <w:t>（二）项目绩效目标</w:t>
      </w:r>
    </w:p>
    <w:p w14:paraId="43186C3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1.总体目标</w:t>
      </w:r>
    </w:p>
    <w:p w14:paraId="6446B8E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为有效促进和田地区与安徽大数据局有关大数据方面的专业技术互通、交流学习，提升和田地区大数据发展服务中心工作效率及服务能力。</w:t>
      </w:r>
    </w:p>
    <w:p w14:paraId="6DBD81C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经上级部门批准，申请一名安徽援疆干部在本单位任职，本项目主要保障援疆干部，2024年1-7月份南疆工作补贴按标准及时发放到位。</w:t>
      </w:r>
    </w:p>
    <w:p w14:paraId="0983441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方正楷体_GBK" w:hAnsi="方正楷体_GBK" w:eastAsia="方正楷体_GBK" w:cs="方正楷体_GBK"/>
          <w:kern w:val="0"/>
          <w:sz w:val="32"/>
          <w:szCs w:val="32"/>
        </w:rPr>
      </w:pPr>
      <w:r>
        <w:rPr>
          <w:rFonts w:hint="eastAsia" w:ascii="仿宋_GB2312" w:hAnsi="仿宋_GB2312" w:eastAsia="仿宋_GB2312" w:cs="仿宋_GB2312"/>
          <w:b/>
          <w:bCs/>
          <w:kern w:val="0"/>
          <w:sz w:val="32"/>
          <w:szCs w:val="32"/>
        </w:rPr>
        <w:t>2.阶段性目标</w:t>
      </w:r>
    </w:p>
    <w:p w14:paraId="184DDB7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项目前期准备工作：</w:t>
      </w:r>
      <w:r>
        <w:rPr>
          <w:rFonts w:hint="eastAsia" w:hAnsi="宋体" w:eastAsia="仿宋_GB2312" w:cs="宋体"/>
          <w:kern w:val="0"/>
          <w:sz w:val="32"/>
          <w:szCs w:val="32"/>
        </w:rPr>
        <w:t>根据本单位业务实际需求，向组织部等相关部门提出人才援助申请。</w:t>
      </w:r>
    </w:p>
    <w:p w14:paraId="6165781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项目实施：</w:t>
      </w:r>
      <w:r>
        <w:rPr>
          <w:rFonts w:hint="eastAsia" w:hAnsi="宋体" w:eastAsia="仿宋_GB2312" w:cs="宋体"/>
          <w:kern w:val="0"/>
          <w:sz w:val="32"/>
          <w:szCs w:val="32"/>
        </w:rPr>
        <w:t>本项目主要保障援疆干部南疆工作补贴，本单位每半年给组织部门报送《和田地区援疆津贴审批花名册》，按照审批标准及时发放补贴。</w:t>
      </w:r>
    </w:p>
    <w:p w14:paraId="5E92AC4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项目完成：</w:t>
      </w:r>
      <w:r>
        <w:rPr>
          <w:rFonts w:hint="eastAsia" w:hAnsi="宋体" w:eastAsia="仿宋_GB2312" w:cs="宋体"/>
          <w:kern w:val="0"/>
          <w:sz w:val="32"/>
          <w:szCs w:val="32"/>
        </w:rPr>
        <w:t>至2024年12月31日，已完成2024年1-7月份援疆干部南疆工作补贴发放工作，发放资金0.7万元。</w:t>
      </w:r>
    </w:p>
    <w:p w14:paraId="12F8D38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Style w:val="18"/>
          <w:rFonts w:hint="eastAsia" w:ascii="黑体" w:hAnsi="黑体" w:eastAsia="黑体"/>
          <w:b w:val="0"/>
          <w:spacing w:val="-4"/>
          <w:sz w:val="32"/>
          <w:szCs w:val="32"/>
        </w:rPr>
        <w:t>二、绩效评价工作开展情况</w:t>
      </w:r>
    </w:p>
    <w:p w14:paraId="49C897B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楷体_GB2312" w:hAnsi="楷体_GB2312" w:eastAsia="楷体_GB2312" w:cs="Times New Roman"/>
          <w:b/>
          <w:sz w:val="32"/>
        </w:rPr>
      </w:pPr>
      <w:r>
        <w:rPr>
          <w:rStyle w:val="18"/>
          <w:rFonts w:hint="eastAsia" w:ascii="楷体" w:hAnsi="楷体" w:eastAsia="楷体"/>
          <w:spacing w:val="-4"/>
          <w:sz w:val="32"/>
          <w:szCs w:val="32"/>
        </w:rPr>
        <w:t>（</w:t>
      </w:r>
      <w:r>
        <w:rPr>
          <w:rFonts w:hint="eastAsia" w:ascii="楷体_GB2312" w:hAnsi="楷体_GB2312" w:eastAsia="楷体_GB2312" w:cs="Times New Roman"/>
          <w:b/>
          <w:sz w:val="32"/>
        </w:rPr>
        <w:t>一）绩效评价目的、对象和范围</w:t>
      </w:r>
    </w:p>
    <w:p w14:paraId="570166E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1.绩效评价的目的</w:t>
      </w:r>
    </w:p>
    <w:p w14:paraId="294336C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援疆干部人才南疆工作补贴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hAnsi="宋体" w:eastAsia="仿宋_GB2312" w:cs="宋体"/>
          <w:b/>
          <w:bCs/>
          <w:kern w:val="0"/>
          <w:sz w:val="32"/>
          <w:szCs w:val="32"/>
        </w:rPr>
        <w:t>一是：</w:t>
      </w:r>
      <w:r>
        <w:rPr>
          <w:rFonts w:hint="eastAsia" w:hAnsi="宋体" w:eastAsia="仿宋_GB2312" w:cs="宋体"/>
          <w:kern w:val="0"/>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hAnsi="宋体" w:eastAsia="仿宋_GB2312" w:cs="宋体"/>
          <w:b/>
          <w:bCs/>
          <w:kern w:val="0"/>
          <w:sz w:val="32"/>
          <w:szCs w:val="32"/>
        </w:rPr>
        <w:t>二是：</w:t>
      </w:r>
      <w:r>
        <w:rPr>
          <w:rFonts w:hint="eastAsia" w:hAnsi="宋体" w:eastAsia="仿宋_GB2312" w:cs="宋体"/>
          <w:kern w:val="0"/>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hAnsi="宋体" w:eastAsia="仿宋_GB2312" w:cs="宋体"/>
          <w:b/>
          <w:bCs/>
          <w:kern w:val="0"/>
          <w:sz w:val="32"/>
          <w:szCs w:val="32"/>
        </w:rPr>
        <w:t>三是：</w:t>
      </w:r>
      <w:r>
        <w:rPr>
          <w:rFonts w:hint="eastAsia" w:hAnsi="宋体" w:eastAsia="仿宋_GB2312" w:cs="宋体"/>
          <w:kern w:val="0"/>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hAnsi="宋体" w:eastAsia="仿宋_GB2312" w:cs="宋体"/>
          <w:b/>
          <w:bCs/>
          <w:kern w:val="0"/>
          <w:sz w:val="32"/>
          <w:szCs w:val="32"/>
        </w:rPr>
        <w:t>四是：</w:t>
      </w:r>
      <w:r>
        <w:rPr>
          <w:rFonts w:hint="eastAsia" w:hAnsi="宋体" w:eastAsia="仿宋_GB2312" w:cs="宋体"/>
          <w:kern w:val="0"/>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1AEE82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2.绩效评价对象</w:t>
      </w:r>
    </w:p>
    <w:p w14:paraId="6717A6B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此次我单位根据《财政支出绩效评价管理暂行办法》（财预〔2020〕10号）文件要求实施评价工作，本次评价对象为2024年援疆干部人才南疆工作补贴项目，评价核心为项目的资金投入、产出及效益。</w:t>
      </w:r>
    </w:p>
    <w:p w14:paraId="0768949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3.绩效评价范围</w:t>
      </w:r>
    </w:p>
    <w:p w14:paraId="178F283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64224F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楷体_GB2312" w:hAnsi="楷体_GB2312" w:eastAsia="楷体_GB2312" w:cs="Times New Roman"/>
          <w:b/>
          <w:sz w:val="32"/>
        </w:rPr>
      </w:pPr>
      <w:r>
        <w:rPr>
          <w:rFonts w:hint="eastAsia" w:ascii="楷体_GB2312" w:hAnsi="楷体_GB2312" w:eastAsia="楷体_GB2312" w:cs="Times New Roman"/>
          <w:b/>
          <w:sz w:val="32"/>
        </w:rPr>
        <w:t>（二）绩效评价原则、评价指标体系、评价方法、评价标准</w:t>
      </w:r>
    </w:p>
    <w:p w14:paraId="63D5438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1.绩效评价原则</w:t>
      </w:r>
    </w:p>
    <w:p w14:paraId="5478B53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196C51D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（1）科学公正。绩效评价应当运用科学合理的方法，按照规范的程序，对项目绩效进行客观、公正的反映。</w:t>
      </w:r>
    </w:p>
    <w:p w14:paraId="7385597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2E0426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（3）激励约束。绩效评价结果应与预算安排、政策调整、改进管理实质性挂钩，体现奖优罚劣和激励相容导向，有效要安排、低效要压减、无效要问责。</w:t>
      </w:r>
    </w:p>
    <w:p w14:paraId="2070C36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（4）公开透明。绩效评价结果应依法依规公开，并自觉接受社会监督。</w:t>
      </w:r>
    </w:p>
    <w:p w14:paraId="1B4AF5A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根据以上原则，绩效评价应遵循如下要求:</w:t>
      </w:r>
    </w:p>
    <w:p w14:paraId="693A691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（1）在数据采集时，采取客观数据，主管部门审查、社会中介组织复查，与问卷调查相结合的形式，以保证各项指标的真实性。</w:t>
      </w:r>
    </w:p>
    <w:p w14:paraId="69AC223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（2）保证评价结果的真实性、公正性，提高评价报告的公信力。</w:t>
      </w:r>
    </w:p>
    <w:p w14:paraId="0F39297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（3）</w:t>
      </w:r>
      <w:r>
        <w:rPr>
          <w:rFonts w:hint="eastAsia" w:hAnsi="宋体" w:eastAsia="仿宋_GB2312" w:cs="宋体"/>
          <w:kern w:val="0"/>
          <w:sz w:val="32"/>
          <w:szCs w:val="32"/>
          <w:lang w:eastAsia="zh-CN"/>
        </w:rPr>
        <w:t>绩效</w:t>
      </w:r>
      <w:r>
        <w:rPr>
          <w:rFonts w:hint="eastAsia" w:hAnsi="宋体" w:eastAsia="仿宋_GB2312" w:cs="宋体"/>
          <w:kern w:val="0"/>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6AE4A73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方正楷体_GBK" w:hAnsi="方正楷体_GBK" w:eastAsia="方正楷体_GBK" w:cs="方正楷体_GBK"/>
          <w:kern w:val="0"/>
          <w:sz w:val="32"/>
          <w:szCs w:val="32"/>
        </w:rPr>
      </w:pPr>
      <w:r>
        <w:rPr>
          <w:rFonts w:hint="eastAsia" w:ascii="仿宋_GB2312" w:hAnsi="仿宋_GB2312" w:eastAsia="仿宋_GB2312" w:cs="仿宋_GB2312"/>
          <w:b/>
          <w:bCs/>
          <w:kern w:val="0"/>
          <w:sz w:val="32"/>
          <w:szCs w:val="32"/>
        </w:rPr>
        <w:t>2.绩效评价指标体系</w:t>
      </w:r>
    </w:p>
    <w:p w14:paraId="1188BA7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712A89B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3.评价方法</w:t>
      </w:r>
    </w:p>
    <w:p w14:paraId="671F1A5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94D796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三级指标分析环节：</w:t>
      </w:r>
      <w:r>
        <w:rPr>
          <w:rFonts w:hint="eastAsia" w:hAnsi="宋体" w:eastAsia="仿宋_GB2312" w:cs="宋体"/>
          <w:kern w:val="0"/>
          <w:sz w:val="32"/>
          <w:szCs w:val="32"/>
        </w:rPr>
        <w:t>总体采用比较法，同时辅以文献法、成本效益法、因素分析法以及公众评判法，根据不同三级指标类型进行逐项分析。</w:t>
      </w:r>
    </w:p>
    <w:p w14:paraId="22AE1DB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①定量指标分析环节：</w:t>
      </w:r>
      <w:r>
        <w:rPr>
          <w:rFonts w:hint="eastAsia" w:hAnsi="宋体" w:eastAsia="仿宋_GB2312" w:cs="宋体"/>
          <w:kern w:val="0"/>
          <w:sz w:val="32"/>
          <w:szCs w:val="32"/>
        </w:rPr>
        <w:t>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F78752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②定性指标分析环节：</w:t>
      </w:r>
      <w:r>
        <w:rPr>
          <w:rFonts w:hint="eastAsia" w:hAnsi="宋体" w:eastAsia="仿宋_GB2312" w:cs="宋体"/>
          <w:kern w:val="0"/>
          <w:sz w:val="32"/>
          <w:szCs w:val="32"/>
        </w:rPr>
        <w:t>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7F3143D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立项依据充分性：</w:t>
      </w:r>
      <w:r>
        <w:rPr>
          <w:rFonts w:hint="eastAsia" w:hAnsi="宋体" w:eastAsia="仿宋_GB2312" w:cs="宋体"/>
          <w:kern w:val="0"/>
          <w:sz w:val="32"/>
          <w:szCs w:val="32"/>
        </w:rPr>
        <w:t>比较法、文献法，查找法律法规政策以及规划，对比实际执行内容和政策支持内容是否匹配。</w:t>
      </w:r>
    </w:p>
    <w:p w14:paraId="1C3DBCC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立项程序规范性：</w:t>
      </w:r>
      <w:r>
        <w:rPr>
          <w:rFonts w:hint="eastAsia" w:hAnsi="宋体" w:eastAsia="仿宋_GB2312" w:cs="宋体"/>
          <w:kern w:val="0"/>
          <w:sz w:val="32"/>
          <w:szCs w:val="32"/>
        </w:rPr>
        <w:t>比较法、文献法，查找相关项目设立的政策和文件要求，对比分析实际执行程序是否按照政策及文件要求执行，分析立项程序的规范性。</w:t>
      </w:r>
    </w:p>
    <w:p w14:paraId="75D46D7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绩效目标合理性：</w:t>
      </w:r>
      <w:r>
        <w:rPr>
          <w:rFonts w:hint="eastAsia" w:hAnsi="宋体" w:eastAsia="仿宋_GB2312" w:cs="宋体"/>
          <w:kern w:val="0"/>
          <w:sz w:val="32"/>
          <w:szCs w:val="32"/>
        </w:rPr>
        <w:t>比较法，对比分析年初编制项目支出绩效目标表与项目内容的相关性、资金的匹配性等。</w:t>
      </w:r>
    </w:p>
    <w:p w14:paraId="2F1209A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绩效指标明确性：</w:t>
      </w:r>
      <w:r>
        <w:rPr>
          <w:rFonts w:hint="eastAsia" w:hAnsi="宋体" w:eastAsia="仿宋_GB2312" w:cs="宋体"/>
          <w:kern w:val="0"/>
          <w:sz w:val="32"/>
          <w:szCs w:val="32"/>
        </w:rPr>
        <w:t>比较法，比较分析年初编制项目支出绩效目标表是否符合双七原则，是否可衡量。</w:t>
      </w:r>
    </w:p>
    <w:p w14:paraId="4C96BB0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预算编制科学性</w:t>
      </w:r>
      <w:r>
        <w:rPr>
          <w:rFonts w:hint="eastAsia" w:hAnsi="宋体" w:eastAsia="仿宋_GB2312" w:cs="宋体"/>
          <w:b/>
          <w:bCs/>
          <w:kern w:val="0"/>
          <w:sz w:val="32"/>
          <w:szCs w:val="32"/>
          <w:lang w:eastAsia="zh-CN"/>
        </w:rPr>
        <w:t>：</w:t>
      </w:r>
      <w:r>
        <w:rPr>
          <w:rFonts w:hint="eastAsia" w:hAnsi="宋体" w:eastAsia="仿宋_GB2312" w:cs="宋体"/>
          <w:kern w:val="0"/>
          <w:sz w:val="32"/>
          <w:szCs w:val="32"/>
        </w:rPr>
        <w:t>成本效益分析法分析在产出一定的情况下，成本取值是否有依据，是否经过询价，是否按照市场最低成本编制。</w:t>
      </w:r>
    </w:p>
    <w:p w14:paraId="672E33B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b/>
          <w:bCs/>
          <w:kern w:val="0"/>
          <w:sz w:val="32"/>
          <w:szCs w:val="32"/>
        </w:rPr>
        <w:t>资金分配合理性：</w:t>
      </w:r>
      <w:r>
        <w:rPr>
          <w:rFonts w:hint="eastAsia" w:hAnsi="宋体" w:eastAsia="仿宋_GB2312" w:cs="宋体"/>
          <w:kern w:val="0"/>
          <w:sz w:val="32"/>
          <w:szCs w:val="32"/>
        </w:rPr>
        <w:t>因素分析法，综合分析资金的分配依据是否充分，分配金额是否与项目实施单位需求金额一致</w:t>
      </w:r>
      <w:r>
        <w:rPr>
          <w:rFonts w:hint="eastAsia" w:hAnsi="宋体" w:eastAsia="仿宋_GB2312" w:cs="宋体"/>
          <w:kern w:val="0"/>
          <w:sz w:val="32"/>
          <w:szCs w:val="32"/>
          <w:lang w:eastAsia="zh-CN"/>
        </w:rPr>
        <w:t>。</w:t>
      </w:r>
    </w:p>
    <w:p w14:paraId="4D64D19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资金到位率：</w:t>
      </w:r>
      <w:r>
        <w:rPr>
          <w:rFonts w:hint="eastAsia" w:hAnsi="宋体" w:eastAsia="仿宋_GB2312" w:cs="宋体"/>
          <w:kern w:val="0"/>
          <w:sz w:val="32"/>
          <w:szCs w:val="32"/>
        </w:rPr>
        <w:t>比较法，资金到位率预期指标值应为100%，通过实际计算，分析实际完成值和预期指标值之间的差距和原因。</w:t>
      </w:r>
    </w:p>
    <w:p w14:paraId="70B1C26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预算执行率：</w:t>
      </w:r>
      <w:r>
        <w:rPr>
          <w:rFonts w:hint="eastAsia" w:hAnsi="宋体" w:eastAsia="仿宋_GB2312" w:cs="宋体"/>
          <w:kern w:val="0"/>
          <w:sz w:val="32"/>
          <w:szCs w:val="32"/>
        </w:rPr>
        <w:t>比较法，预算执行率预期指标值应为100%，通过实际计算，分析实际完成值和预期指标值之间的差距和原因。</w:t>
      </w:r>
    </w:p>
    <w:p w14:paraId="110CBBB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资金使用合规性：</w:t>
      </w:r>
      <w:r>
        <w:rPr>
          <w:rFonts w:hint="eastAsia" w:hAnsi="宋体" w:eastAsia="仿宋_GB2312" w:cs="宋体"/>
          <w:kern w:val="0"/>
          <w:sz w:val="32"/>
          <w:szCs w:val="32"/>
        </w:rPr>
        <w:t>文献法、实地勘察法，一是查找资金管理办法，包括专项资金管理办法和单位自有资金管理办法；二是通过查账了解具体开支情况，是否专用专用，是否按照标准支出。</w:t>
      </w:r>
    </w:p>
    <w:p w14:paraId="5F6E52E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管理制度健全性：</w:t>
      </w:r>
      <w:r>
        <w:rPr>
          <w:rFonts w:hint="eastAsia" w:hAnsi="宋体" w:eastAsia="仿宋_GB2312" w:cs="宋体"/>
          <w:kern w:val="0"/>
          <w:sz w:val="32"/>
          <w:szCs w:val="32"/>
        </w:rPr>
        <w:t>文献法、比较法，查阅项目实施人员提供的财务和业务管理制度，将已建立的制度与现行的法律法规和政策要求进行对比，分析项目制度的合法性、合规性、完整性。</w:t>
      </w:r>
    </w:p>
    <w:p w14:paraId="54A445F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制度执行有效性：</w:t>
      </w:r>
      <w:r>
        <w:rPr>
          <w:rFonts w:hint="eastAsia" w:hAnsi="宋体" w:eastAsia="仿宋_GB2312" w:cs="宋体"/>
          <w:kern w:val="0"/>
          <w:sz w:val="32"/>
          <w:szCs w:val="32"/>
        </w:rPr>
        <w:t>比较法，结合项目实际实施过程性文件，根据已建设的财务管理制度和项目管理制度综合分析制度执行的有效性。</w:t>
      </w:r>
    </w:p>
    <w:p w14:paraId="63B73CF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定量指标：</w:t>
      </w:r>
      <w:r>
        <w:rPr>
          <w:rFonts w:hint="eastAsia" w:hAnsi="宋体" w:eastAsia="仿宋_GB2312" w:cs="宋体"/>
          <w:kern w:val="0"/>
          <w:sz w:val="32"/>
          <w:szCs w:val="32"/>
        </w:rPr>
        <w:t>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D2BE92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定性指标：</w:t>
      </w:r>
      <w:r>
        <w:rPr>
          <w:rFonts w:hint="eastAsia" w:hAnsi="宋体" w:eastAsia="仿宋_GB2312" w:cs="宋体"/>
          <w:kern w:val="0"/>
          <w:sz w:val="32"/>
          <w:szCs w:val="32"/>
        </w:rPr>
        <w:t>公众评判法，通过问卷及抽样调查等方式评价本项目实施后社会公众对于其实施效果的满意程度。</w:t>
      </w:r>
    </w:p>
    <w:p w14:paraId="0B972DE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4.评价标准</w:t>
      </w:r>
    </w:p>
    <w:p w14:paraId="0CD206A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3E1269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楷体_GB2312" w:hAnsi="楷体_GB2312" w:eastAsia="楷体_GB2312" w:cs="Times New Roman"/>
          <w:b/>
          <w:sz w:val="32"/>
        </w:rPr>
      </w:pPr>
      <w:r>
        <w:rPr>
          <w:rFonts w:hint="eastAsia" w:ascii="楷体_GB2312" w:hAnsi="楷体_GB2312" w:eastAsia="楷体_GB2312" w:cs="Times New Roman"/>
          <w:b/>
          <w:sz w:val="32"/>
        </w:rPr>
        <w:t>（三）绩效评价工作过程</w:t>
      </w:r>
    </w:p>
    <w:p w14:paraId="33EDD83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方正楷体_GBK" w:hAnsi="方正楷体_GBK" w:eastAsia="方正楷体_GBK" w:cs="方正楷体_GBK"/>
          <w:kern w:val="0"/>
          <w:sz w:val="32"/>
          <w:szCs w:val="32"/>
        </w:rPr>
      </w:pPr>
      <w:r>
        <w:rPr>
          <w:rFonts w:hint="eastAsia" w:ascii="仿宋_GB2312" w:hAnsi="仿宋_GB2312" w:eastAsia="仿宋_GB2312" w:cs="仿宋_GB2312"/>
          <w:b/>
          <w:bCs/>
          <w:kern w:val="0"/>
          <w:sz w:val="32"/>
          <w:szCs w:val="32"/>
        </w:rPr>
        <w:t>1.前期准备</w:t>
      </w:r>
    </w:p>
    <w:p w14:paraId="33E3DA8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771312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b/>
          <w:bCs/>
          <w:kern w:val="0"/>
          <w:sz w:val="32"/>
          <w:szCs w:val="32"/>
        </w:rPr>
        <w:t>李涛（评价小组组长）：</w:t>
      </w:r>
      <w:r>
        <w:rPr>
          <w:rFonts w:hint="eastAsia" w:hAnsi="宋体" w:eastAsia="仿宋_GB2312" w:cs="宋体"/>
          <w:kern w:val="0"/>
          <w:sz w:val="32"/>
          <w:szCs w:val="32"/>
        </w:rPr>
        <w:t>主要负责审核并解决项目实施过程所有相关问题，复核绩效评价报告质量</w:t>
      </w:r>
      <w:r>
        <w:rPr>
          <w:rFonts w:hint="eastAsia" w:hAnsi="宋体" w:eastAsia="仿宋_GB2312" w:cs="宋体"/>
          <w:kern w:val="0"/>
          <w:sz w:val="32"/>
          <w:szCs w:val="32"/>
          <w:lang w:eastAsia="zh-CN"/>
        </w:rPr>
        <w:t>。</w:t>
      </w:r>
    </w:p>
    <w:p w14:paraId="17E5B5C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b/>
          <w:bCs/>
          <w:kern w:val="0"/>
          <w:sz w:val="32"/>
          <w:szCs w:val="32"/>
        </w:rPr>
        <w:t>郑凡（评价小组组员）：</w:t>
      </w:r>
      <w:r>
        <w:rPr>
          <w:rFonts w:hint="eastAsia" w:hAnsi="宋体" w:eastAsia="仿宋_GB2312" w:cs="宋体"/>
          <w:kern w:val="0"/>
          <w:sz w:val="32"/>
          <w:szCs w:val="32"/>
        </w:rPr>
        <w:t>主要负责收集项目绩效相关所有资料，负责报告中数据的核实</w:t>
      </w:r>
      <w:r>
        <w:rPr>
          <w:rFonts w:hint="eastAsia" w:hAnsi="宋体" w:eastAsia="仿宋_GB2312" w:cs="宋体"/>
          <w:kern w:val="0"/>
          <w:sz w:val="32"/>
          <w:szCs w:val="32"/>
          <w:lang w:eastAsia="zh-CN"/>
        </w:rPr>
        <w:t>。</w:t>
      </w:r>
    </w:p>
    <w:p w14:paraId="67E3CC1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约尔开什·亚力坤（评价小组组员）：</w:t>
      </w:r>
      <w:r>
        <w:rPr>
          <w:rFonts w:hint="eastAsia" w:hAnsi="宋体" w:eastAsia="仿宋_GB2312" w:cs="宋体"/>
          <w:kern w:val="0"/>
          <w:sz w:val="32"/>
          <w:szCs w:val="32"/>
        </w:rPr>
        <w:t>主要负责编制绩效评价报告，编制绩效评价附件表格。</w:t>
      </w:r>
    </w:p>
    <w:p w14:paraId="5BDDEDD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2.组织实施</w:t>
      </w:r>
    </w:p>
    <w:p w14:paraId="143D2F4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A8B370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3.分析评价</w:t>
      </w:r>
    </w:p>
    <w:p w14:paraId="34844EC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2025年3月25日-3月28日，评价小组按照绩效评价的原则和规范，对取得的资料进行审查核实，对采集的数据进行分析，按照绩效评价指标评分表逐项进行打分、分析、汇总各方评价结果。</w:t>
      </w:r>
    </w:p>
    <w:p w14:paraId="79ED573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4.撰写与提交评价报告</w:t>
      </w:r>
    </w:p>
    <w:p w14:paraId="4DC96BA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2025年4月1日-4月4日评价小组撰写绩效评价报告，按照新疆维吾尔自治区财政绩效管理信息系统绩效评价模块中统一格式和文本框架撰写绩效评价报告并提交审核。</w:t>
      </w:r>
    </w:p>
    <w:p w14:paraId="52119B4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5.问题整改</w:t>
      </w:r>
    </w:p>
    <w:p w14:paraId="1775E3E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61B581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6.档案整理</w:t>
      </w:r>
    </w:p>
    <w:p w14:paraId="329FF67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建立和落实档案管理制度，将项目相关资料存档，包括但不限于：评价项目基本情况和相关文件、评价实施方案、项目支付资料等相关档案。</w:t>
      </w:r>
    </w:p>
    <w:p w14:paraId="4A1C6AB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807FC7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楷体_GB2312" w:hAnsi="楷体_GB2312" w:eastAsia="楷体_GB2312" w:cs="Times New Roman"/>
          <w:b/>
          <w:sz w:val="32"/>
        </w:rPr>
      </w:pPr>
      <w:r>
        <w:rPr>
          <w:rFonts w:hint="eastAsia" w:ascii="楷体_GB2312" w:hAnsi="楷体_GB2312" w:eastAsia="楷体_GB2312" w:cs="Times New Roman"/>
          <w:b/>
          <w:sz w:val="32"/>
        </w:rPr>
        <w:t>（一）综合评价情况</w:t>
      </w:r>
    </w:p>
    <w:p w14:paraId="463576C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经评价，本项目达成年初设立的绩效目标，在实施过程中取得了良好的成效，具体表现在以下三方面：</w:t>
      </w:r>
    </w:p>
    <w:p w14:paraId="710FE30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一是：</w:t>
      </w:r>
      <w:r>
        <w:rPr>
          <w:rFonts w:hint="eastAsia" w:hAnsi="宋体" w:eastAsia="仿宋_GB2312" w:cs="宋体"/>
          <w:kern w:val="0"/>
          <w:sz w:val="32"/>
          <w:szCs w:val="32"/>
        </w:rPr>
        <w:t>落实政策，做好援疆干部南疆工作补贴发放工作。根据经组织部门审批《和田地区援疆津贴审批花名册》，进一步做好南疆工作补贴发放，有效提升了援疆干部在南疆服务的工作热情，促进和田地区与内地城市的业务互通交流。</w:t>
      </w:r>
    </w:p>
    <w:p w14:paraId="4540E03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二是：</w:t>
      </w:r>
      <w:r>
        <w:rPr>
          <w:rFonts w:hint="eastAsia" w:hAnsi="宋体" w:eastAsia="仿宋_GB2312" w:cs="宋体"/>
          <w:kern w:val="0"/>
          <w:sz w:val="32"/>
          <w:szCs w:val="32"/>
        </w:rPr>
        <w:t>互通交流，提升工作服务能力。充分发挥援疆干部的桥梁作用，加强与援疆地区的政务管理、数字政府建设、数字化等专业领域的互通交流，提升本单位业务人员专业技能，进一步提升服务职能。</w:t>
      </w:r>
    </w:p>
    <w:p w14:paraId="5F65A99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三是：</w:t>
      </w:r>
      <w:r>
        <w:rPr>
          <w:rFonts w:hint="eastAsia" w:hAnsi="宋体" w:eastAsia="仿宋_GB2312" w:cs="宋体"/>
          <w:kern w:val="0"/>
          <w:sz w:val="32"/>
          <w:szCs w:val="32"/>
        </w:rPr>
        <w:t>认真审核，确保资金及时足额发放。援疆干部南疆工作补贴按照先审核后发放的程序进行，统一由组织部门对援疆干部职务、职称人员信息进行审核，确定南疆工作补贴发放标准，本单元严格按照审核程序，经组织部门审核后，及时组织实施发放，确保足额、及时、按标准发放到位。</w:t>
      </w:r>
    </w:p>
    <w:p w14:paraId="2FE8A92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楷体_GB2312" w:hAnsi="楷体_GB2312" w:eastAsia="楷体_GB2312" w:cs="Times New Roman"/>
          <w:b/>
          <w:sz w:val="32"/>
        </w:rPr>
      </w:pPr>
      <w:r>
        <w:rPr>
          <w:rFonts w:hint="eastAsia" w:ascii="楷体_GB2312" w:hAnsi="楷体_GB2312" w:eastAsia="楷体_GB2312" w:cs="Times New Roman"/>
          <w:b/>
          <w:sz w:val="32"/>
        </w:rPr>
        <w:t>（二）评价结论</w:t>
      </w:r>
    </w:p>
    <w:p w14:paraId="00725A9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w:t>
      </w:r>
    </w:p>
    <w:p w14:paraId="6303920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项目决策类指标共设置6个，满分指标6个，权重分21分，得分21分，得分率100%</w:t>
      </w:r>
      <w:r>
        <w:rPr>
          <w:rFonts w:hint="eastAsia" w:hAnsi="宋体" w:eastAsia="仿宋_GB2312" w:cs="宋体"/>
          <w:kern w:val="0"/>
          <w:sz w:val="32"/>
          <w:szCs w:val="32"/>
          <w:lang w:eastAsia="zh-CN"/>
        </w:rPr>
        <w:t>。</w:t>
      </w:r>
    </w:p>
    <w:p w14:paraId="4AFA976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过程管理类指标共设置5个，满分指标5个，权重分19分，得分19分，得分率100%</w:t>
      </w:r>
      <w:r>
        <w:rPr>
          <w:rFonts w:hint="eastAsia" w:hAnsi="宋体" w:eastAsia="仿宋_GB2312" w:cs="宋体"/>
          <w:kern w:val="0"/>
          <w:sz w:val="32"/>
          <w:szCs w:val="32"/>
          <w:lang w:eastAsia="zh-CN"/>
        </w:rPr>
        <w:t>。</w:t>
      </w:r>
    </w:p>
    <w:p w14:paraId="3672E60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项目产出类指标共设置5个，满分指标5个，权重分20分，得分20分，得分率100%</w:t>
      </w:r>
      <w:r>
        <w:rPr>
          <w:rFonts w:hint="eastAsia" w:hAnsi="宋体" w:eastAsia="仿宋_GB2312" w:cs="宋体"/>
          <w:kern w:val="0"/>
          <w:sz w:val="32"/>
          <w:szCs w:val="32"/>
          <w:lang w:eastAsia="zh-CN"/>
        </w:rPr>
        <w:t>。</w:t>
      </w:r>
    </w:p>
    <w:p w14:paraId="1CD6CAA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项目效益类指标共设置2个，满分指标2个，权重分40分，得分40分，得分率100%</w:t>
      </w:r>
      <w:r>
        <w:rPr>
          <w:rFonts w:hint="eastAsia" w:hAnsi="宋体" w:eastAsia="仿宋_GB2312" w:cs="宋体"/>
          <w:kern w:val="0"/>
          <w:sz w:val="32"/>
          <w:szCs w:val="32"/>
          <w:lang w:eastAsia="zh-CN"/>
        </w:rPr>
        <w:t>。</w:t>
      </w:r>
    </w:p>
    <w:p w14:paraId="196ABF8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详细情况见“附件2：项目综合得分表”。</w:t>
      </w:r>
    </w:p>
    <w:p w14:paraId="7D1C85E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default" w:hAnsi="宋体" w:eastAsia="仿宋_GB2312" w:cs="宋体"/>
          <w:kern w:val="0"/>
          <w:sz w:val="32"/>
          <w:szCs w:val="32"/>
          <w:lang w:val="en"/>
        </w:rPr>
      </w:pPr>
      <w:r>
        <w:rPr>
          <w:rStyle w:val="18"/>
          <w:rFonts w:hint="eastAsia" w:ascii="黑体" w:hAnsi="黑体" w:eastAsia="黑体"/>
          <w:b w:val="0"/>
          <w:spacing w:val="-4"/>
          <w:sz w:val="32"/>
          <w:szCs w:val="32"/>
        </w:rPr>
        <w:t>四、绩效评价指标分析</w:t>
      </w:r>
    </w:p>
    <w:p w14:paraId="4CA5D9A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spacing w:val="-4"/>
          <w:sz w:val="32"/>
          <w:szCs w:val="32"/>
        </w:rPr>
      </w:pPr>
      <w:r>
        <w:rPr>
          <w:rFonts w:hint="eastAsia" w:ascii="楷体_GB2312" w:hAnsi="楷体_GB2312" w:eastAsia="楷体_GB2312" w:cs="Times New Roman"/>
          <w:b/>
          <w:sz w:val="32"/>
        </w:rPr>
        <w:t>（一）项目决策情况</w:t>
      </w:r>
    </w:p>
    <w:p w14:paraId="5F2D2AB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项目决策类指标由3个二级指标和6个三级指标构成，权重分21分，实际得分21分。</w:t>
      </w:r>
    </w:p>
    <w:p w14:paraId="70B54A2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方正楷体_GBK" w:hAnsi="方正楷体_GBK" w:eastAsia="方正楷体_GBK" w:cs="方正楷体_GBK"/>
          <w:kern w:val="0"/>
          <w:sz w:val="32"/>
          <w:szCs w:val="32"/>
        </w:rPr>
      </w:pPr>
      <w:r>
        <w:rPr>
          <w:rFonts w:hint="eastAsia" w:ascii="仿宋_GB2312" w:hAnsi="仿宋_GB2312" w:eastAsia="仿宋_GB2312" w:cs="仿宋_GB2312"/>
          <w:b/>
          <w:bCs/>
          <w:kern w:val="0"/>
          <w:sz w:val="32"/>
          <w:szCs w:val="32"/>
        </w:rPr>
        <w:t>1.项目立项情况分析</w:t>
      </w:r>
    </w:p>
    <w:p w14:paraId="696E5A3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（1）立项依据充分性</w:t>
      </w:r>
    </w:p>
    <w:p w14:paraId="2C7BA96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立项符合自治区党委颁发的《2024年自治区党委一号文件》（新党发〔2024〕1号）中：“强化以南疆为重点的脱贫地区发展，完善人才激励机制”；本项目立项符合《关于新时代推进对口支援新疆工作的实施意见》中：“优化特殊岗位工作补贴制度，提升援疆人才服务基层积极性”内容，符合行业发展规划和政策要求；本项目立项符合《和田地区大数据发展服务中心配置内设机构和人员编制规定》中职责范围中的“统筹数字人才队伍建设与援疆干部服务保障”，属于我单位履职所需；根据《财政资金直接支付申请书》，本项目资金性质为“公共财政预算”功能分类为“人力资源开发”经济分类为“30307对个人和家庭的补助”属于公共财政支持范围，符合中央、地方事权支出责任划分原则；经检查我单位财政应用平台指标，本项目不存在重复。</w:t>
      </w:r>
    </w:p>
    <w:p w14:paraId="25CEE77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综上所述，本指标满分为5分，根据评分标准得5分，本项目立项依据充分。</w:t>
      </w:r>
    </w:p>
    <w:p w14:paraId="77BC684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ascii="仿宋_GB2312" w:hAnsi="仿宋_GB2312" w:eastAsia="仿宋_GB2312" w:cs="仿宋_GB2312"/>
          <w:b/>
          <w:bCs/>
          <w:kern w:val="0"/>
          <w:sz w:val="32"/>
          <w:szCs w:val="32"/>
        </w:rPr>
        <w:t>（</w:t>
      </w:r>
      <w:r>
        <w:rPr>
          <w:rFonts w:hint="eastAsia" w:hAnsi="宋体" w:eastAsia="仿宋_GB2312" w:cs="宋体"/>
          <w:b/>
          <w:bCs/>
          <w:kern w:val="0"/>
          <w:sz w:val="32"/>
          <w:szCs w:val="32"/>
        </w:rPr>
        <w:t>2）立项程序规范性</w:t>
      </w:r>
    </w:p>
    <w:p w14:paraId="0D50A9B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为非基础建设类项目，不涉及发改立项批复流程，由我单位自行编制《2024年援疆干部人才南疆工作补贴项目实施方案》和项目预算申请计划，经过与和田地区大数据发展服务中心党委会研究确定最终预算方案。经查看，该项目申请设立过程产生的相关文件，符合《新疆维吾尔自治区援疆干部人才管理办法》（新党发〔2023〕15号）文件要求。本项目为非基础建设类项目，属于专项资金安排项目，不涉及事前绩效评估、可行性研究以及风险评估，由我单位严格按照《关于做好2024年援疆干部人才保障工作的通知》（和地财〔2024〕8号）文件要求实施项目。</w:t>
      </w:r>
    </w:p>
    <w:p w14:paraId="2F0B4F9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综上所述，本指标满分为3分，根据评分标准得3分，本项目立项程序规范。</w:t>
      </w:r>
    </w:p>
    <w:p w14:paraId="56DA761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2.绩效目标情况分析</w:t>
      </w:r>
    </w:p>
    <w:p w14:paraId="7B20FF7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（1）绩效目标合理性</w:t>
      </w:r>
    </w:p>
    <w:p w14:paraId="556EC6A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已设置年度绩效目标，具体内容为“项目总投资0.7万元，按标准完成2024年援疆干部人才南疆工作补贴发放。提高援疆干部工作效率及服务能力，争取使受益干部满意度达到95%以上”；本项目实际工作内容为：截止2024年12月31日，本项目实际支出资金0.7万元，预算执行率为100.00%。实际已于2024年12月31日完成该项目所有内容；绩效目标与实际工作内容一致，两者具有相关性;本项目按照绩效目标完成了数量指标、质量指标、时效指标、成本指标，有效提高援疆干部工作效率及服务能力，年度绩效目标完成，预期产出效益和效果符合正常的业绩水平。</w:t>
      </w:r>
    </w:p>
    <w:p w14:paraId="2A7058D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综上所述，本指标满分为4分，根据评分标准得4分，本项目绩效目标设置合理。</w:t>
      </w:r>
    </w:p>
    <w:p w14:paraId="65E38EB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（2）绩效指标明确性</w:t>
      </w:r>
    </w:p>
    <w:p w14:paraId="107D404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p>
    <w:p w14:paraId="590F62F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综上所述，本指标满分为3分，根据评分标准得3分，本项目所设置绩效指标明确。</w:t>
      </w:r>
    </w:p>
    <w:p w14:paraId="6E77299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3.资金投入情况分析</w:t>
      </w:r>
    </w:p>
    <w:p w14:paraId="2EE6366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（1）预算编制科学性</w:t>
      </w:r>
    </w:p>
    <w:p w14:paraId="440F816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本项目根据往历史数据及市场询价情况编制预算，经单位内部会议及财政业务科室审核确定预算金额，即预算编制较科学且经过论证；</w:t>
      </w:r>
    </w:p>
    <w:p w14:paraId="70BF015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预算申请内容为按标准完成2024年援疆干部人才南疆工作补贴发放，项目实际内容为完成1名援疆干部人才南疆工作补贴1-7月补贴的任务，预算申请与《2024年援疆干部人才南疆工作补贴项目实施方案》中涉及的项目内容匹配；</w:t>
      </w:r>
    </w:p>
    <w:p w14:paraId="51D3785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本项目预算申请资金136.77万元，我单位在预算申请中严格按照单位标准和数量进行核算。本项目预算额度测算依据充分，严格按照标准编制，预算确定资金量与实际工作任务相匹配；</w:t>
      </w:r>
    </w:p>
    <w:p w14:paraId="1F76B99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综上所述，本指标满分为4分，根据评分标准4分，本项目预算编制科学。</w:t>
      </w:r>
    </w:p>
    <w:p w14:paraId="7254F73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（2）资金分配合理性</w:t>
      </w:r>
    </w:p>
    <w:p w14:paraId="31CB68F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实际分配资金以《关于申请2024年援疆干部人才南疆工作补贴项目资金的请示》和《2024年援疆干部人才南疆工作补贴项目实施方案》为依据进行资金分配，预算资金分配依据充分。根据资金下达文件显示，本项目实际到位资金0.7万元，实际分配资金与我单位提交申请的资金额度一致，资金分配额度合理，与我单位实际需求相适应。</w:t>
      </w:r>
    </w:p>
    <w:p w14:paraId="0474A43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综上所述，本指标满分为2分，根据评分标准得2分，本项目资金分配合理。</w:t>
      </w:r>
      <w:r>
        <w:rPr>
          <w:rFonts w:hint="eastAsia" w:hAnsi="宋体" w:eastAsia="仿宋_GB2312" w:cs="宋体"/>
          <w:kern w:val="0"/>
          <w:sz w:val="32"/>
          <w:szCs w:val="32"/>
          <w:lang w:eastAsia="zh-CN"/>
        </w:rPr>
        <w:tab/>
      </w:r>
    </w:p>
    <w:p w14:paraId="13B50C1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spacing w:val="-4"/>
          <w:sz w:val="32"/>
          <w:szCs w:val="32"/>
        </w:rPr>
      </w:pPr>
      <w:r>
        <w:rPr>
          <w:rFonts w:hint="eastAsia" w:ascii="楷体_GB2312" w:hAnsi="楷体_GB2312" w:eastAsia="楷体_GB2312" w:cs="Times New Roman"/>
          <w:b/>
          <w:sz w:val="32"/>
        </w:rPr>
        <w:t>（</w:t>
      </w:r>
      <w:r>
        <w:rPr>
          <w:rFonts w:hint="eastAsia" w:ascii="楷体_GB2312" w:hAnsi="楷体_GB2312" w:eastAsia="楷体_GB2312" w:cs="Times New Roman"/>
          <w:b/>
          <w:sz w:val="32"/>
          <w:lang w:val="en-US" w:eastAsia="zh-CN"/>
        </w:rPr>
        <w:t>二</w:t>
      </w:r>
      <w:r>
        <w:rPr>
          <w:rFonts w:hint="eastAsia" w:ascii="楷体_GB2312" w:hAnsi="楷体_GB2312" w:eastAsia="楷体_GB2312" w:cs="Times New Roman"/>
          <w:b/>
          <w:sz w:val="32"/>
        </w:rPr>
        <w:t>）项目过程情况</w:t>
      </w:r>
    </w:p>
    <w:p w14:paraId="1FC0497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项目过程管理类指标由2个二级指标和5个三级指标构成，权重分19分，实际得分19分。</w:t>
      </w:r>
    </w:p>
    <w:p w14:paraId="32BD54A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1.资金管理情况分析</w:t>
      </w:r>
    </w:p>
    <w:p w14:paraId="0895750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（1）资金到位率</w:t>
      </w:r>
    </w:p>
    <w:p w14:paraId="5374369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本项目预算资金为0.7万元，其中：本级财政安排资金0.7万元，其他资金0万元，实际到位资金0.7万元，资金到位率=（实际到位资金/预算资金）×100%=（0.7/0.7）*100%=100%。得分=资金到位率*分值=100%*4=4分。</w:t>
      </w:r>
    </w:p>
    <w:p w14:paraId="3A7AEFD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综上所述，本指标满分为4分，根据评分标准得4分，本项目资金分配合理。</w:t>
      </w:r>
    </w:p>
    <w:p w14:paraId="1F22939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（2）预算执行率</w:t>
      </w:r>
    </w:p>
    <w:p w14:paraId="55A6287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本项目实际支出资金0.7万元，预算执行率=（实际支出资金/实际到位资金）×100%=（0.7/0.7）*100%=100%。得分=预算执行率*分值=100%*5=5分。</w:t>
      </w:r>
    </w:p>
    <w:p w14:paraId="58BC4F6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综上所述，本指标满分为5分，根据评分标准得5分，本项目资金分配合理。</w:t>
      </w:r>
    </w:p>
    <w:p w14:paraId="2719E86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（3）资金使用合规性</w:t>
      </w:r>
    </w:p>
    <w:p w14:paraId="66BDC0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Ansi="宋体" w:eastAsia="仿宋_GB2312" w:cs="宋体"/>
          <w:kern w:val="0"/>
          <w:sz w:val="32"/>
          <w:szCs w:val="32"/>
        </w:rPr>
      </w:pPr>
      <w:bookmarkStart w:id="0" w:name="_GoBack"/>
      <w:bookmarkEnd w:id="0"/>
      <w:r>
        <w:rPr>
          <w:rFonts w:hint="eastAsia" w:hAnsi="宋体" w:eastAsia="仿宋_GB2312" w:cs="宋体"/>
          <w:kern w:val="0"/>
          <w:sz w:val="32"/>
          <w:szCs w:val="32"/>
        </w:rPr>
        <w:t>通过检查本项目签订的合同、资金申请文件、发票等财务付款凭证，得出本项目资金支出符合国家财经法规、《政府会计制度》以及《和田地区大数据发展服务中心单位资金管理办法》，资金的拨付有完整的审批程序和手续，资金实际使用方向与预算批复用途一致，不存在截留、挤占、挪用、虚列支出的情况。</w:t>
      </w:r>
    </w:p>
    <w:p w14:paraId="1528A23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综上所述，本指标满分为4分，根据评分标准得4分，资金支出符合我单位财务管理制度规定。</w:t>
      </w:r>
    </w:p>
    <w:p w14:paraId="7D2F78E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2.组织实施情况分析</w:t>
      </w:r>
    </w:p>
    <w:p w14:paraId="0230DD5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（1）管理制度健全性</w:t>
      </w:r>
    </w:p>
    <w:p w14:paraId="63F66F1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我单位已制定《和田地区大数据发展服务中心资金管理办法》、《和田地区大数据发展服务中心收支业务管理制度》、《和田地区大数据发展服务中心政府采购业务管理制度》、《和田地区大数据发展服务中心合同管理制度》，上述已建立的制度均符合行政事业单位内控管理要求，财务和业务管理制度合法、合规、完整，本项目执行符合上述制度规定。</w:t>
      </w:r>
    </w:p>
    <w:p w14:paraId="786888B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综上所述，本指标满分为2分，根据评分标准得2分，项目制度建设健全。</w:t>
      </w:r>
    </w:p>
    <w:p w14:paraId="0929CF4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（2）制度执行有效性</w:t>
      </w:r>
    </w:p>
    <w:p w14:paraId="65EB434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2024年援疆干部人才南疆工作补贴项目工作领导小组，由中心主任张恒任组长，负责项目的组织工作；程潜任副组长，负责项目的实施工作；组员包括：张碧兰和郑凡，主要负责项目监督管理、验收以及资金核拨等工作。</w:t>
      </w:r>
    </w:p>
    <w:p w14:paraId="343595C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综上所述，本指标满分为4分，根据评分标准得4分，本项目所建立制度执行有效。</w:t>
      </w:r>
    </w:p>
    <w:p w14:paraId="7D5969B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spacing w:val="-4"/>
          <w:sz w:val="32"/>
          <w:szCs w:val="32"/>
        </w:rPr>
      </w:pPr>
      <w:r>
        <w:rPr>
          <w:rFonts w:hint="eastAsia" w:ascii="楷体_GB2312" w:hAnsi="楷体_GB2312" w:eastAsia="楷体_GB2312" w:cs="Times New Roman"/>
          <w:b/>
          <w:sz w:val="32"/>
        </w:rPr>
        <w:t>（</w:t>
      </w:r>
      <w:r>
        <w:rPr>
          <w:rFonts w:hint="eastAsia" w:ascii="楷体_GB2312" w:hAnsi="楷体_GB2312" w:eastAsia="楷体_GB2312" w:cs="Times New Roman"/>
          <w:b/>
          <w:sz w:val="32"/>
          <w:lang w:val="en-US" w:eastAsia="zh-CN"/>
        </w:rPr>
        <w:t>三</w:t>
      </w:r>
      <w:r>
        <w:rPr>
          <w:rFonts w:hint="eastAsia" w:ascii="楷体_GB2312" w:hAnsi="楷体_GB2312" w:eastAsia="楷体_GB2312" w:cs="Times New Roman"/>
          <w:b/>
          <w:sz w:val="32"/>
        </w:rPr>
        <w:t>）项目产出情况</w:t>
      </w:r>
    </w:p>
    <w:p w14:paraId="348ED58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项目产出类指标由4个二级指标和5个三级指标构成，权重分20分，实际得分20分。</w:t>
      </w:r>
    </w:p>
    <w:p w14:paraId="73EBC21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1.数量指标完成情况分析</w:t>
      </w:r>
    </w:p>
    <w:p w14:paraId="4EE8E74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“保障人数”指标：预期指标值为≥1人，实际完成指标值为1人，指标完成率为100%。</w:t>
      </w:r>
    </w:p>
    <w:p w14:paraId="2B0E8F5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2.质量指标完成情况分析</w:t>
      </w:r>
    </w:p>
    <w:p w14:paraId="3F5EF5C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“补贴发放覆盖率”指标：预期指标值为=100%，实际完成指标值为100%，指标完成率为100%。</w:t>
      </w:r>
    </w:p>
    <w:p w14:paraId="1191250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3.时效指标完成情况分析</w:t>
      </w:r>
    </w:p>
    <w:p w14:paraId="3BCF65D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“项目完成时间”指标：预期指标值为2024年12月底前，实际完成指标值为2024年12月31日，指标完成率为100%。</w:t>
      </w:r>
    </w:p>
    <w:p w14:paraId="65AA6F9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4.成本指标完成情况分析</w:t>
      </w:r>
    </w:p>
    <w:p w14:paraId="50FBA35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“补助经费”指标：预期指标值为≤0.70万元，实际完成指标值为0.70万元，指标完成率为100%。</w:t>
      </w:r>
    </w:p>
    <w:p w14:paraId="7AEBB63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楷体_GB2312" w:hAnsi="楷体_GB2312" w:eastAsia="楷体_GB2312" w:cs="Times New Roman"/>
          <w:b/>
          <w:sz w:val="32"/>
        </w:rPr>
      </w:pPr>
      <w:r>
        <w:rPr>
          <w:rFonts w:hint="eastAsia" w:ascii="楷体_GB2312" w:hAnsi="楷体_GB2312" w:eastAsia="楷体_GB2312" w:cs="Times New Roman"/>
          <w:b/>
          <w:sz w:val="32"/>
        </w:rPr>
        <w:t>（</w:t>
      </w:r>
      <w:r>
        <w:rPr>
          <w:rFonts w:hint="eastAsia" w:ascii="楷体_GB2312" w:hAnsi="楷体_GB2312" w:eastAsia="楷体_GB2312" w:cs="Times New Roman"/>
          <w:b/>
          <w:sz w:val="32"/>
          <w:lang w:val="en-US" w:eastAsia="zh-CN"/>
        </w:rPr>
        <w:t>四</w:t>
      </w:r>
      <w:r>
        <w:rPr>
          <w:rFonts w:hint="eastAsia" w:ascii="楷体_GB2312" w:hAnsi="楷体_GB2312" w:eastAsia="楷体_GB2312" w:cs="Times New Roman"/>
          <w:b/>
          <w:sz w:val="32"/>
        </w:rPr>
        <w:t>）项目效益情况</w:t>
      </w:r>
    </w:p>
    <w:p w14:paraId="7E70D7F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项目效益类指标由2个二级指标和2个三级指标构成，权重分40分，实际得分40分。</w:t>
      </w:r>
    </w:p>
    <w:p w14:paraId="63E9603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ascii="仿宋_GB2312" w:hAnsi="仿宋_GB2312" w:eastAsia="仿宋_GB2312" w:cs="仿宋_GB2312"/>
          <w:b/>
          <w:bCs/>
          <w:kern w:val="0"/>
          <w:sz w:val="32"/>
          <w:szCs w:val="32"/>
        </w:rPr>
        <w:t>1.经济效益完成情况分析</w:t>
      </w:r>
    </w:p>
    <w:p w14:paraId="301C5AA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无。</w:t>
      </w:r>
    </w:p>
    <w:p w14:paraId="350FB26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2.社会效益完成情况分析</w:t>
      </w:r>
    </w:p>
    <w:p w14:paraId="3A4C13E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“提高工作效率和服务能力”指标：预期指标值为有效提高，实际完成指标值为基本达成目标，指标完成率为100%。</w:t>
      </w:r>
    </w:p>
    <w:p w14:paraId="2708C2D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ascii="仿宋_GB2312" w:hAnsi="仿宋_GB2312" w:eastAsia="仿宋_GB2312" w:cs="仿宋_GB2312"/>
          <w:b/>
          <w:bCs/>
          <w:kern w:val="0"/>
          <w:sz w:val="32"/>
          <w:szCs w:val="32"/>
        </w:rPr>
        <w:t>3.生态效益完成情况分析</w:t>
      </w:r>
    </w:p>
    <w:p w14:paraId="2386066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无。</w:t>
      </w:r>
    </w:p>
    <w:p w14:paraId="4B7F047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ascii="仿宋_GB2312" w:hAnsi="仿宋_GB2312" w:eastAsia="仿宋_GB2312" w:cs="仿宋_GB2312"/>
          <w:b/>
          <w:bCs/>
          <w:kern w:val="0"/>
          <w:sz w:val="32"/>
          <w:szCs w:val="32"/>
        </w:rPr>
        <w:t>4.可持续影响完成情况分析</w:t>
      </w:r>
    </w:p>
    <w:p w14:paraId="7230634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无。</w:t>
      </w:r>
    </w:p>
    <w:p w14:paraId="6335BF1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ascii="仿宋_GB2312" w:hAnsi="仿宋_GB2312" w:eastAsia="仿宋_GB2312" w:cs="仿宋_GB2312"/>
          <w:b/>
          <w:bCs/>
          <w:kern w:val="0"/>
          <w:sz w:val="32"/>
          <w:szCs w:val="32"/>
        </w:rPr>
        <w:t>5.满意度指标完成情况分析</w:t>
      </w:r>
    </w:p>
    <w:p w14:paraId="0F94345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“受益人员满意度”指标：预期指标值为≥95%，实际完成指标值为100%，指标完成率为100%。</w:t>
      </w:r>
    </w:p>
    <w:p w14:paraId="3FCE384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71FA2A3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本项目年初预算资金总额为0.7万元，全年预算数为0.7万元，全年执行数为0.7万元，预算执行率为100%。</w:t>
      </w:r>
    </w:p>
    <w:p w14:paraId="716A7F3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本项目共设置三级指标数量7个，满分指标数量7个，扣分指标数量0个，经分析计算所有三级指标完成率得出，本项目总体完成率为100%。</w:t>
      </w:r>
    </w:p>
    <w:p w14:paraId="23F9827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综上所述本项目预算执行率与总体完成率之间的偏差为0%。</w:t>
      </w:r>
    </w:p>
    <w:p w14:paraId="3133F5C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6380B7E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spacing w:val="-4"/>
          <w:sz w:val="32"/>
          <w:szCs w:val="32"/>
        </w:rPr>
      </w:pPr>
      <w:r>
        <w:rPr>
          <w:rFonts w:hint="eastAsia" w:ascii="楷体_GB2312" w:hAnsi="楷体_GB2312" w:eastAsia="楷体_GB2312" w:cs="Times New Roman"/>
          <w:b/>
          <w:sz w:val="32"/>
        </w:rPr>
        <w:t>（一）主要经验及做法</w:t>
      </w:r>
    </w:p>
    <w:p w14:paraId="53C67E7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1.我单位以本次绩效评价为契机，建立健全预算项目管理制度，合理设置内部管理机构和岗位，明确职责权限，明确业务个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1786768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default" w:hAnsi="宋体" w:eastAsia="仿宋_GB2312" w:cs="宋体"/>
          <w:kern w:val="0"/>
          <w:sz w:val="32"/>
          <w:szCs w:val="32"/>
          <w:lang w:val="en"/>
        </w:rPr>
      </w:pPr>
      <w:r>
        <w:rPr>
          <w:rFonts w:hint="eastAsia" w:hAnsi="宋体" w:eastAsia="仿宋_GB2312" w:cs="宋体"/>
          <w:kern w:val="0"/>
          <w:sz w:val="32"/>
          <w:szCs w:val="32"/>
        </w:rPr>
        <w:t>2.在此次绩效评价过程中，我单位加强对于绩效评价结果的应用，促进财政预算项目规范有序开展。及时将绩效评价结果反馈给相关部门，同时将获得的建议作为重要参考依据，为下一年度的项目绩效评价工作积累经验，进一步优化绩效评价工作。</w:t>
      </w:r>
    </w:p>
    <w:p w14:paraId="4371818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3.本年度，我单位根据项目特性，建立完善的项目采购、成果管理、项目验收及档案管理等方面的业务管理制度，并在项目实施过程中严格执行，开展定期的进度检查与项目汇报，及时纠正项目进度偏差，提高项目执行效率，结合往年度项目实施经验查漏补缺，对漏洞及问题之处进行整改，提升绩效管理水平。</w:t>
      </w:r>
    </w:p>
    <w:p w14:paraId="31B1A81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楷体_GB2312" w:hAnsi="楷体_GB2312" w:eastAsia="楷体_GB2312" w:cs="Times New Roman"/>
          <w:b/>
          <w:sz w:val="32"/>
        </w:rPr>
      </w:pPr>
      <w:r>
        <w:rPr>
          <w:rFonts w:hint="eastAsia" w:ascii="楷体_GB2312" w:hAnsi="楷体_GB2312" w:eastAsia="楷体_GB2312" w:cs="Times New Roman"/>
          <w:b/>
          <w:sz w:val="32"/>
        </w:rPr>
        <w:t>（二）存在的问题及原因分析</w:t>
      </w:r>
    </w:p>
    <w:p w14:paraId="24DEF81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1.绩效目标设定不明确：部分项目在立项之初未能充分调研和论证，导致绩效目标设定过于笼统或与实际需求脱节。此外，缺乏明确、可量化的绩效指标，也使得绩效评估难以操作。</w:t>
      </w:r>
    </w:p>
    <w:p w14:paraId="713C446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2.绩效评价体系不完善：现有的绩效评价体系过于注重短期效益，忽视了项目的长期影响。同时，评价指标单一，未能全面反映项目的综合效益。此外，评价方法的科学性和公正性也有待提高。</w:t>
      </w:r>
    </w:p>
    <w:p w14:paraId="454669E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3.绩效反馈机制不健全：目前，单位项目在绩效反馈方面缺乏有效的沟通渠道和反馈机制。这导致项目执行过程中的问题难以得到及时发现和解决，也影响了绩效管理的持续改进。</w:t>
      </w:r>
    </w:p>
    <w:p w14:paraId="2B53DB2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33A3715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一）设置指标时，要尽量做到规范化和科学化，在达到量化标准的同时，也要注重定性指标的设计，要尽量去贴近民生，根据项目的特点进行设计，不能设计得过于笼统，指标要与项目对应，且要具有可操作性、可执行性。</w:t>
      </w:r>
    </w:p>
    <w:p w14:paraId="29D528A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二）完善预算绩效的管理体系。切实实现预算绩效的管理工作开展，我单位还需要做好对预算绩效的管理体系不断完善。首先，上级领导要对预算绩效的管理重视起来，要求各个部门要有效联系和配合，充分认识到绩效管理的重要性与必要性。要对预算绩效的管理组织和机构实施建立，对相关管理人员不断充实，对预算管理的责任意识实施加强，来为其工作的开展和落实奠定基础。</w:t>
      </w:r>
    </w:p>
    <w:p w14:paraId="1A25B8F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三）认真贯彻落实绩效管理工作，从思想上重视绩效管理，加强绩效业务学习及培训，不断提高对绩效管理工作的理解和运用，优化项目支出绩效指标体系，完善预算绩效管理制度，有效推动我单位下一年度预算绩效管理工作常态化、规范化。明确预算项目绩效目标编制要求，分类别建立科学合理、细化量化、可比可测预算绩效指标体系，突出结果导向，重点考核实绩。</w:t>
      </w:r>
    </w:p>
    <w:p w14:paraId="7547524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黑体" w:hAnsi="黑体" w:eastAsia="黑体"/>
          <w:b w:val="0"/>
          <w:spacing w:val="-4"/>
          <w:sz w:val="32"/>
          <w:szCs w:val="32"/>
          <w:lang w:val="en-US" w:eastAsia="zh-CN"/>
        </w:rPr>
      </w:pPr>
      <w:r>
        <w:rPr>
          <w:rStyle w:val="18"/>
          <w:rFonts w:hint="eastAsia" w:ascii="黑体" w:hAnsi="黑体" w:eastAsia="黑体"/>
          <w:b w:val="0"/>
          <w:spacing w:val="-4"/>
          <w:sz w:val="32"/>
          <w:szCs w:val="32"/>
          <w:lang w:val="en-US" w:eastAsia="zh-CN"/>
        </w:rPr>
        <w:t>八、其他需要说明的问题</w:t>
      </w:r>
    </w:p>
    <w:p w14:paraId="7A569B5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（一）本项目部分间接产生的效果无法准确在短期内衡量，因此很难认定项目产生的全部效果。通过指标来反映绩效，指标的科学性和全面性需要不断地完善和研究。</w:t>
      </w:r>
    </w:p>
    <w:p w14:paraId="4157FBC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（二）评价结果作为安排政府预算、完善政策和改进管理的重要依据。原则上，对评价等级为优、良的，根据情况予以支持；对评价等级为中、差的，要完善政策、改进管理，根据情况核减预算。</w:t>
      </w:r>
    </w:p>
    <w:p w14:paraId="6AED704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（三）评价结果分别编入政府决算和部门预算，报送本级人民代表大会常务委员会，并依法予以公开。</w:t>
      </w:r>
    </w:p>
    <w:p w14:paraId="6288CAA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C5E9C7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D6A1A7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kern w:val="0"/>
          <w:sz w:val="32"/>
          <w:szCs w:val="32"/>
        </w:rPr>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11BD9">
    <w:pPr>
      <w:pStyle w:val="12"/>
      <w:jc w:val="center"/>
    </w:pPr>
    <w:r>
      <w:fldChar w:fldCharType="begin"/>
    </w:r>
    <w:r>
      <w:instrText xml:space="preserve">PAGE   \* MERGEFORMAT</w:instrText>
    </w:r>
    <w:r>
      <w:fldChar w:fldCharType="separate"/>
    </w:r>
    <w:r>
      <w:rPr>
        <w:lang w:val="zh-CN"/>
      </w:rPr>
      <w:t>1</w:t>
    </w:r>
    <w:r>
      <w:fldChar w:fldCharType="end"/>
    </w:r>
  </w:p>
  <w:p w14:paraId="5F3F6A4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CFD5301"/>
    <w:rsid w:val="118C00E4"/>
    <w:rsid w:val="11BD75F7"/>
    <w:rsid w:val="13BE561A"/>
    <w:rsid w:val="15392994"/>
    <w:rsid w:val="18FE139B"/>
    <w:rsid w:val="27D84E8E"/>
    <w:rsid w:val="3029612C"/>
    <w:rsid w:val="32A221C5"/>
    <w:rsid w:val="33F20F2A"/>
    <w:rsid w:val="34C44675"/>
    <w:rsid w:val="3B5B5607"/>
    <w:rsid w:val="3CE21B3C"/>
    <w:rsid w:val="4D2606A1"/>
    <w:rsid w:val="4F41271C"/>
    <w:rsid w:val="51830480"/>
    <w:rsid w:val="53A616BE"/>
    <w:rsid w:val="54662BFB"/>
    <w:rsid w:val="62051CA5"/>
    <w:rsid w:val="66FB7386"/>
    <w:rsid w:val="6C3A69EF"/>
    <w:rsid w:val="6FF734B5"/>
    <w:rsid w:val="7BA13883"/>
    <w:rsid w:val="7DB12889"/>
    <w:rsid w:val="7F5B0B7E"/>
    <w:rsid w:val="EDAF28B5"/>
    <w:rsid w:val="F9DF023A"/>
    <w:rsid w:val="FBC7F9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27"/>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Cambria" w:hAnsi="Cambria" w:eastAsia="宋体"/>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29"/>
    <w:unhideWhenUsed/>
    <w:qFormat/>
    <w:uiPriority w:val="99"/>
    <w:rPr>
      <w:sz w:val="18"/>
      <w:szCs w:val="18"/>
    </w:rPr>
  </w:style>
  <w:style w:type="paragraph" w:styleId="12">
    <w:name w:val="footer"/>
    <w:basedOn w:val="1"/>
    <w:link w:val="30"/>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11"/>
    <w:pPr>
      <w:widowControl/>
      <w:spacing w:after="60"/>
      <w:jc w:val="center"/>
      <w:outlineLvl w:val="1"/>
    </w:pPr>
    <w:rPr>
      <w:rFonts w:ascii="Cambria" w:hAnsi="Cambria" w:eastAsia="宋体"/>
      <w:kern w:val="0"/>
      <w:sz w:val="24"/>
    </w:rPr>
  </w:style>
  <w:style w:type="paragraph" w:styleId="15">
    <w:name w:val="Title"/>
    <w:basedOn w:val="1"/>
    <w:next w:val="1"/>
    <w:link w:val="33"/>
    <w:qFormat/>
    <w:uiPriority w:val="10"/>
    <w:pPr>
      <w:widowControl/>
      <w:spacing w:before="240" w:after="60"/>
      <w:jc w:val="center"/>
      <w:outlineLvl w:val="0"/>
    </w:pPr>
    <w:rPr>
      <w:rFonts w:ascii="Cambria" w:hAnsi="Cambria" w:eastAsia="宋体"/>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Calibri" w:hAnsi="Calibri"/>
      <w:b/>
      <w:i/>
      <w:iCs/>
    </w:rPr>
  </w:style>
  <w:style w:type="character" w:customStyle="1" w:styleId="20">
    <w:name w:val="标题 1 字符"/>
    <w:basedOn w:val="17"/>
    <w:link w:val="2"/>
    <w:qFormat/>
    <w:uiPriority w:val="9"/>
    <w:rPr>
      <w:rFonts w:ascii="Cambria" w:hAnsi="Cambria" w:eastAsia="宋体"/>
      <w:b/>
      <w:bCs/>
      <w:kern w:val="32"/>
      <w:sz w:val="32"/>
      <w:szCs w:val="32"/>
    </w:rPr>
  </w:style>
  <w:style w:type="character" w:customStyle="1" w:styleId="21">
    <w:name w:val="标题 2 字符"/>
    <w:basedOn w:val="17"/>
    <w:link w:val="3"/>
    <w:semiHidden/>
    <w:qFormat/>
    <w:uiPriority w:val="9"/>
    <w:rPr>
      <w:rFonts w:ascii="Cambria" w:hAnsi="Cambria" w:eastAsia="宋体"/>
      <w:b/>
      <w:bCs/>
      <w:i/>
      <w:iCs/>
      <w:sz w:val="28"/>
      <w:szCs w:val="28"/>
    </w:rPr>
  </w:style>
  <w:style w:type="character" w:customStyle="1" w:styleId="22">
    <w:name w:val="标题 3 字符"/>
    <w:basedOn w:val="17"/>
    <w:link w:val="4"/>
    <w:semiHidden/>
    <w:qFormat/>
    <w:uiPriority w:val="9"/>
    <w:rPr>
      <w:rFonts w:ascii="Cambria" w:hAnsi="Cambria" w:eastAsia="宋体"/>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Cambria" w:hAnsi="Cambria" w:eastAsia="宋体"/>
    </w:rPr>
  </w:style>
  <w:style w:type="character" w:customStyle="1" w:styleId="29">
    <w:name w:val="批注框文本 字符"/>
    <w:basedOn w:val="17"/>
    <w:link w:val="11"/>
    <w:semiHidden/>
    <w:qFormat/>
    <w:uiPriority w:val="99"/>
    <w:rPr>
      <w:rFonts w:ascii="Times New Roman" w:hAnsi="Times New Roman" w:eastAsia="宋体"/>
      <w:kern w:val="2"/>
      <w:sz w:val="18"/>
      <w:szCs w:val="18"/>
    </w:rPr>
  </w:style>
  <w:style w:type="character" w:customStyle="1" w:styleId="30">
    <w:name w:val="页脚 字符"/>
    <w:basedOn w:val="17"/>
    <w:link w:val="12"/>
    <w:qFormat/>
    <w:uiPriority w:val="99"/>
    <w:rPr>
      <w:rFonts w:ascii="Calibri" w:hAnsi="Calibri" w:eastAsia="宋体"/>
      <w:kern w:val="2"/>
      <w:sz w:val="18"/>
      <w:szCs w:val="18"/>
    </w:rPr>
  </w:style>
  <w:style w:type="character" w:customStyle="1" w:styleId="31">
    <w:name w:val="页眉 字符"/>
    <w:basedOn w:val="17"/>
    <w:link w:val="13"/>
    <w:qFormat/>
    <w:uiPriority w:val="99"/>
    <w:rPr>
      <w:rFonts w:ascii="Calibri" w:hAnsi="Calibri" w:eastAsia="宋体"/>
      <w:kern w:val="2"/>
      <w:sz w:val="18"/>
      <w:szCs w:val="18"/>
    </w:rPr>
  </w:style>
  <w:style w:type="character" w:customStyle="1" w:styleId="32">
    <w:name w:val="副标题 字符"/>
    <w:basedOn w:val="17"/>
    <w:link w:val="14"/>
    <w:qFormat/>
    <w:uiPriority w:val="11"/>
    <w:rPr>
      <w:rFonts w:ascii="Cambria" w:hAnsi="Cambria" w:eastAsia="宋体"/>
      <w:sz w:val="24"/>
      <w:szCs w:val="24"/>
    </w:rPr>
  </w:style>
  <w:style w:type="character" w:customStyle="1" w:styleId="33">
    <w:name w:val="标题 字符"/>
    <w:basedOn w:val="17"/>
    <w:link w:val="15"/>
    <w:qFormat/>
    <w:uiPriority w:val="10"/>
    <w:rPr>
      <w:rFonts w:ascii="Cambria" w:hAnsi="Cambria" w:eastAsia="宋体"/>
      <w:b/>
      <w:bCs/>
      <w:kern w:val="28"/>
      <w:sz w:val="32"/>
      <w:szCs w:val="32"/>
    </w:rPr>
  </w:style>
  <w:style w:type="paragraph" w:styleId="34">
    <w:name w:val="No Spacing"/>
    <w:basedOn w:val="1"/>
    <w:qFormat/>
    <w:uiPriority w:val="1"/>
    <w:pPr>
      <w:widowControl/>
      <w:jc w:val="left"/>
    </w:pPr>
    <w:rPr>
      <w:rFonts w:ascii="Calibri" w:hAnsi="Calibri" w:eastAsia="宋体"/>
      <w:kern w:val="0"/>
      <w:sz w:val="24"/>
      <w:szCs w:val="32"/>
      <w:lang w:eastAsia="en-US" w:bidi="en-US"/>
    </w:rPr>
  </w:style>
  <w:style w:type="paragraph" w:styleId="35">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styleId="36">
    <w:name w:val="Quote"/>
    <w:basedOn w:val="1"/>
    <w:next w:val="1"/>
    <w:link w:val="37"/>
    <w:qFormat/>
    <w:uiPriority w:val="29"/>
    <w:pPr>
      <w:widowControl/>
      <w:jc w:val="left"/>
    </w:pPr>
    <w:rPr>
      <w:rFonts w:ascii="Calibri" w:hAnsi="Calibri" w:eastAsia="宋体"/>
      <w:i/>
      <w:kern w:val="0"/>
      <w:sz w:val="24"/>
    </w:rPr>
  </w:style>
  <w:style w:type="character" w:customStyle="1" w:styleId="37">
    <w:name w:val="引用 字符"/>
    <w:basedOn w:val="17"/>
    <w:link w:val="36"/>
    <w:qFormat/>
    <w:uiPriority w:val="29"/>
    <w:rPr>
      <w:i/>
      <w:sz w:val="24"/>
      <w:szCs w:val="24"/>
    </w:rPr>
  </w:style>
  <w:style w:type="paragraph" w:styleId="38">
    <w:name w:val="Intense Quote"/>
    <w:basedOn w:val="1"/>
    <w:next w:val="1"/>
    <w:link w:val="39"/>
    <w:qFormat/>
    <w:uiPriority w:val="30"/>
    <w:pPr>
      <w:widowControl/>
      <w:ind w:left="720" w:right="720"/>
      <w:jc w:val="left"/>
    </w:pPr>
    <w:rPr>
      <w:rFonts w:ascii="Calibri" w:hAnsi="Calibri" w:eastAsia="宋体"/>
      <w:b/>
      <w:i/>
      <w:kern w:val="0"/>
      <w:sz w:val="24"/>
      <w:szCs w:val="22"/>
    </w:rPr>
  </w:style>
  <w:style w:type="character" w:customStyle="1" w:styleId="39">
    <w:name w:val="明显引用 字符"/>
    <w:basedOn w:val="17"/>
    <w:link w:val="38"/>
    <w:qFormat/>
    <w:uiPriority w:val="30"/>
    <w:rPr>
      <w:b/>
      <w:i/>
      <w:sz w:val="24"/>
    </w:rPr>
  </w:style>
  <w:style w:type="character" w:customStyle="1" w:styleId="40">
    <w:name w:val="不明显强调1"/>
    <w:qFormat/>
    <w:uiPriority w:val="19"/>
    <w:rPr>
      <w:i/>
      <w:color w:val="595959"/>
    </w:rPr>
  </w:style>
  <w:style w:type="character" w:customStyle="1" w:styleId="41">
    <w:name w:val="明显强调1"/>
    <w:basedOn w:val="17"/>
    <w:qFormat/>
    <w:uiPriority w:val="21"/>
    <w:rPr>
      <w:b/>
      <w:i/>
      <w:sz w:val="24"/>
      <w:szCs w:val="24"/>
      <w:u w:val="single"/>
    </w:rPr>
  </w:style>
  <w:style w:type="character" w:customStyle="1" w:styleId="42">
    <w:name w:val="不明显参考1"/>
    <w:basedOn w:val="17"/>
    <w:qFormat/>
    <w:uiPriority w:val="31"/>
    <w:rPr>
      <w:sz w:val="24"/>
      <w:szCs w:val="24"/>
      <w:u w:val="single"/>
    </w:rPr>
  </w:style>
  <w:style w:type="character" w:customStyle="1" w:styleId="43">
    <w:name w:val="明显参考1"/>
    <w:basedOn w:val="17"/>
    <w:qFormat/>
    <w:uiPriority w:val="32"/>
    <w:rPr>
      <w:b/>
      <w:sz w:val="24"/>
      <w:u w:val="single"/>
    </w:rPr>
  </w:style>
  <w:style w:type="character" w:customStyle="1" w:styleId="44">
    <w:name w:val="书籍标题1"/>
    <w:basedOn w:val="17"/>
    <w:qFormat/>
    <w:uiPriority w:val="33"/>
    <w:rPr>
      <w:rFonts w:ascii="Cambria" w:hAnsi="Cambria" w:eastAsia="宋体"/>
      <w:b/>
      <w:i/>
      <w:sz w:val="24"/>
      <w:szCs w:val="24"/>
    </w:rPr>
  </w:style>
  <w:style w:type="paragraph" w:customStyle="1" w:styleId="45">
    <w:name w:val="TOC 标题1"/>
    <w:basedOn w:val="2"/>
    <w:next w:val="1"/>
    <w:unhideWhenUsed/>
    <w:qFormat/>
    <w:uiPriority w:val="39"/>
    <w:pPr>
      <w:outlineLvl w:val="9"/>
    </w:pPr>
    <w:rPr>
      <w:lang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273</Words>
  <Characters>581</Characters>
  <Lines>5</Lines>
  <Paragraphs>1</Paragraphs>
  <TotalTime>36</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sugon</cp:lastModifiedBy>
  <cp:lastPrinted>2025-10-22T12:12:26Z</cp:lastPrinted>
  <dcterms:modified xsi:type="dcterms:W3CDTF">2025-10-22T12:14:08Z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A37CADC36F7844C8A378C579845CFAEE_13</vt:lpwstr>
  </property>
</Properties>
</file>