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宋体" w:hAnsi="宋体" w:eastAsia="宋体" w:cs="宋体"/>
          <w:color w:val="333333"/>
          <w:kern w:val="0"/>
          <w:sz w:val="44"/>
          <w:szCs w:val="44"/>
          <w:lang w:bidi="ug-CN"/>
        </w:rPr>
      </w:pPr>
    </w:p>
    <w:p>
      <w:pPr>
        <w:widowControl/>
        <w:shd w:val="clear" w:color="auto" w:fill="FFFFFF"/>
        <w:spacing w:line="580" w:lineRule="exact"/>
        <w:ind w:firstLine="482"/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</w:rPr>
        <w:t>和田地区司法局2021年度政府信息公开工作报告</w:t>
      </w:r>
    </w:p>
    <w:bookmarkEnd w:id="0"/>
    <w:p>
      <w:pPr>
        <w:spacing w:line="600" w:lineRule="exact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根据《中华人民共和国政府信息公开条例》规定，编制本年度报告，报告中所列数据统计期限为2021年1月1日至2021年12月31日。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，地区司法局坚持以习近平新时代中国特色社会主义思想为指导，认真贯彻落实自治区党委、自治区人民政府、和田地委、和田行政公署工作安排，坚持以人民为中心深化公开工作，促进政府决策和管理服务更加规范透明，为加快建设现代化经济强区、美丽和田提供了有力支撑。</w:t>
      </w:r>
    </w:p>
    <w:p>
      <w:pPr>
        <w:spacing w:line="580" w:lineRule="exact"/>
        <w:ind w:firstLine="64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（一）主动公开方面。</w:t>
      </w:r>
      <w:r>
        <w:rPr>
          <w:rFonts w:hint="eastAsia" w:ascii="仿宋" w:hAnsi="仿宋" w:eastAsia="仿宋"/>
          <w:sz w:val="32"/>
          <w:szCs w:val="32"/>
        </w:rPr>
        <w:t>着力抓好政策信息公开发布，本局在和田地区行政公署政府网站全年更新各类政府信息5条。归集整理并主动公开本地区法治政府、人民监督员、行政复议</w:t>
      </w:r>
      <w:r>
        <w:rPr>
          <w:rFonts w:hint="eastAsia" w:ascii="仿宋" w:hAnsi="仿宋" w:eastAsia="仿宋"/>
          <w:sz w:val="32"/>
          <w:szCs w:val="32"/>
          <w:lang w:eastAsia="zh-CN"/>
        </w:rPr>
        <w:t>体制改革</w:t>
      </w:r>
      <w:r>
        <w:rPr>
          <w:rFonts w:hint="eastAsia" w:ascii="仿宋" w:hAnsi="仿宋" w:eastAsia="仿宋"/>
          <w:sz w:val="32"/>
          <w:szCs w:val="32"/>
        </w:rPr>
        <w:t>5件。</w:t>
      </w:r>
    </w:p>
    <w:p>
      <w:pPr>
        <w:spacing w:line="580" w:lineRule="exact"/>
        <w:ind w:firstLine="64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（二）依申请公开方面。</w:t>
      </w:r>
      <w:r>
        <w:rPr>
          <w:rFonts w:hint="eastAsia" w:ascii="仿宋" w:hAnsi="仿宋" w:eastAsia="仿宋"/>
          <w:sz w:val="32"/>
          <w:szCs w:val="32"/>
        </w:rPr>
        <w:t>严格执行依法依规办理政府信息公开申请。树牢宗旨意识、主动延伸服务，加强同申请人沟通联系，最大限度满足群众信息需求。目前未被申请政府信息公开情况；未办理因政府信息公开引起的行政复议案件。</w:t>
      </w:r>
    </w:p>
    <w:p>
      <w:pPr>
        <w:spacing w:line="580" w:lineRule="exact"/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（三）政府信息管理方面。</w:t>
      </w:r>
      <w:r>
        <w:rPr>
          <w:rFonts w:hint="eastAsia" w:ascii="仿宋" w:hAnsi="仿宋" w:eastAsia="仿宋"/>
          <w:sz w:val="32"/>
          <w:szCs w:val="32"/>
        </w:rPr>
        <w:t>通过政府网站集中统一公开废止2部规范性文件。</w:t>
      </w:r>
    </w:p>
    <w:p>
      <w:pPr>
        <w:spacing w:line="580" w:lineRule="exact"/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（四）政府信息公开平台建设方面。</w:t>
      </w:r>
      <w:r>
        <w:rPr>
          <w:rFonts w:hint="eastAsia" w:ascii="仿宋" w:hAnsi="仿宋" w:eastAsia="仿宋"/>
          <w:sz w:val="32"/>
          <w:szCs w:val="32"/>
        </w:rPr>
        <w:t>严格落实《中华人民共和国政府信息公开条例》，做到“应公开、尽公开”。方便群众查阅和监督。</w:t>
      </w:r>
    </w:p>
    <w:p>
      <w:pPr>
        <w:spacing w:line="580" w:lineRule="exact"/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（五）监督保障方面。</w:t>
      </w:r>
      <w:r>
        <w:rPr>
          <w:rFonts w:hint="eastAsia" w:ascii="仿宋" w:hAnsi="仿宋" w:eastAsia="仿宋"/>
          <w:sz w:val="32"/>
          <w:szCs w:val="32"/>
        </w:rPr>
        <w:t>积极配合做好规范性文件的公开、废止、时效等工作。</w:t>
      </w:r>
    </w:p>
    <w:p>
      <w:pPr>
        <w:widowControl/>
        <w:shd w:val="clear" w:color="auto" w:fill="FFFFFF"/>
        <w:spacing w:line="600" w:lineRule="exact"/>
        <w:ind w:firstLine="480"/>
        <w:rPr>
          <w:rFonts w:ascii="黑体" w:hAnsi="黑体" w:eastAsia="黑体" w:cs="宋体"/>
          <w:color w:val="333333"/>
          <w:kern w:val="0"/>
          <w:sz w:val="32"/>
          <w:szCs w:val="32"/>
          <w:lang w:bidi="ug-CN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bidi="ug-CN"/>
        </w:rPr>
        <w:t>二、主动公开政府信息情况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7"/>
        <w:gridCol w:w="2212"/>
        <w:gridCol w:w="2212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3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信息内容</w:t>
            </w:r>
          </w:p>
        </w:tc>
        <w:tc>
          <w:tcPr>
            <w:tcW w:w="12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本年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发件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数</w:t>
            </w:r>
          </w:p>
        </w:tc>
        <w:tc>
          <w:tcPr>
            <w:tcW w:w="12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本年废止件数</w:t>
            </w:r>
          </w:p>
        </w:tc>
        <w:tc>
          <w:tcPr>
            <w:tcW w:w="12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现行有效件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3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规章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　　0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 　0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Cs w:val="21"/>
                <w:lang w:bidi="ug-CN"/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13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规范性文件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　　0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 　2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信息内容</w:t>
            </w:r>
          </w:p>
        </w:tc>
        <w:tc>
          <w:tcPr>
            <w:tcW w:w="361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3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行政许可</w:t>
            </w:r>
          </w:p>
        </w:tc>
        <w:tc>
          <w:tcPr>
            <w:tcW w:w="361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Cs w:val="21"/>
                <w:lang w:bidi="ug-CN"/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3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信息内容</w:t>
            </w:r>
          </w:p>
        </w:tc>
        <w:tc>
          <w:tcPr>
            <w:tcW w:w="361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3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行政处罚</w:t>
            </w:r>
          </w:p>
        </w:tc>
        <w:tc>
          <w:tcPr>
            <w:tcW w:w="361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行政强制</w:t>
            </w:r>
          </w:p>
        </w:tc>
        <w:tc>
          <w:tcPr>
            <w:tcW w:w="361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信息内容</w:t>
            </w:r>
          </w:p>
        </w:tc>
        <w:tc>
          <w:tcPr>
            <w:tcW w:w="3613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ug-CN"/>
              </w:rPr>
              <w:t>行政事业性收费</w:t>
            </w:r>
          </w:p>
        </w:tc>
        <w:tc>
          <w:tcPr>
            <w:tcW w:w="3613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ug-CN"/>
              </w:rPr>
              <w:t>0</w:t>
            </w:r>
          </w:p>
        </w:tc>
      </w:tr>
    </w:tbl>
    <w:p>
      <w:pPr>
        <w:widowControl/>
        <w:shd w:val="clear" w:color="auto" w:fill="FFFFFF"/>
        <w:spacing w:line="600" w:lineRule="exact"/>
        <w:ind w:firstLine="480"/>
        <w:rPr>
          <w:rFonts w:ascii="黑体" w:hAnsi="黑体" w:eastAsia="黑体" w:cs="宋体"/>
          <w:color w:val="333333"/>
          <w:kern w:val="0"/>
          <w:sz w:val="32"/>
          <w:szCs w:val="32"/>
          <w:lang w:bidi="ug-CN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bidi="ug-CN"/>
        </w:rPr>
        <w:t>三、收到和处理政府信息公开申请情况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894"/>
        <w:gridCol w:w="3051"/>
        <w:gridCol w:w="652"/>
        <w:gridCol w:w="652"/>
        <w:gridCol w:w="652"/>
        <w:gridCol w:w="652"/>
        <w:gridCol w:w="652"/>
        <w:gridCol w:w="652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530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bidi="ug-CN"/>
              </w:rPr>
              <w:t>（本列数据的勾稽关系为：第一项加第二项之和，等于第三项加第四项之和）</w:t>
            </w:r>
          </w:p>
        </w:tc>
        <w:tc>
          <w:tcPr>
            <w:tcW w:w="247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自然人</w:t>
            </w:r>
          </w:p>
        </w:tc>
        <w:tc>
          <w:tcPr>
            <w:tcW w:w="1765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353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商业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企业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科研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机构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社会公益组织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法律服务机构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一、本年新收政府信息公开申请数量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二、上年结转政府信息公开申请数量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rPr>
          <w:jc w:val="center"/>
        </w:trPr>
        <w:tc>
          <w:tcPr>
            <w:tcW w:w="394" w:type="pct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三、本年度办理结果</w:t>
            </w:r>
          </w:p>
        </w:tc>
        <w:tc>
          <w:tcPr>
            <w:tcW w:w="213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（一）予以公开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213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bidi="ug-CN"/>
              </w:rPr>
              <w:t>（区分处理的，只计这一情形，不计其他情形）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（三）不予公开</w:t>
            </w: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1.属于国家秘密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2.其他法律行政法规禁止公开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3.危及“三安全一稳定”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4.保护第三方合法权益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5.属于三类内部事务信息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6.属于四类过程性信息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7.属于行政执法案卷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8.属于行政查询事项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rPr>
          <w:jc w:val="center"/>
        </w:trPr>
        <w:tc>
          <w:tcPr>
            <w:tcW w:w="394" w:type="pct"/>
            <w:vMerge w:val="continue"/>
            <w:tcBorders>
              <w:top w:val="single" w:color="auto" w:sz="4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（四）无法提供</w:t>
            </w:r>
          </w:p>
        </w:tc>
        <w:tc>
          <w:tcPr>
            <w:tcW w:w="165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1.本机关不掌握相关政府信息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2.没有现成信息需要另行制作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3.补正后申请内容仍不明确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（五）不予处理</w:t>
            </w: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1.信访举报投诉类申请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2.重复申请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3.要求提供公开出版物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4.无正当理由大量反复申请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5.要求行政机关确认或重新出具已获取信息</w:t>
            </w:r>
          </w:p>
        </w:tc>
        <w:tc>
          <w:tcPr>
            <w:tcW w:w="353" w:type="pc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（六）其他处理</w:t>
            </w: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1.申请人无正当理由逾期不补正、行政机关不再处理其政府信息公开申请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2.申请人逾期未按收费通知要求缴纳费用、行政机关不再处理其政府信息公开申请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84" w:type="pct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3.其他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213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（七）总计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530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四、结转下年度继续办理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</w:tr>
    </w:tbl>
    <w:p>
      <w:pPr>
        <w:widowControl/>
        <w:shd w:val="clear" w:color="auto" w:fill="FFFFFF"/>
        <w:spacing w:line="600" w:lineRule="exact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  <w:lang w:bidi="ug-CN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bidi="ug-CN"/>
        </w:rPr>
        <w:t>四、政府信息公开行政复议、行政诉讼情况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747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行政复议</w:t>
            </w:r>
          </w:p>
        </w:tc>
        <w:tc>
          <w:tcPr>
            <w:tcW w:w="3253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结果维持</w:t>
            </w:r>
          </w:p>
        </w:tc>
        <w:tc>
          <w:tcPr>
            <w:tcW w:w="32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纠正</w:t>
            </w:r>
          </w:p>
        </w:tc>
        <w:tc>
          <w:tcPr>
            <w:tcW w:w="32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结果</w:t>
            </w:r>
          </w:p>
        </w:tc>
        <w:tc>
          <w:tcPr>
            <w:tcW w:w="32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审结</w:t>
            </w:r>
          </w:p>
        </w:tc>
        <w:tc>
          <w:tcPr>
            <w:tcW w:w="32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总计</w:t>
            </w:r>
          </w:p>
        </w:tc>
        <w:tc>
          <w:tcPr>
            <w:tcW w:w="1643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未经复议直接起诉</w:t>
            </w:r>
          </w:p>
        </w:tc>
        <w:tc>
          <w:tcPr>
            <w:tcW w:w="161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3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维持</w:t>
            </w:r>
          </w:p>
        </w:tc>
        <w:tc>
          <w:tcPr>
            <w:tcW w:w="3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纠正</w:t>
            </w:r>
          </w:p>
        </w:tc>
        <w:tc>
          <w:tcPr>
            <w:tcW w:w="3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结果</w:t>
            </w:r>
          </w:p>
        </w:tc>
        <w:tc>
          <w:tcPr>
            <w:tcW w:w="3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审结</w:t>
            </w:r>
          </w:p>
        </w:tc>
        <w:tc>
          <w:tcPr>
            <w:tcW w:w="3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ug-CN"/>
              </w:rPr>
              <w:t>总计</w:t>
            </w:r>
          </w:p>
        </w:tc>
        <w:tc>
          <w:tcPr>
            <w:tcW w:w="3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维持</w:t>
            </w:r>
          </w:p>
        </w:tc>
        <w:tc>
          <w:tcPr>
            <w:tcW w:w="3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纠正</w:t>
            </w:r>
          </w:p>
        </w:tc>
        <w:tc>
          <w:tcPr>
            <w:tcW w:w="3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ug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ug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ug-CN"/>
              </w:rPr>
              <w:t>结果</w:t>
            </w:r>
          </w:p>
        </w:tc>
        <w:tc>
          <w:tcPr>
            <w:tcW w:w="3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审结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ug-CN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0 </w:t>
            </w:r>
          </w:p>
        </w:tc>
        <w:tc>
          <w:tcPr>
            <w:tcW w:w="3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 0</w:t>
            </w:r>
          </w:p>
        </w:tc>
        <w:tc>
          <w:tcPr>
            <w:tcW w:w="3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 0</w:t>
            </w:r>
          </w:p>
        </w:tc>
        <w:tc>
          <w:tcPr>
            <w:tcW w:w="3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 0</w:t>
            </w:r>
          </w:p>
        </w:tc>
        <w:tc>
          <w:tcPr>
            <w:tcW w:w="3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 0</w:t>
            </w:r>
          </w:p>
        </w:tc>
        <w:tc>
          <w:tcPr>
            <w:tcW w:w="3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0 </w:t>
            </w:r>
          </w:p>
        </w:tc>
        <w:tc>
          <w:tcPr>
            <w:tcW w:w="3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 0</w:t>
            </w:r>
          </w:p>
        </w:tc>
        <w:tc>
          <w:tcPr>
            <w:tcW w:w="3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 0</w:t>
            </w:r>
          </w:p>
        </w:tc>
        <w:tc>
          <w:tcPr>
            <w:tcW w:w="3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 0</w:t>
            </w:r>
          </w:p>
        </w:tc>
        <w:tc>
          <w:tcPr>
            <w:tcW w:w="3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 0</w:t>
            </w:r>
          </w:p>
        </w:tc>
        <w:tc>
          <w:tcPr>
            <w:tcW w:w="3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0 </w:t>
            </w:r>
          </w:p>
        </w:tc>
        <w:tc>
          <w:tcPr>
            <w:tcW w:w="3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ug-CN"/>
              </w:rPr>
              <w:t> 0</w:t>
            </w:r>
          </w:p>
        </w:tc>
        <w:tc>
          <w:tcPr>
            <w:tcW w:w="29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ug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ug-CN"/>
              </w:rPr>
              <w:t>0</w:t>
            </w: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五、政府信息公开工作存在的主要问题及改进情况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面对新形势、新任务、新要求，政府信息公开工作主管部门，在政府信息公开监督工作中监督机制需要加强和完善。</w:t>
      </w:r>
    </w:p>
    <w:p>
      <w:pPr>
        <w:spacing w:line="58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spacing w:line="58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80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80"/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482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和田地区司法局</w:t>
      </w:r>
    </w:p>
    <w:p>
      <w:pPr>
        <w:widowControl/>
        <w:shd w:val="clear" w:color="auto" w:fill="FFFFFF"/>
        <w:spacing w:line="580" w:lineRule="exact"/>
        <w:ind w:firstLine="482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2022年1月21日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4953125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3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5 -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A2D"/>
    <w:rsid w:val="00140E71"/>
    <w:rsid w:val="00146C9F"/>
    <w:rsid w:val="001651F6"/>
    <w:rsid w:val="00203BBC"/>
    <w:rsid w:val="00394BBD"/>
    <w:rsid w:val="005144FA"/>
    <w:rsid w:val="005261E7"/>
    <w:rsid w:val="00571996"/>
    <w:rsid w:val="00673738"/>
    <w:rsid w:val="006D0BC2"/>
    <w:rsid w:val="006E351F"/>
    <w:rsid w:val="007F6154"/>
    <w:rsid w:val="00853D3B"/>
    <w:rsid w:val="008817FD"/>
    <w:rsid w:val="00883A2D"/>
    <w:rsid w:val="009A3722"/>
    <w:rsid w:val="009A51E3"/>
    <w:rsid w:val="00A63340"/>
    <w:rsid w:val="00AE20C2"/>
    <w:rsid w:val="00B257A9"/>
    <w:rsid w:val="00B43635"/>
    <w:rsid w:val="00BC3699"/>
    <w:rsid w:val="00C55B74"/>
    <w:rsid w:val="00C9280A"/>
    <w:rsid w:val="00CB0BB3"/>
    <w:rsid w:val="00DD1F16"/>
    <w:rsid w:val="00E01951"/>
    <w:rsid w:val="00E71AEC"/>
    <w:rsid w:val="DDE7B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ug-CN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294</Words>
  <Characters>1678</Characters>
  <Lines>13</Lines>
  <Paragraphs>3</Paragraphs>
  <TotalTime>123</TotalTime>
  <ScaleCrop>false</ScaleCrop>
  <LinksUpToDate>false</LinksUpToDate>
  <CharactersWithSpaces>1969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2022-01-21T15:54:00Z</dcterms:created>
  <dc:creator>Windows User</dc:creator>
  <cp:lastModifiedBy>user</cp:lastModifiedBy>
  <cp:lastPrinted>2022-01-21T18:12:00Z</cp:lastPrinted>
  <dcterms:modified xsi:type="dcterms:W3CDTF">2023-05-18T17:36:17Z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