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5C" w:rsidRDefault="00FC695C" w:rsidP="00FC695C">
      <w:pPr>
        <w:widowControl/>
        <w:spacing w:line="56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和田地区315优品甄选电商直播大赛</w:t>
      </w:r>
    </w:p>
    <w:p w:rsidR="00FC695C" w:rsidRDefault="00FC695C" w:rsidP="00FC695C">
      <w:pPr>
        <w:widowControl/>
        <w:spacing w:line="56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比赛形式与规则</w:t>
      </w:r>
    </w:p>
    <w:p w:rsidR="00FC695C" w:rsidRDefault="00FC695C" w:rsidP="00FC695C">
      <w:pPr>
        <w:widowControl/>
        <w:spacing w:line="560" w:lineRule="exact"/>
        <w:jc w:val="center"/>
        <w:rPr>
          <w:rFonts w:ascii="黑体" w:eastAsia="黑体" w:hAnsi="黑体" w:cs="黑体"/>
          <w:b/>
          <w:bCs/>
          <w:color w:val="000000"/>
          <w:kern w:val="0"/>
          <w:sz w:val="32"/>
          <w:szCs w:val="32"/>
          <w:lang/>
        </w:rPr>
      </w:pPr>
    </w:p>
    <w:p w:rsidR="00FC695C" w:rsidRDefault="00FC695C" w:rsidP="00FC695C">
      <w:pPr>
        <w:widowControl/>
        <w:spacing w:line="560" w:lineRule="exact"/>
        <w:jc w:val="center"/>
        <w:rPr>
          <w:rFonts w:ascii="方正小标宋简体" w:eastAsia="方正小标宋简体" w:hAnsi="方正小标宋简体" w:cs="方正小标宋简体"/>
          <w:color w:val="000000"/>
          <w:kern w:val="0"/>
          <w:sz w:val="40"/>
          <w:szCs w:val="40"/>
          <w:lang/>
        </w:rPr>
      </w:pPr>
      <w:r>
        <w:rPr>
          <w:rFonts w:ascii="方正小标宋简体" w:eastAsia="方正小标宋简体" w:hAnsi="方正小标宋简体" w:cs="方正小标宋简体" w:hint="eastAsia"/>
          <w:color w:val="000000"/>
          <w:kern w:val="0"/>
          <w:sz w:val="40"/>
          <w:szCs w:val="40"/>
          <w:lang/>
        </w:rPr>
        <w:t>“和田好物”遴选大赛</w:t>
      </w:r>
    </w:p>
    <w:p w:rsidR="00FC695C" w:rsidRDefault="00FC695C" w:rsidP="00FC695C">
      <w:pPr>
        <w:widowControl/>
        <w:spacing w:line="560" w:lineRule="exac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一、时间安排</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（一）遴选时间：3月15日——3月22日</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（二）检测时间：3月23日——3月26日</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（三）评选时间： 3月26日——3月28日</w:t>
      </w:r>
    </w:p>
    <w:p w:rsidR="00FC695C" w:rsidRDefault="00FC695C" w:rsidP="00FC695C">
      <w:pPr>
        <w:widowControl/>
        <w:spacing w:line="560" w:lineRule="exac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二、遴选条件</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各县市区域公共品牌产品、溯源产品、企业产品</w:t>
      </w:r>
    </w:p>
    <w:p w:rsidR="00FC695C" w:rsidRDefault="00FC695C" w:rsidP="00FC695C">
      <w:pPr>
        <w:widowControl/>
        <w:spacing w:line="560" w:lineRule="exac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三、参赛要求</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（一）商品生产企业或个体户必须是本地的生产基地或有稳定成熟的商品供应链。</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商品报名需根据“和田地区电子商务公共服务中心”微信公众平台报名链接所需内容，提交正确、完整的商标名称、商品包装图、商品介绍、农人故事、“两品一标”商品认定证书等相关证件，有可靠的数据支持。</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（三）凡有下列情况之一者，不能申报活动：</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1.近三年内产品在区（市）及以上各级质量安全例行监测、专项抽检和监督抽查等有不合格记录的；</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2.近三年内发生重大质量安全责任事件，或有重大质量投诉经查证属实的；</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3.有使用国家禁止使用的农业生产资料、原材料以及不符合质量安全要求的农业投入品记录的；</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lastRenderedPageBreak/>
        <w:t>4.生产国家产业政策和有关法律法规限制的产品；</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5.申请人有偷税漏税、掺杂使假、虚假广告等违反法律法规行为的。</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四、评分规则</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（一）每款产品成绩由</w:t>
      </w:r>
      <w:r>
        <w:rPr>
          <w:rFonts w:ascii="方正仿宋_GB2312" w:eastAsia="方正仿宋_GB2312" w:hAnsi="方正仿宋_GB2312" w:cs="方正仿宋_GB2312" w:hint="eastAsia"/>
          <w:b/>
          <w:bCs/>
          <w:color w:val="000000"/>
          <w:kern w:val="0"/>
          <w:sz w:val="32"/>
          <w:szCs w:val="32"/>
          <w:lang/>
        </w:rPr>
        <w:t>产品包材、产品质量、1-3月份销售额及检测结果</w:t>
      </w:r>
      <w:r>
        <w:rPr>
          <w:rFonts w:ascii="方正仿宋_GB2312" w:eastAsia="方正仿宋_GB2312" w:hAnsi="方正仿宋_GB2312" w:cs="方正仿宋_GB2312" w:hint="eastAsia"/>
          <w:color w:val="000000"/>
          <w:kern w:val="0"/>
          <w:sz w:val="32"/>
          <w:szCs w:val="32"/>
          <w:lang/>
        </w:rPr>
        <w:t>四部分组成，分别占比20%、30%、30%、20%。</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（二）计分方式：每个小组满分为100分，多名评委打分（每位评委满分100分），所有评委所评分数的平均分为该小组的最终得分。</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五、参赛产品提报</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参赛产品须于3月23日10：00前将&lt;产品信息表、产品销售数据截图&gt;上传附件到大赛组委会指定邮箱2530106406@qq.com，邮件标题格式为：“和田好物-姓名-联系人手机号”，邮件正文必须写上产品名称、负责人及联系方式，</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 xml:space="preserve">以下为邮件标题示例： </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示例：和田好物-名字-19933335555</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六、奖项设置</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共评选“和田好物”大赛获奖产品20款，优秀品牌企业10家。</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十佳区域品牌产品  各提供3000元品牌优化服务一套，荣誉证书；</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lastRenderedPageBreak/>
        <w:t>十佳优质溯源产品  各提供2000元产品优化服务一套，荣誉证书；</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十佳优秀品牌企业  各提供2000元品牌提升服务一套，荣誉证书；</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七、注意事项</w:t>
      </w:r>
    </w:p>
    <w:p w:rsidR="00FC695C" w:rsidRDefault="00FC695C" w:rsidP="00FC695C">
      <w:pPr>
        <w:spacing w:line="560" w:lineRule="exact"/>
        <w:ind w:firstLineChars="200" w:firstLine="640"/>
        <w:rPr>
          <w:rFonts w:ascii="方正小标宋简体" w:eastAsia="方正小标宋简体" w:hAnsi="方正小标宋简体" w:cs="方正小标宋简体"/>
          <w:color w:val="000000"/>
          <w:kern w:val="0"/>
          <w:sz w:val="44"/>
          <w:szCs w:val="44"/>
          <w:lang/>
        </w:rPr>
      </w:pPr>
      <w:r>
        <w:rPr>
          <w:rFonts w:ascii="方正仿宋_GB2312" w:eastAsia="方正仿宋_GB2312" w:hAnsi="方正仿宋_GB2312" w:cs="方正仿宋_GB2312" w:hint="eastAsia"/>
          <w:color w:val="000000"/>
          <w:kern w:val="0"/>
          <w:sz w:val="32"/>
          <w:szCs w:val="32"/>
          <w:lang/>
        </w:rPr>
        <w:t>如产品不符合比赛要求，或参赛产品未按期、按规则报送相关数据，组委会有权不予其成绩评定。</w:t>
      </w:r>
    </w:p>
    <w:p w:rsidR="00FC695C" w:rsidRDefault="00FC695C" w:rsidP="00FC695C">
      <w:pPr>
        <w:widowControl/>
        <w:spacing w:line="560" w:lineRule="exact"/>
        <w:jc w:val="center"/>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pStyle w:val="a0"/>
        <w:rPr>
          <w:rFonts w:ascii="方正小标宋简体" w:eastAsia="方正小标宋简体" w:hAnsi="方正小标宋简体" w:cs="方正小标宋简体"/>
          <w:color w:val="000000"/>
          <w:kern w:val="0"/>
          <w:sz w:val="44"/>
          <w:szCs w:val="44"/>
          <w:lang/>
        </w:rPr>
      </w:pPr>
    </w:p>
    <w:p w:rsidR="00FC695C" w:rsidRDefault="00FC695C" w:rsidP="00FC695C">
      <w:pPr>
        <w:widowControl/>
        <w:spacing w:line="560" w:lineRule="exact"/>
        <w:jc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color w:val="000000"/>
          <w:kern w:val="0"/>
          <w:sz w:val="44"/>
          <w:szCs w:val="44"/>
          <w:lang/>
        </w:rPr>
        <w:t>“</w:t>
      </w:r>
      <w:r>
        <w:rPr>
          <w:rFonts w:ascii="方正小标宋简体" w:eastAsia="方正小标宋简体" w:hAnsi="方正小标宋简体" w:cs="方正小标宋简体" w:hint="eastAsia"/>
          <w:color w:val="000000"/>
          <w:kern w:val="0"/>
          <w:sz w:val="44"/>
          <w:szCs w:val="44"/>
          <w:lang/>
        </w:rPr>
        <w:t>和田好物</w:t>
      </w:r>
      <w:r>
        <w:rPr>
          <w:rFonts w:ascii="方正小标宋简体" w:eastAsia="方正小标宋简体" w:hAnsi="方正小标宋简体" w:cs="方正小标宋简体"/>
          <w:color w:val="000000"/>
          <w:kern w:val="0"/>
          <w:sz w:val="44"/>
          <w:szCs w:val="44"/>
          <w:lang/>
        </w:rPr>
        <w:t>”</w:t>
      </w:r>
      <w:r>
        <w:rPr>
          <w:rFonts w:ascii="方正小标宋简体" w:eastAsia="方正小标宋简体" w:hAnsi="方正小标宋简体" w:cs="方正小标宋简体" w:hint="eastAsia"/>
          <w:color w:val="000000"/>
          <w:kern w:val="0"/>
          <w:sz w:val="44"/>
          <w:szCs w:val="44"/>
          <w:lang/>
        </w:rPr>
        <w:t>直播带货大赛</w:t>
      </w:r>
    </w:p>
    <w:p w:rsidR="00FC695C" w:rsidRDefault="00FC695C" w:rsidP="00FC695C">
      <w:pPr>
        <w:widowControl/>
        <w:spacing w:line="560" w:lineRule="exact"/>
        <w:ind w:firstLineChars="200" w:firstLine="640"/>
        <w:jc w:val="lef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一、比赛时间</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（一）直播比赛时间：3月15日——3月25日</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（二）审核评分时间：3月26日——3月28日</w:t>
      </w:r>
    </w:p>
    <w:p w:rsidR="00FC695C" w:rsidRDefault="00FC695C" w:rsidP="00FC695C">
      <w:pPr>
        <w:widowControl/>
        <w:spacing w:line="560" w:lineRule="exact"/>
        <w:ind w:firstLineChars="200" w:firstLine="640"/>
        <w:jc w:val="lef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二、报名条件</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rPr>
      </w:pPr>
      <w:r>
        <w:rPr>
          <w:rFonts w:ascii="方正仿宋_GB2312" w:eastAsia="方正仿宋_GB2312" w:hAnsi="方正仿宋_GB2312" w:cs="方正仿宋_GB2312" w:hint="eastAsia"/>
          <w:color w:val="000000"/>
          <w:kern w:val="0"/>
          <w:sz w:val="32"/>
          <w:szCs w:val="32"/>
        </w:rPr>
        <w:t>各县市电子商务公共服务中心主播、有意愿从事网络直播带货的本地政府工作人员、返乡大学生、退伍军人、创业青年/团体等均可。</w:t>
      </w:r>
    </w:p>
    <w:p w:rsidR="00FC695C" w:rsidRDefault="00FC695C" w:rsidP="00FC695C">
      <w:pPr>
        <w:widowControl/>
        <w:spacing w:line="560" w:lineRule="exact"/>
        <w:ind w:firstLineChars="200" w:firstLine="640"/>
        <w:jc w:val="left"/>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三、参赛要求</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（一）直播内容以宣传乡村振兴、家乡文化、旅游美食、特色农产品为主，带货商品优先采用和田地区本地农特产品。</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（二）直播内容要求健康积极向上，无违反社会道德及国家法律法规的内容，倡导表达美好祝愿、展现美好生活。</w:t>
      </w:r>
    </w:p>
    <w:p w:rsidR="00FC695C" w:rsidRDefault="00FC695C" w:rsidP="00FC695C">
      <w:pPr>
        <w:pStyle w:val="2"/>
        <w:spacing w:after="0" w:line="560" w:lineRule="exact"/>
        <w:ind w:leftChars="0" w:left="0" w:firstLineChars="200" w:firstLine="640"/>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color w:val="000000"/>
          <w:kern w:val="0"/>
          <w:sz w:val="32"/>
          <w:szCs w:val="32"/>
          <w:lang/>
        </w:rPr>
        <w:t>（三）学员可以选择到组委会提供的线下农产品展厅进行直播录制，也可自由选择其他场地及产品。</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四、参赛形式</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（一）选手录制直播视频并截取部分精彩片段。</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（二）提报比赛成绩中须包含直播账号截图、直播数据截图、发货清单。</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五、评分规则</w:t>
      </w:r>
    </w:p>
    <w:p w:rsidR="00FC695C" w:rsidRDefault="00FC695C" w:rsidP="00FC695C">
      <w:pPr>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（一）参赛者直播比赛成绩由提报作品中体现的直播销售数据统计表、直播数据截图、发货清单三部分组成，分别占比30%、30%、40%。</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lastRenderedPageBreak/>
        <w:t>（二）计分方式：每位选手满分为100分，多位评委打分（每位评委满分100分），所有评委所评分数的平均分为该选手的最终得分。</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六、比赛作品提报</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（一）参赛者须于3月26日10:00前将&lt;直播大赛材料&gt;上传到大赛组委会指定邮箱，</w:t>
      </w:r>
      <w:r>
        <w:rPr>
          <w:rFonts w:ascii="方正仿宋_GB2312" w:eastAsia="方正仿宋_GB2312" w:hAnsi="方正仿宋_GB2312" w:cs="方正仿宋_GB2312" w:hint="eastAsia"/>
          <w:b/>
          <w:bCs/>
          <w:color w:val="000000"/>
          <w:kern w:val="0"/>
          <w:sz w:val="32"/>
          <w:szCs w:val="32"/>
          <w:u w:val="single"/>
          <w:lang/>
        </w:rPr>
        <w:t>邮件标题格式为：“直播大赛-姓名-手机号”</w:t>
      </w:r>
    </w:p>
    <w:p w:rsidR="00FC695C" w:rsidRDefault="00FC695C" w:rsidP="00FC695C">
      <w:pPr>
        <w:widowControl/>
        <w:spacing w:line="560" w:lineRule="exact"/>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以下为邮件标题示例： 直播大赛-张三-19933335555</w:t>
      </w:r>
    </w:p>
    <w:p w:rsidR="00FC695C" w:rsidRDefault="00FC695C" w:rsidP="00FC695C">
      <w:pPr>
        <w:widowControl/>
        <w:numPr>
          <w:ilvl w:val="0"/>
          <w:numId w:val="1"/>
        </w:numPr>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直播比赛数据统计期为3月15日——3月25日，以汇总数据为准。</w:t>
      </w:r>
    </w:p>
    <w:p w:rsidR="00FC695C" w:rsidRDefault="00FC695C" w:rsidP="00FC695C">
      <w:pPr>
        <w:pStyle w:val="2"/>
        <w:ind w:leftChars="0" w:left="0"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七、奖项设置</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一等奖1名  提供3000元电商平台技能服务一套，荣誉证书；</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二等奖2名  提供2000元电商平台技能服务一套，荣誉证书；</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三等奖3名  提供1000元电商平台技能服务一套，荣誉证书；</w:t>
      </w:r>
    </w:p>
    <w:p w:rsidR="00FC695C" w:rsidRDefault="00FC695C" w:rsidP="00FC695C">
      <w:pPr>
        <w:spacing w:line="560" w:lineRule="exact"/>
        <w:ind w:firstLineChars="200" w:firstLine="640"/>
      </w:pPr>
      <w:r>
        <w:rPr>
          <w:rFonts w:ascii="方正仿宋_GB2312" w:eastAsia="方正仿宋_GB2312" w:hAnsi="方正仿宋_GB2312" w:cs="方正仿宋_GB2312" w:hint="eastAsia"/>
          <w:color w:val="000000"/>
          <w:kern w:val="0"/>
          <w:sz w:val="32"/>
          <w:szCs w:val="32"/>
          <w:lang/>
        </w:rPr>
        <w:t>优秀奖4名  提供500元电商平台技能服务一套，荣誉证书；</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八、注意事项</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如直播视频内容及背景等不符合比赛要求，或参赛者未按期、按规则报送数据，组委会有权不予其成绩评定。</w:t>
      </w:r>
    </w:p>
    <w:p w:rsidR="00FC695C" w:rsidRDefault="00FC695C" w:rsidP="00FC695C">
      <w:pPr>
        <w:widowControl/>
        <w:spacing w:line="560" w:lineRule="exact"/>
        <w:ind w:firstLineChars="200" w:firstLine="640"/>
        <w:rPr>
          <w:rFonts w:ascii="黑体" w:eastAsia="黑体" w:hAnsi="黑体" w:cs="黑体"/>
          <w:color w:val="000000"/>
          <w:kern w:val="0"/>
          <w:sz w:val="32"/>
          <w:szCs w:val="32"/>
          <w:lang/>
        </w:rPr>
      </w:pPr>
      <w:r>
        <w:rPr>
          <w:rFonts w:ascii="黑体" w:eastAsia="黑体" w:hAnsi="黑体" w:cs="黑体" w:hint="eastAsia"/>
          <w:color w:val="000000"/>
          <w:kern w:val="0"/>
          <w:sz w:val="32"/>
          <w:szCs w:val="32"/>
          <w:lang/>
        </w:rPr>
        <w:t>九、违法违规处理</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lastRenderedPageBreak/>
        <w:t>（一）本次大赛报名者需具备完全民事行为能力，有短视频拍摄、直播等相关经验。</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 xml:space="preserve">（二）参赛不得收取坑位费等其他任何费用。任何机构和个人不得以大会名义收取任何费用。 </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 xml:space="preserve">（三）参赛作品应由报名参赛者参与创作（合作者可联名参加），报名参赛者应确认拥有完全著作权，因著作权、肖像权、名誉权、隐私权、商标权等纠纷而产生的所有责任由参赛者本人承担。如参赛作品存在版权纠纷或争议，大赛组委会保留取消其参赛资格及追回奖项奖品的权利。 </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 xml:space="preserve">（四）大赛组织单位有权无偿在网络、广播、电视等各类媒体及公众场所展示播放参赛作品，或用于公益宣传、艺术教育、文化交流等非商业性活动。 </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（五）禁止发表反党反政府言论或带有侮辱诋毁党和国家的行为；禁止直播违反国家法律法规的内容；主播之间群体竞争严禁煽动粉丝情绪对其他主播进行人身攻击等具 有伤害性的诋毁行为；严禁借助个人号召引起粉丝对官方正常管理工作的指责和攻击。</w:t>
      </w:r>
    </w:p>
    <w:p w:rsidR="00FC695C" w:rsidRDefault="00FC695C" w:rsidP="00FC695C">
      <w:pPr>
        <w:widowControl/>
        <w:spacing w:line="560" w:lineRule="exact"/>
        <w:ind w:firstLineChars="200" w:firstLine="622"/>
        <w:rPr>
          <w:rFonts w:ascii="方正仿宋_GB2312" w:eastAsia="方正仿宋_GB2312" w:hAnsi="方正仿宋_GB2312" w:cs="方正仿宋_GB2312"/>
          <w:b/>
          <w:bCs/>
        </w:rPr>
      </w:pPr>
      <w:r>
        <w:rPr>
          <w:rFonts w:ascii="方正仿宋_GB2312" w:eastAsia="方正仿宋_GB2312" w:hAnsi="方正仿宋_GB2312" w:cs="方正仿宋_GB2312" w:hint="eastAsia"/>
          <w:b/>
          <w:bCs/>
          <w:color w:val="000000"/>
          <w:kern w:val="0"/>
          <w:sz w:val="31"/>
          <w:szCs w:val="31"/>
          <w:lang/>
        </w:rPr>
        <w:t xml:space="preserve">十、其他 </w:t>
      </w:r>
    </w:p>
    <w:p w:rsidR="00FC695C" w:rsidRDefault="00FC695C" w:rsidP="00FC695C">
      <w:pPr>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（一）大赛组委会不承担版权问题而产生的法律责任，其法律责任由参赛者本人承担。如参赛作品版权存在纠纷或争议，组委会保留取消其参赛资格及追回奖项的权利。</w:t>
      </w:r>
    </w:p>
    <w:p w:rsidR="00FC695C" w:rsidRDefault="00FC695C" w:rsidP="00FC695C">
      <w:pPr>
        <w:widowControl/>
        <w:spacing w:line="560" w:lineRule="exact"/>
        <w:ind w:firstLineChars="200" w:firstLine="640"/>
        <w:rPr>
          <w:rFonts w:ascii="方正仿宋_GB2312" w:eastAsia="方正仿宋_GB2312" w:hAnsi="方正仿宋_GB2312" w:cs="方正仿宋_GB2312"/>
          <w:color w:val="000000"/>
          <w:kern w:val="0"/>
          <w:sz w:val="32"/>
          <w:szCs w:val="32"/>
          <w:lang/>
        </w:rPr>
      </w:pPr>
      <w:r>
        <w:rPr>
          <w:rFonts w:ascii="方正仿宋_GB2312" w:eastAsia="方正仿宋_GB2312" w:hAnsi="方正仿宋_GB2312" w:cs="方正仿宋_GB2312" w:hint="eastAsia"/>
          <w:color w:val="000000"/>
          <w:kern w:val="0"/>
          <w:sz w:val="32"/>
          <w:szCs w:val="32"/>
          <w:lang/>
        </w:rPr>
        <w:t xml:space="preserve">（二）大赛组委会不收取任何参赛费用，获奖选手参加现场颁奖等活动的往返交通费等由参赛者自理。 </w:t>
      </w:r>
    </w:p>
    <w:p w:rsidR="00FC695C" w:rsidRDefault="00FC695C" w:rsidP="00FC695C">
      <w:pPr>
        <w:widowControl/>
        <w:spacing w:line="560" w:lineRule="exact"/>
        <w:rPr>
          <w:rFonts w:ascii="方正仿宋_GB2312" w:eastAsia="方正仿宋_GB2312" w:hAnsi="方正仿宋_GB2312" w:cs="方正仿宋_GB2312"/>
          <w:color w:val="000000"/>
          <w:kern w:val="0"/>
          <w:sz w:val="27"/>
          <w:szCs w:val="27"/>
          <w:lang/>
        </w:rPr>
      </w:pPr>
    </w:p>
    <w:p w:rsidR="00FC695C" w:rsidRDefault="00FC695C" w:rsidP="00FC695C">
      <w:pPr>
        <w:widowControl/>
        <w:spacing w:line="560" w:lineRule="exact"/>
        <w:rPr>
          <w:rFonts w:ascii="方正仿宋_GB2312" w:eastAsia="方正仿宋_GB2312" w:hAnsi="方正仿宋_GB2312" w:cs="方正仿宋_GB2312"/>
          <w:color w:val="000000"/>
          <w:kern w:val="0"/>
          <w:sz w:val="27"/>
          <w:szCs w:val="27"/>
          <w:lang/>
        </w:rPr>
      </w:pPr>
    </w:p>
    <w:p w:rsidR="00FC695C" w:rsidRDefault="00FC695C" w:rsidP="00FC695C">
      <w:pPr>
        <w:widowControl/>
        <w:spacing w:line="560" w:lineRule="exact"/>
        <w:rPr>
          <w:rFonts w:ascii="方正仿宋_GB2312" w:eastAsia="方正仿宋_GB2312" w:hAnsi="方正仿宋_GB2312" w:cs="方正仿宋_GB2312"/>
          <w:b/>
          <w:bCs/>
          <w:sz w:val="32"/>
          <w:szCs w:val="32"/>
        </w:rPr>
      </w:pPr>
      <w:r>
        <w:rPr>
          <w:rFonts w:ascii="方正仿宋_GB2312" w:eastAsia="方正仿宋_GB2312" w:hAnsi="方正仿宋_GB2312" w:cs="方正仿宋_GB2312" w:hint="eastAsia"/>
          <w:b/>
          <w:bCs/>
          <w:color w:val="000000"/>
          <w:kern w:val="0"/>
          <w:sz w:val="32"/>
          <w:szCs w:val="32"/>
          <w:lang/>
        </w:rPr>
        <w:t>本规则最终解释权，归大赛组委会所有。</w:t>
      </w:r>
    </w:p>
    <w:p w:rsidR="00FC695C" w:rsidRDefault="00FC695C" w:rsidP="00FC695C">
      <w:pPr>
        <w:widowControl/>
        <w:spacing w:line="560" w:lineRule="exact"/>
        <w:rPr>
          <w:rFonts w:ascii="方正仿宋_GB2312" w:eastAsia="方正仿宋_GB2312" w:hAnsi="方正仿宋_GB2312" w:cs="方正仿宋_GB2312"/>
          <w:b/>
          <w:bCs/>
          <w:color w:val="000000"/>
          <w:kern w:val="0"/>
          <w:sz w:val="32"/>
          <w:szCs w:val="32"/>
          <w:lang/>
        </w:rPr>
      </w:pPr>
    </w:p>
    <w:p w:rsidR="00FC695C" w:rsidRDefault="00FC695C" w:rsidP="00FC695C">
      <w:pPr>
        <w:pStyle w:val="2"/>
        <w:rPr>
          <w:rFonts w:ascii="方正仿宋_GB2312" w:eastAsia="方正仿宋_GB2312" w:hAnsi="方正仿宋_GB2312" w:cs="方正仿宋_GB2312"/>
          <w:b/>
          <w:bCs/>
          <w:color w:val="000000"/>
          <w:kern w:val="0"/>
          <w:sz w:val="32"/>
          <w:szCs w:val="32"/>
          <w:lang/>
        </w:rPr>
      </w:pPr>
    </w:p>
    <w:p w:rsidR="00FC695C" w:rsidRDefault="00FC695C" w:rsidP="00FC695C">
      <w:pPr>
        <w:pStyle w:val="2"/>
        <w:rPr>
          <w:rFonts w:ascii="方正仿宋_GB2312" w:eastAsia="方正仿宋_GB2312" w:hAnsi="方正仿宋_GB2312" w:cs="方正仿宋_GB2312"/>
          <w:b/>
          <w:bCs/>
          <w:color w:val="000000"/>
          <w:kern w:val="0"/>
          <w:sz w:val="32"/>
          <w:szCs w:val="32"/>
          <w:lang/>
        </w:rPr>
      </w:pP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附件1：“和田好物”十佳区域公共品牌产品报名表</w:t>
      </w: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附件2：“和田好物”十佳优质溯源产品报名表</w:t>
      </w: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附件3：“和田好物”十佳优秀品牌企业报名表</w:t>
      </w: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附件4：“和田好物”直播带货大赛主播报名表</w:t>
      </w: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附件5：“和田好物”直播带货大赛成绩汇总表</w:t>
      </w:r>
    </w:p>
    <w:p w:rsidR="00FC695C" w:rsidRDefault="00FC695C" w:rsidP="00FC695C">
      <w:pPr>
        <w:pStyle w:val="2"/>
        <w:spacing w:after="0"/>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附件6： 电商优化升级服务价格参考表</w:t>
      </w:r>
    </w:p>
    <w:p w:rsidR="00FC695C" w:rsidRDefault="00FC695C" w:rsidP="00FC695C">
      <w:pPr>
        <w:rPr>
          <w:rFonts w:ascii="方正仿宋_GB2312" w:eastAsia="方正仿宋_GB2312" w:hAnsi="方正仿宋_GB2312" w:cs="方正仿宋_GB2312"/>
          <w:bCs/>
          <w:color w:val="000000"/>
          <w:kern w:val="0"/>
          <w:sz w:val="36"/>
          <w:szCs w:val="36"/>
        </w:rPr>
        <w:sectPr w:rsidR="00FC695C">
          <w:pgSz w:w="11906" w:h="16838"/>
          <w:pgMar w:top="1440" w:right="1800" w:bottom="1440" w:left="1800" w:header="851" w:footer="992" w:gutter="0"/>
          <w:cols w:space="425"/>
          <w:docGrid w:type="lines" w:linePitch="312"/>
        </w:sectPr>
      </w:pPr>
    </w:p>
    <w:p w:rsidR="00FC695C" w:rsidRDefault="00FC695C" w:rsidP="00FC695C">
      <w:pPr>
        <w:pStyle w:val="2"/>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附件1：“和田好物”十佳区域公共品牌产品报名表</w:t>
      </w:r>
    </w:p>
    <w:tbl>
      <w:tblPr>
        <w:tblW w:w="14074" w:type="dxa"/>
        <w:tblInd w:w="100" w:type="dxa"/>
        <w:tblLayout w:type="fixed"/>
        <w:tblLook w:val="04A0"/>
      </w:tblPr>
      <w:tblGrid>
        <w:gridCol w:w="437"/>
        <w:gridCol w:w="1514"/>
        <w:gridCol w:w="1674"/>
        <w:gridCol w:w="1682"/>
        <w:gridCol w:w="1839"/>
        <w:gridCol w:w="2029"/>
        <w:gridCol w:w="1895"/>
        <w:gridCol w:w="2010"/>
        <w:gridCol w:w="994"/>
      </w:tblGrid>
      <w:tr w:rsidR="00FC695C" w:rsidTr="00BE1E71">
        <w:trPr>
          <w:trHeight w:val="780"/>
        </w:trPr>
        <w:tc>
          <w:tcPr>
            <w:tcW w:w="14074" w:type="dxa"/>
            <w:gridSpan w:val="9"/>
            <w:tcBorders>
              <w:top w:val="nil"/>
              <w:left w:val="nil"/>
              <w:bottom w:val="nil"/>
              <w:right w:val="nil"/>
            </w:tcBorders>
            <w:shd w:val="clear" w:color="auto" w:fill="auto"/>
            <w:noWrap/>
            <w:vAlign w:val="center"/>
          </w:tcPr>
          <w:p w:rsidR="00FC695C" w:rsidRDefault="00FC695C" w:rsidP="00BE1E71">
            <w:pPr>
              <w:pStyle w:val="2"/>
              <w:spacing w:after="0"/>
              <w:jc w:val="center"/>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t>“和田好物”十佳区域公共品牌产品报名表</w:t>
            </w:r>
          </w:p>
        </w:tc>
      </w:tr>
      <w:tr w:rsidR="00FC695C" w:rsidTr="00BE1E71">
        <w:trPr>
          <w:trHeight w:val="74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序号</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品牌名称</w:t>
            </w: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品牌故事</w:t>
            </w: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授权产品</w:t>
            </w: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授权产品图片</w:t>
            </w: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品牌负责人</w:t>
            </w: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联系电话</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kern w:val="0"/>
                <w:sz w:val="22"/>
                <w:szCs w:val="22"/>
                <w:lang/>
              </w:rPr>
            </w:pPr>
            <w:r>
              <w:rPr>
                <w:rFonts w:ascii="宋体" w:eastAsia="宋体" w:hAnsi="宋体" w:cs="宋体" w:hint="eastAsia"/>
                <w:b/>
                <w:bCs/>
                <w:color w:val="000000"/>
                <w:kern w:val="0"/>
                <w:sz w:val="22"/>
                <w:szCs w:val="22"/>
                <w:lang/>
              </w:rPr>
              <w:t>1-3月份销售金额（万元）</w:t>
            </w: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rPr>
              <w:t>备注</w:t>
            </w:r>
          </w:p>
        </w:tc>
      </w:tr>
      <w:tr w:rsidR="00FC695C" w:rsidTr="00BE1E71">
        <w:trPr>
          <w:trHeight w:val="10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1</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r>
      <w:tr w:rsidR="00FC695C" w:rsidTr="00BE1E71">
        <w:trPr>
          <w:trHeight w:val="10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r>
      <w:tr w:rsidR="00FC695C" w:rsidTr="00BE1E71">
        <w:trPr>
          <w:trHeight w:val="10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r>
      <w:tr w:rsidR="00FC695C" w:rsidTr="00BE1E71">
        <w:trPr>
          <w:trHeight w:val="1000"/>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4</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r>
      <w:tr w:rsidR="00FC695C" w:rsidTr="00BE1E71">
        <w:trPr>
          <w:trHeight w:val="819"/>
        </w:trPr>
        <w:tc>
          <w:tcPr>
            <w:tcW w:w="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rPr>
              <w:t>5</w:t>
            </w:r>
          </w:p>
        </w:tc>
        <w:tc>
          <w:tcPr>
            <w:tcW w:w="151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p>
        </w:tc>
      </w:tr>
      <w:tr w:rsidR="00FC695C" w:rsidTr="00BE1E71">
        <w:trPr>
          <w:trHeight w:val="589"/>
        </w:trPr>
        <w:tc>
          <w:tcPr>
            <w:tcW w:w="1407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2"/>
                <w:szCs w:val="22"/>
              </w:rPr>
            </w:pPr>
            <w:r>
              <w:rPr>
                <w:rFonts w:ascii="宋体" w:eastAsia="宋体" w:hAnsi="宋体" w:cs="宋体" w:hint="eastAsia"/>
                <w:color w:val="000000"/>
                <w:sz w:val="22"/>
                <w:szCs w:val="22"/>
              </w:rPr>
              <w:t>注：销售订单凭证作为附件一起报送</w:t>
            </w:r>
          </w:p>
        </w:tc>
      </w:tr>
    </w:tbl>
    <w:p w:rsidR="00FC695C" w:rsidRDefault="00FC695C" w:rsidP="00FC695C">
      <w:pPr>
        <w:pStyle w:val="2"/>
      </w:pPr>
    </w:p>
    <w:p w:rsidR="00FC695C" w:rsidRDefault="00FC695C" w:rsidP="00FC695C">
      <w:pPr>
        <w:pStyle w:val="2"/>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附件2：“和田好物”十佳优质溯源产品报名表</w:t>
      </w:r>
    </w:p>
    <w:tbl>
      <w:tblPr>
        <w:tblW w:w="13609" w:type="dxa"/>
        <w:tblInd w:w="100" w:type="dxa"/>
        <w:tblLayout w:type="fixed"/>
        <w:tblLook w:val="04A0"/>
      </w:tblPr>
      <w:tblGrid>
        <w:gridCol w:w="984"/>
        <w:gridCol w:w="984"/>
        <w:gridCol w:w="1663"/>
        <w:gridCol w:w="1663"/>
        <w:gridCol w:w="2682"/>
        <w:gridCol w:w="1663"/>
        <w:gridCol w:w="1323"/>
        <w:gridCol w:w="1663"/>
        <w:gridCol w:w="984"/>
      </w:tblGrid>
      <w:tr w:rsidR="00FC695C" w:rsidTr="00BE1E71">
        <w:trPr>
          <w:trHeight w:val="740"/>
        </w:trPr>
        <w:tc>
          <w:tcPr>
            <w:tcW w:w="13609" w:type="dxa"/>
            <w:gridSpan w:val="9"/>
            <w:tcBorders>
              <w:top w:val="nil"/>
              <w:left w:val="nil"/>
              <w:bottom w:val="nil"/>
              <w:right w:val="nil"/>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44"/>
                <w:szCs w:val="44"/>
              </w:rPr>
            </w:pPr>
            <w:r>
              <w:rPr>
                <w:rFonts w:ascii="方正仿宋_GB2312" w:eastAsia="方正仿宋_GB2312" w:hAnsi="方正仿宋_GB2312" w:cs="方正仿宋_GB2312" w:hint="eastAsia"/>
                <w:b/>
                <w:bCs/>
                <w:color w:val="000000"/>
                <w:kern w:val="0"/>
                <w:sz w:val="32"/>
                <w:szCs w:val="32"/>
                <w:lang/>
              </w:rPr>
              <w:t>“和田好物”十佳优质溯源产品报名表</w:t>
            </w:r>
          </w:p>
        </w:tc>
      </w:tr>
      <w:tr w:rsidR="00FC695C" w:rsidTr="00BE1E71">
        <w:trPr>
          <w:trHeight w:val="920"/>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县市</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产品名称</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产品图片</w:t>
            </w: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溯源二维码图片</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溯源企业</w:t>
            </w: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负责人</w:t>
            </w: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联系电话</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备注</w:t>
            </w:r>
          </w:p>
        </w:tc>
      </w:tr>
      <w:tr w:rsidR="00FC695C" w:rsidTr="00BE1E71">
        <w:trPr>
          <w:trHeight w:val="1081"/>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73"/>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81"/>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940"/>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68"/>
        </w:trPr>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6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6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bl>
    <w:p w:rsidR="00FC695C" w:rsidRDefault="00FC695C" w:rsidP="00FC695C">
      <w:pPr>
        <w:pStyle w:val="2"/>
      </w:pPr>
    </w:p>
    <w:p w:rsidR="00FC695C" w:rsidRDefault="00FC695C" w:rsidP="00FC695C">
      <w:pPr>
        <w:pStyle w:val="2"/>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附件3：“和田好物”十佳优秀品牌企业报名表</w:t>
      </w:r>
    </w:p>
    <w:tbl>
      <w:tblPr>
        <w:tblW w:w="13470" w:type="dxa"/>
        <w:tblInd w:w="100" w:type="dxa"/>
        <w:tblLayout w:type="fixed"/>
        <w:tblLook w:val="04A0"/>
      </w:tblPr>
      <w:tblGrid>
        <w:gridCol w:w="743"/>
        <w:gridCol w:w="743"/>
        <w:gridCol w:w="1831"/>
        <w:gridCol w:w="1421"/>
        <w:gridCol w:w="1437"/>
        <w:gridCol w:w="1745"/>
        <w:gridCol w:w="1942"/>
        <w:gridCol w:w="2367"/>
        <w:gridCol w:w="1241"/>
      </w:tblGrid>
      <w:tr w:rsidR="00FC695C" w:rsidTr="00BE1E71">
        <w:trPr>
          <w:trHeight w:val="352"/>
        </w:trPr>
        <w:tc>
          <w:tcPr>
            <w:tcW w:w="13470" w:type="dxa"/>
            <w:gridSpan w:val="9"/>
            <w:tcBorders>
              <w:top w:val="nil"/>
              <w:left w:val="nil"/>
              <w:bottom w:val="nil"/>
              <w:right w:val="nil"/>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8"/>
                <w:szCs w:val="28"/>
              </w:rPr>
            </w:pPr>
            <w:r>
              <w:rPr>
                <w:rFonts w:ascii="方正仿宋_GB2312" w:eastAsia="方正仿宋_GB2312" w:hAnsi="方正仿宋_GB2312" w:cs="方正仿宋_GB2312" w:hint="eastAsia"/>
                <w:b/>
                <w:bCs/>
                <w:color w:val="000000"/>
                <w:kern w:val="0"/>
                <w:sz w:val="32"/>
                <w:szCs w:val="32"/>
                <w:lang/>
              </w:rPr>
              <w:t>“和田好物”十佳优秀品牌企业报名表</w:t>
            </w: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县市</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企业</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品牌名称</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品牌logo</w:t>
            </w: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品牌故事</w:t>
            </w: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荣誉证书</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年销售额（万元）</w:t>
            </w: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备注</w:t>
            </w: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r w:rsidR="00FC695C" w:rsidTr="00BE1E71">
        <w:trPr>
          <w:trHeight w:val="1000"/>
        </w:trPr>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5</w:t>
            </w:r>
          </w:p>
        </w:tc>
        <w:tc>
          <w:tcPr>
            <w:tcW w:w="74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color w:val="000000"/>
                <w:sz w:val="24"/>
              </w:rPr>
            </w:pPr>
          </w:p>
        </w:tc>
      </w:tr>
    </w:tbl>
    <w:p w:rsidR="00FC695C" w:rsidRDefault="00FC695C" w:rsidP="00FC695C">
      <w:pPr>
        <w:pStyle w:val="2"/>
      </w:pPr>
    </w:p>
    <w:p w:rsidR="00FC695C" w:rsidRDefault="00FC695C" w:rsidP="00FC695C">
      <w:pPr>
        <w:pStyle w:val="2"/>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 xml:space="preserve">附件4： </w:t>
      </w:r>
      <w:bookmarkStart w:id="0" w:name="_GoBack"/>
      <w:bookmarkEnd w:id="0"/>
      <w:r>
        <w:rPr>
          <w:rFonts w:ascii="方正仿宋_GB2312" w:eastAsia="方正仿宋_GB2312" w:hAnsi="方正仿宋_GB2312" w:cs="方正仿宋_GB2312" w:hint="eastAsia"/>
          <w:b/>
          <w:bCs/>
          <w:color w:val="000000"/>
          <w:kern w:val="0"/>
          <w:sz w:val="32"/>
          <w:szCs w:val="32"/>
          <w:lang/>
        </w:rPr>
        <w:t>“和田好物”直播带货大赛主播报名表</w:t>
      </w:r>
    </w:p>
    <w:tbl>
      <w:tblPr>
        <w:tblW w:w="14260" w:type="dxa"/>
        <w:tblInd w:w="100" w:type="dxa"/>
        <w:tblLayout w:type="fixed"/>
        <w:tblLook w:val="04A0"/>
      </w:tblPr>
      <w:tblGrid>
        <w:gridCol w:w="761"/>
        <w:gridCol w:w="1301"/>
        <w:gridCol w:w="1950"/>
        <w:gridCol w:w="1334"/>
        <w:gridCol w:w="1287"/>
        <w:gridCol w:w="1729"/>
        <w:gridCol w:w="1448"/>
        <w:gridCol w:w="1800"/>
        <w:gridCol w:w="1286"/>
        <w:gridCol w:w="1364"/>
      </w:tblGrid>
      <w:tr w:rsidR="00FC695C" w:rsidTr="00BE1E71">
        <w:trPr>
          <w:trHeight w:val="599"/>
        </w:trPr>
        <w:tc>
          <w:tcPr>
            <w:tcW w:w="14260" w:type="dxa"/>
            <w:gridSpan w:val="10"/>
            <w:tcBorders>
              <w:top w:val="nil"/>
              <w:left w:val="nil"/>
              <w:bottom w:val="nil"/>
              <w:right w:val="nil"/>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rPr>
              <w:t>“和田好物”直播带货大赛主播报名表</w:t>
            </w:r>
          </w:p>
        </w:tc>
      </w:tr>
      <w:tr w:rsidR="00FC695C" w:rsidTr="00BE1E71">
        <w:trPr>
          <w:trHeight w:val="629"/>
        </w:trPr>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县市</w:t>
            </w: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姓名</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直播平台</w:t>
            </w:r>
          </w:p>
        </w:tc>
        <w:tc>
          <w:tcPr>
            <w:tcW w:w="1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账号名称</w:t>
            </w: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月直播场次</w:t>
            </w: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月销售额（万元）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主销产品</w:t>
            </w: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业绩简介</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备注</w:t>
            </w:r>
          </w:p>
        </w:tc>
      </w:tr>
      <w:tr w:rsidR="00FC695C" w:rsidTr="00BE1E71">
        <w:trPr>
          <w:trHeight w:val="1417"/>
        </w:trPr>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1</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r>
      <w:tr w:rsidR="00FC695C" w:rsidTr="00BE1E71">
        <w:trPr>
          <w:trHeight w:val="1417"/>
        </w:trPr>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2</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r>
      <w:tr w:rsidR="00FC695C" w:rsidTr="00BE1E71">
        <w:trPr>
          <w:trHeight w:val="1417"/>
        </w:trPr>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3</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r>
      <w:tr w:rsidR="00FC695C" w:rsidTr="00BE1E71">
        <w:trPr>
          <w:trHeight w:val="1426"/>
        </w:trPr>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rPr>
                <w:rFonts w:ascii="宋体" w:eastAsia="宋体" w:hAnsi="宋体" w:cs="宋体"/>
                <w:color w:val="000000"/>
                <w:sz w:val="24"/>
              </w:rPr>
            </w:pPr>
          </w:p>
        </w:tc>
      </w:tr>
    </w:tbl>
    <w:p w:rsidR="00FC695C" w:rsidRDefault="00FC695C" w:rsidP="00FC695C">
      <w:pPr>
        <w:pStyle w:val="2"/>
      </w:pPr>
    </w:p>
    <w:p w:rsidR="00FC695C" w:rsidRDefault="00FC695C" w:rsidP="00FC695C">
      <w:pPr>
        <w:pStyle w:val="2"/>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附件5：“和田好物”直播带货大赛成绩汇总表</w:t>
      </w:r>
    </w:p>
    <w:tbl>
      <w:tblPr>
        <w:tblW w:w="13756" w:type="dxa"/>
        <w:tblInd w:w="100" w:type="dxa"/>
        <w:tblLayout w:type="fixed"/>
        <w:tblLook w:val="04A0"/>
      </w:tblPr>
      <w:tblGrid>
        <w:gridCol w:w="977"/>
        <w:gridCol w:w="977"/>
        <w:gridCol w:w="2069"/>
        <w:gridCol w:w="1651"/>
        <w:gridCol w:w="1651"/>
        <w:gridCol w:w="2101"/>
        <w:gridCol w:w="1702"/>
        <w:gridCol w:w="1651"/>
        <w:gridCol w:w="977"/>
      </w:tblGrid>
      <w:tr w:rsidR="00FC695C" w:rsidTr="00BE1E71">
        <w:trPr>
          <w:trHeight w:val="104"/>
        </w:trPr>
        <w:tc>
          <w:tcPr>
            <w:tcW w:w="13756" w:type="dxa"/>
            <w:gridSpan w:val="9"/>
            <w:tcBorders>
              <w:top w:val="nil"/>
              <w:left w:val="nil"/>
              <w:bottom w:val="nil"/>
              <w:right w:val="nil"/>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32"/>
                <w:szCs w:val="32"/>
              </w:rPr>
            </w:pPr>
            <w:r>
              <w:rPr>
                <w:rFonts w:ascii="宋体" w:eastAsia="宋体" w:hAnsi="宋体" w:cs="宋体" w:hint="eastAsia"/>
                <w:b/>
                <w:bCs/>
                <w:color w:val="000000"/>
                <w:kern w:val="0"/>
                <w:sz w:val="32"/>
                <w:szCs w:val="32"/>
                <w:lang/>
              </w:rPr>
              <w:t>“和田好物”直播带货大赛成绩汇总表</w:t>
            </w:r>
          </w:p>
        </w:tc>
      </w:tr>
      <w:tr w:rsidR="00FC695C" w:rsidTr="00BE1E71">
        <w:trPr>
          <w:trHeight w:val="920"/>
        </w:trPr>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序号</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县市</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姓名（联系电话）</w:t>
            </w: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直播平台</w:t>
            </w: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销售产品</w:t>
            </w: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累计直播时长（h）</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销售总金额（万元）</w:t>
            </w: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发货单数</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备注</w:t>
            </w:r>
          </w:p>
        </w:tc>
      </w:tr>
      <w:tr w:rsidR="00FC695C" w:rsidTr="00BE1E71">
        <w:trPr>
          <w:trHeight w:val="920"/>
        </w:trPr>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1</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r>
      <w:tr w:rsidR="00FC695C" w:rsidTr="00BE1E71">
        <w:trPr>
          <w:trHeight w:val="920"/>
        </w:trPr>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2</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r>
      <w:tr w:rsidR="00FC695C" w:rsidTr="00BE1E71">
        <w:trPr>
          <w:trHeight w:val="920"/>
        </w:trPr>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3</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r>
      <w:tr w:rsidR="00FC695C" w:rsidTr="00BE1E71">
        <w:trPr>
          <w:trHeight w:val="920"/>
        </w:trPr>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4</w:t>
            </w: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宋体" w:eastAsia="宋体" w:hAnsi="宋体" w:cs="宋体"/>
                <w:b/>
                <w:bCs/>
                <w:color w:val="000000"/>
                <w:sz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jc w:val="center"/>
              <w:rPr>
                <w:rFonts w:ascii="宋体" w:eastAsia="宋体" w:hAnsi="宋体" w:cs="宋体"/>
                <w:b/>
                <w:bCs/>
                <w:color w:val="000000"/>
                <w:sz w:val="24"/>
              </w:rPr>
            </w:pPr>
          </w:p>
        </w:tc>
      </w:tr>
      <w:tr w:rsidR="00FC695C" w:rsidTr="00BE1E71">
        <w:trPr>
          <w:trHeight w:val="920"/>
        </w:trPr>
        <w:tc>
          <w:tcPr>
            <w:tcW w:w="13756"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rPr>
              <w:t>注：直播销售数据截图、发货清单作为附件以word版本报送</w:t>
            </w:r>
          </w:p>
        </w:tc>
      </w:tr>
    </w:tbl>
    <w:p w:rsidR="00FC695C" w:rsidRDefault="00FC695C" w:rsidP="00FC695C">
      <w:pPr>
        <w:pStyle w:val="2"/>
      </w:pPr>
    </w:p>
    <w:p w:rsidR="00FC695C" w:rsidRDefault="00FC695C" w:rsidP="00FC695C">
      <w:pPr>
        <w:pStyle w:val="2"/>
        <w:ind w:leftChars="0" w:left="0"/>
      </w:pPr>
    </w:p>
    <w:p w:rsidR="00FC695C" w:rsidRDefault="00FC695C" w:rsidP="00FC695C">
      <w:pPr>
        <w:pStyle w:val="2"/>
        <w:ind w:leftChars="0" w:left="0"/>
        <w:sectPr w:rsidR="00FC695C">
          <w:pgSz w:w="16838" w:h="11906" w:orient="landscape"/>
          <w:pgMar w:top="1803" w:right="1440" w:bottom="1803" w:left="1440" w:header="851" w:footer="992" w:gutter="0"/>
          <w:cols w:space="0"/>
          <w:docGrid w:type="lines" w:linePitch="319"/>
        </w:sectPr>
      </w:pPr>
    </w:p>
    <w:p w:rsidR="00FC695C" w:rsidRDefault="00FC695C" w:rsidP="00FC695C">
      <w:pPr>
        <w:pStyle w:val="2"/>
        <w:ind w:leftChars="0" w:left="0"/>
        <w:rPr>
          <w:rFonts w:ascii="方正仿宋_GB2312" w:eastAsia="方正仿宋_GB2312" w:hAnsi="方正仿宋_GB2312" w:cs="方正仿宋_GB2312"/>
          <w:b/>
          <w:bCs/>
          <w:color w:val="000000"/>
          <w:kern w:val="0"/>
          <w:sz w:val="32"/>
          <w:szCs w:val="32"/>
          <w:lang/>
        </w:rPr>
      </w:pPr>
      <w:r>
        <w:rPr>
          <w:rFonts w:ascii="方正仿宋_GB2312" w:eastAsia="方正仿宋_GB2312" w:hAnsi="方正仿宋_GB2312" w:cs="方正仿宋_GB2312" w:hint="eastAsia"/>
          <w:b/>
          <w:bCs/>
          <w:color w:val="000000"/>
          <w:kern w:val="0"/>
          <w:sz w:val="32"/>
          <w:szCs w:val="32"/>
          <w:lang/>
        </w:rPr>
        <w:lastRenderedPageBreak/>
        <w:t>附件6：电商优化升级服务价格参考表</w:t>
      </w:r>
    </w:p>
    <w:tbl>
      <w:tblPr>
        <w:tblW w:w="8312" w:type="dxa"/>
        <w:tblInd w:w="100" w:type="dxa"/>
        <w:tblLayout w:type="fixed"/>
        <w:tblLook w:val="04A0"/>
      </w:tblPr>
      <w:tblGrid>
        <w:gridCol w:w="1176"/>
        <w:gridCol w:w="3144"/>
        <w:gridCol w:w="2018"/>
        <w:gridCol w:w="1974"/>
      </w:tblGrid>
      <w:tr w:rsidR="00FC695C" w:rsidTr="00BE1E71">
        <w:trPr>
          <w:trHeight w:val="405"/>
        </w:trPr>
        <w:tc>
          <w:tcPr>
            <w:tcW w:w="8312" w:type="dxa"/>
            <w:gridSpan w:val="4"/>
            <w:tcBorders>
              <w:top w:val="nil"/>
              <w:left w:val="nil"/>
              <w:bottom w:val="nil"/>
              <w:right w:val="nil"/>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32"/>
                <w:szCs w:val="32"/>
              </w:rPr>
            </w:pPr>
            <w:r>
              <w:rPr>
                <w:rFonts w:ascii="方正仿宋_GB2312" w:eastAsia="方正仿宋_GB2312" w:hAnsi="方正仿宋_GB2312" w:cs="方正仿宋_GB2312" w:hint="eastAsia"/>
                <w:b/>
                <w:bCs/>
                <w:color w:val="000000"/>
                <w:kern w:val="0"/>
                <w:sz w:val="32"/>
                <w:szCs w:val="32"/>
                <w:lang/>
              </w:rPr>
              <w:t>电商优化升级服务价格明细表</w:t>
            </w:r>
          </w:p>
        </w:tc>
      </w:tr>
      <w:tr w:rsidR="00FC695C" w:rsidTr="00BE1E71">
        <w:trPr>
          <w:trHeight w:val="315"/>
        </w:trPr>
        <w:tc>
          <w:tcPr>
            <w:tcW w:w="1176" w:type="dxa"/>
            <w:tcBorders>
              <w:top w:val="single" w:sz="4" w:space="0" w:color="000000"/>
              <w:left w:val="single" w:sz="4" w:space="0" w:color="000000"/>
              <w:bottom w:val="nil"/>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服务分类</w:t>
            </w:r>
          </w:p>
        </w:tc>
        <w:tc>
          <w:tcPr>
            <w:tcW w:w="3144" w:type="dxa"/>
            <w:tcBorders>
              <w:top w:val="single" w:sz="4" w:space="0" w:color="000000"/>
              <w:left w:val="single" w:sz="4" w:space="0" w:color="000000"/>
              <w:bottom w:val="nil"/>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服务内容</w:t>
            </w:r>
          </w:p>
        </w:tc>
        <w:tc>
          <w:tcPr>
            <w:tcW w:w="2018" w:type="dxa"/>
            <w:tcBorders>
              <w:top w:val="single" w:sz="4" w:space="0" w:color="000000"/>
              <w:left w:val="single" w:sz="4" w:space="0" w:color="000000"/>
              <w:bottom w:val="nil"/>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收费标准</w:t>
            </w:r>
          </w:p>
        </w:tc>
        <w:tc>
          <w:tcPr>
            <w:tcW w:w="1974" w:type="dxa"/>
            <w:tcBorders>
              <w:top w:val="single" w:sz="4" w:space="0" w:color="000000"/>
              <w:left w:val="single" w:sz="4" w:space="0" w:color="000000"/>
              <w:bottom w:val="nil"/>
              <w:right w:val="single" w:sz="4" w:space="0" w:color="000000"/>
            </w:tcBorders>
            <w:shd w:val="clear" w:color="auto" w:fill="auto"/>
            <w:noWrap/>
            <w:vAlign w:val="center"/>
          </w:tcPr>
          <w:p w:rsidR="00FC695C" w:rsidRDefault="00FC695C" w:rsidP="00BE1E71">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rPr>
              <w:t>备注</w:t>
            </w:r>
          </w:p>
        </w:tc>
      </w:tr>
      <w:tr w:rsidR="00FC695C" w:rsidTr="00BE1E71">
        <w:trPr>
          <w:trHeight w:val="640"/>
        </w:trPr>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2B2B2B"/>
                <w:sz w:val="22"/>
                <w:szCs w:val="22"/>
              </w:rPr>
            </w:pPr>
            <w:r>
              <w:rPr>
                <w:rFonts w:ascii="仿宋" w:eastAsia="仿宋" w:hAnsi="仿宋" w:cs="仿宋" w:hint="eastAsia"/>
                <w:color w:val="2B2B2B"/>
                <w:kern w:val="0"/>
                <w:sz w:val="22"/>
                <w:szCs w:val="22"/>
                <w:lang/>
              </w:rPr>
              <w:t>服务类目</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品牌LOGO升级</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3000元/个</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商标注册</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4000元/个</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191919"/>
                <w:sz w:val="22"/>
                <w:szCs w:val="22"/>
              </w:rPr>
            </w:pPr>
            <w:r>
              <w:rPr>
                <w:rFonts w:ascii="仿宋" w:eastAsia="仿宋" w:hAnsi="仿宋" w:cs="仿宋" w:hint="eastAsia"/>
                <w:color w:val="191919"/>
                <w:kern w:val="0"/>
                <w:sz w:val="22"/>
                <w:szCs w:val="22"/>
                <w:lang/>
              </w:rPr>
              <w:t>/</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店铺装修</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800元/个</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191919"/>
                <w:sz w:val="22"/>
                <w:szCs w:val="22"/>
              </w:rPr>
            </w:pPr>
            <w:r>
              <w:rPr>
                <w:rFonts w:ascii="仿宋" w:eastAsia="仿宋" w:hAnsi="仿宋" w:cs="仿宋" w:hint="eastAsia"/>
                <w:color w:val="191919"/>
                <w:kern w:val="0"/>
                <w:sz w:val="22"/>
                <w:szCs w:val="22"/>
                <w:lang/>
              </w:rPr>
              <w:t>/</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网页设计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1500元/次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191919"/>
                <w:sz w:val="22"/>
                <w:szCs w:val="22"/>
              </w:rPr>
            </w:pPr>
            <w:r>
              <w:rPr>
                <w:rFonts w:ascii="仿宋" w:eastAsia="仿宋" w:hAnsi="仿宋" w:cs="仿宋" w:hint="eastAsia"/>
                <w:color w:val="191919"/>
                <w:kern w:val="0"/>
                <w:sz w:val="22"/>
                <w:szCs w:val="22"/>
                <w:lang/>
              </w:rPr>
              <w:t>/</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产品详情页拍摄制作</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30元/张</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精修</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产品宣传视频拍摄制作</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500元/条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15秒以上</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线上店铺开通服务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500元/个</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不含平台费用</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品牌产品包装设计</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800元/个</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定制化</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知名媒体宣传报道</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1000元/次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中国日报等以上媒体</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产品质检报告</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1000元/次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常规</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企业宣传片拍摄</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3000元/条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2分钟以上</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一对一指导直播短视频带货</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2小时/次</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直播设备供应</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2500元/套</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标准直播设备一套</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手持稳定器</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800元/台</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191919"/>
                <w:sz w:val="22"/>
                <w:szCs w:val="22"/>
              </w:rPr>
            </w:pPr>
            <w:r>
              <w:rPr>
                <w:rFonts w:ascii="仿宋" w:eastAsia="仿宋" w:hAnsi="仿宋" w:cs="仿宋" w:hint="eastAsia"/>
                <w:color w:val="191919"/>
                <w:kern w:val="0"/>
                <w:sz w:val="22"/>
                <w:szCs w:val="22"/>
                <w:lang/>
              </w:rPr>
              <w:t>/</w:t>
            </w:r>
          </w:p>
        </w:tc>
      </w:tr>
      <w:tr w:rsidR="00FC695C" w:rsidTr="00BE1E71">
        <w:trPr>
          <w:trHeight w:val="64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农产品初级检测</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100元/次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农残、二氧化硫检测</w:t>
            </w:r>
          </w:p>
        </w:tc>
      </w:tr>
      <w:tr w:rsidR="00FC695C" w:rsidTr="00BE1E71">
        <w:trPr>
          <w:trHeight w:val="60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抖音、快手推广</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500元/次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按实际需求</w:t>
            </w:r>
          </w:p>
        </w:tc>
      </w:tr>
      <w:tr w:rsidR="00FC695C" w:rsidTr="00BE1E71">
        <w:trPr>
          <w:trHeight w:val="600"/>
        </w:trPr>
        <w:tc>
          <w:tcPr>
            <w:tcW w:w="11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jc w:val="center"/>
              <w:rPr>
                <w:rFonts w:ascii="仿宋" w:eastAsia="仿宋" w:hAnsi="仿宋" w:cs="仿宋"/>
                <w:color w:val="2B2B2B"/>
                <w:sz w:val="22"/>
                <w:szCs w:val="22"/>
              </w:rPr>
            </w:pP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企业简介设计制作</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3000元/次</w:t>
            </w:r>
          </w:p>
        </w:tc>
        <w:tc>
          <w:tcPr>
            <w:tcW w:w="1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sz w:val="22"/>
                <w:szCs w:val="22"/>
              </w:rPr>
            </w:pPr>
            <w:r>
              <w:rPr>
                <w:rFonts w:ascii="仿宋" w:eastAsia="仿宋" w:hAnsi="仿宋" w:cs="仿宋" w:hint="eastAsia"/>
                <w:color w:val="191919"/>
                <w:kern w:val="0"/>
                <w:sz w:val="22"/>
                <w:szCs w:val="22"/>
                <w:lang/>
              </w:rPr>
              <w:t>500张宣传册</w:t>
            </w:r>
          </w:p>
        </w:tc>
      </w:tr>
      <w:tr w:rsidR="00FC695C" w:rsidTr="00BE1E71">
        <w:trPr>
          <w:trHeight w:val="600"/>
        </w:trPr>
        <w:tc>
          <w:tcPr>
            <w:tcW w:w="83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C695C" w:rsidRDefault="00FC695C" w:rsidP="00BE1E71">
            <w:pPr>
              <w:widowControl/>
              <w:jc w:val="center"/>
              <w:textAlignment w:val="center"/>
              <w:rPr>
                <w:rFonts w:ascii="仿宋" w:eastAsia="仿宋" w:hAnsi="仿宋" w:cs="仿宋"/>
                <w:color w:val="191919"/>
                <w:kern w:val="0"/>
                <w:sz w:val="22"/>
                <w:szCs w:val="22"/>
                <w:lang/>
              </w:rPr>
            </w:pPr>
            <w:r>
              <w:rPr>
                <w:rFonts w:ascii="仿宋" w:eastAsia="仿宋" w:hAnsi="仿宋" w:cs="仿宋" w:hint="eastAsia"/>
                <w:color w:val="191919"/>
                <w:kern w:val="0"/>
                <w:sz w:val="22"/>
                <w:szCs w:val="22"/>
                <w:lang/>
              </w:rPr>
              <w:t>注：其他方面服务按照实际需求进行量化服务</w:t>
            </w:r>
          </w:p>
        </w:tc>
      </w:tr>
    </w:tbl>
    <w:p w:rsidR="00FC695C" w:rsidRDefault="00FC695C" w:rsidP="00FC695C">
      <w:pPr>
        <w:pStyle w:val="2"/>
        <w:ind w:leftChars="0" w:left="0"/>
      </w:pPr>
    </w:p>
    <w:p w:rsidR="0064601F" w:rsidRPr="00FC695C" w:rsidRDefault="0064601F"/>
    <w:sectPr w:rsidR="0064601F" w:rsidRPr="00FC695C" w:rsidSect="00B8323F">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01F" w:rsidRDefault="0064601F" w:rsidP="00FC695C">
      <w:r>
        <w:separator/>
      </w:r>
    </w:p>
  </w:endnote>
  <w:endnote w:type="continuationSeparator" w:id="1">
    <w:p w:rsidR="0064601F" w:rsidRDefault="0064601F" w:rsidP="00FC6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方正粗黑宋简体"/>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01F" w:rsidRDefault="0064601F" w:rsidP="00FC695C">
      <w:r>
        <w:separator/>
      </w:r>
    </w:p>
  </w:footnote>
  <w:footnote w:type="continuationSeparator" w:id="1">
    <w:p w:rsidR="0064601F" w:rsidRDefault="0064601F" w:rsidP="00FC6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EE1B6B"/>
    <w:multiLevelType w:val="singleLevel"/>
    <w:tmpl w:val="A9EE1B6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95C"/>
    <w:rsid w:val="0064601F"/>
    <w:rsid w:val="00FC69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695C"/>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C6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FC695C"/>
    <w:rPr>
      <w:sz w:val="18"/>
      <w:szCs w:val="18"/>
    </w:rPr>
  </w:style>
  <w:style w:type="paragraph" w:styleId="a5">
    <w:name w:val="footer"/>
    <w:basedOn w:val="a"/>
    <w:link w:val="Char0"/>
    <w:uiPriority w:val="99"/>
    <w:semiHidden/>
    <w:unhideWhenUsed/>
    <w:rsid w:val="00FC695C"/>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FC695C"/>
    <w:rPr>
      <w:sz w:val="18"/>
      <w:szCs w:val="18"/>
    </w:rPr>
  </w:style>
  <w:style w:type="paragraph" w:styleId="a0">
    <w:name w:val="Body Text"/>
    <w:basedOn w:val="a"/>
    <w:link w:val="Char1"/>
    <w:qFormat/>
    <w:rsid w:val="00FC695C"/>
    <w:pPr>
      <w:spacing w:after="120"/>
    </w:pPr>
  </w:style>
  <w:style w:type="character" w:customStyle="1" w:styleId="Char1">
    <w:name w:val="正文文本 Char"/>
    <w:basedOn w:val="a1"/>
    <w:link w:val="a0"/>
    <w:rsid w:val="00FC695C"/>
    <w:rPr>
      <w:szCs w:val="24"/>
    </w:rPr>
  </w:style>
  <w:style w:type="paragraph" w:styleId="2">
    <w:name w:val="Body Text Indent 2"/>
    <w:basedOn w:val="a"/>
    <w:link w:val="2Char"/>
    <w:qFormat/>
    <w:rsid w:val="00FC695C"/>
    <w:pPr>
      <w:spacing w:after="120" w:line="480" w:lineRule="auto"/>
      <w:ind w:leftChars="200" w:left="420"/>
    </w:pPr>
    <w:rPr>
      <w:rFonts w:ascii="Times New Roman" w:hAnsi="Times New Roman"/>
    </w:rPr>
  </w:style>
  <w:style w:type="character" w:customStyle="1" w:styleId="2Char">
    <w:name w:val="正文文本缩进 2 Char"/>
    <w:basedOn w:val="a1"/>
    <w:link w:val="2"/>
    <w:rsid w:val="00FC695C"/>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550</Words>
  <Characters>3136</Characters>
  <Application>Microsoft Office Word</Application>
  <DocSecurity>0</DocSecurity>
  <Lines>26</Lines>
  <Paragraphs>7</Paragraphs>
  <ScaleCrop>false</ScaleCrop>
  <Company>Microsoft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2022-03-17T11:21:00Z</dcterms:created>
  <dcterms:modified xsi:type="dcterms:W3CDTF">2022-03-17T11:22:00Z</dcterms:modified>
</cp:coreProperties>
</file>