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5FC" w:rsidRPr="003848CA" w:rsidRDefault="000E3F97">
      <w:pPr>
        <w:pStyle w:val="a3"/>
        <w:widowControl/>
        <w:shd w:val="clear" w:color="auto" w:fill="FFFFFF"/>
        <w:spacing w:beforeAutospacing="0" w:afterAutospacing="0" w:line="600" w:lineRule="exact"/>
        <w:jc w:val="center"/>
        <w:rPr>
          <w:rFonts w:ascii="方正小标宋简体" w:eastAsia="方正小标宋简体" w:hAnsi="方正小标宋_GBK" w:cs="宋体"/>
          <w:b/>
          <w:color w:val="333333"/>
          <w:sz w:val="44"/>
          <w:szCs w:val="44"/>
          <w:shd w:val="clear" w:color="auto" w:fill="FFFFFF"/>
        </w:rPr>
      </w:pPr>
      <w:r w:rsidRPr="003848CA">
        <w:rPr>
          <w:rFonts w:ascii="方正小标宋简体" w:eastAsia="方正小标宋简体" w:hAnsi="方正小标宋_GBK" w:cs="宋体" w:hint="eastAsia"/>
          <w:b/>
          <w:color w:val="333333"/>
          <w:sz w:val="44"/>
          <w:szCs w:val="44"/>
          <w:shd w:val="clear" w:color="auto" w:fill="FFFFFF"/>
        </w:rPr>
        <w:t>和田</w:t>
      </w:r>
      <w:r w:rsidR="003848CA" w:rsidRPr="003848CA">
        <w:rPr>
          <w:rFonts w:ascii="方正小标宋简体" w:eastAsia="方正小标宋简体" w:hAnsi="方正小标宋_GBK" w:cs="宋体" w:hint="eastAsia"/>
          <w:b/>
          <w:color w:val="333333"/>
          <w:sz w:val="44"/>
          <w:szCs w:val="44"/>
          <w:shd w:val="clear" w:color="auto" w:fill="FFFFFF"/>
        </w:rPr>
        <w:t>地区</w:t>
      </w:r>
      <w:r w:rsidRPr="003848CA">
        <w:rPr>
          <w:rFonts w:ascii="方正小标宋简体" w:eastAsia="方正小标宋简体" w:hAnsi="方正小标宋_GBK" w:cs="宋体" w:hint="eastAsia"/>
          <w:b/>
          <w:color w:val="333333"/>
          <w:sz w:val="44"/>
          <w:szCs w:val="44"/>
          <w:shd w:val="clear" w:color="auto" w:fill="FFFFFF"/>
        </w:rPr>
        <w:t>行署办公室2021年度政府信息公开</w:t>
      </w:r>
    </w:p>
    <w:p w:rsidR="001015FC" w:rsidRPr="003848CA" w:rsidRDefault="000E3F97">
      <w:pPr>
        <w:pStyle w:val="a3"/>
        <w:widowControl/>
        <w:shd w:val="clear" w:color="auto" w:fill="FFFFFF"/>
        <w:spacing w:beforeAutospacing="0" w:afterAutospacing="0" w:line="600" w:lineRule="exact"/>
        <w:jc w:val="center"/>
        <w:rPr>
          <w:rFonts w:ascii="方正小标宋简体" w:eastAsia="方正小标宋简体" w:hAnsi="宋体" w:cs="宋体"/>
          <w:color w:val="333333"/>
          <w:szCs w:val="24"/>
        </w:rPr>
      </w:pPr>
      <w:r w:rsidRPr="003848CA">
        <w:rPr>
          <w:rFonts w:ascii="方正小标宋简体" w:eastAsia="方正小标宋简体" w:hAnsi="方正小标宋_GBK" w:cs="宋体" w:hint="eastAsia"/>
          <w:b/>
          <w:color w:val="333333"/>
          <w:sz w:val="44"/>
          <w:szCs w:val="44"/>
          <w:shd w:val="clear" w:color="auto" w:fill="FFFFFF"/>
        </w:rPr>
        <w:t>工作报告</w:t>
      </w:r>
    </w:p>
    <w:p w:rsidR="001015FC" w:rsidRPr="003848CA" w:rsidRDefault="001015FC">
      <w:pPr>
        <w:pStyle w:val="a3"/>
        <w:widowControl/>
        <w:shd w:val="clear" w:color="auto" w:fill="FFFFFF"/>
        <w:spacing w:beforeAutospacing="0" w:afterAutospacing="0"/>
        <w:ind w:firstLine="420"/>
        <w:jc w:val="both"/>
        <w:rPr>
          <w:rFonts w:ascii="方正仿宋简体" w:eastAsia="方正仿宋简体" w:hAnsi="宋体" w:cs="宋体"/>
          <w:color w:val="333333"/>
          <w:szCs w:val="24"/>
        </w:rPr>
      </w:pPr>
    </w:p>
    <w:p w:rsidR="001015FC" w:rsidRPr="003848CA" w:rsidRDefault="000E3F97" w:rsidP="003848CA">
      <w:pPr>
        <w:pStyle w:val="a3"/>
        <w:widowControl/>
        <w:shd w:val="clear" w:color="auto" w:fill="FFFFFF"/>
        <w:spacing w:beforeAutospacing="0" w:afterAutospacing="0" w:line="560" w:lineRule="exact"/>
        <w:ind w:firstLineChars="230" w:firstLine="736"/>
        <w:jc w:val="both"/>
        <w:rPr>
          <w:rFonts w:ascii="方正仿宋简体" w:eastAsia="方正仿宋简体" w:hAnsi="仿宋_GB2312" w:cs="宋体"/>
          <w:color w:val="333333"/>
          <w:sz w:val="32"/>
          <w:szCs w:val="32"/>
          <w:shd w:val="clear" w:color="auto" w:fill="FFFFFF"/>
        </w:rPr>
      </w:pPr>
      <w:r w:rsidRPr="003848CA">
        <w:rPr>
          <w:rFonts w:ascii="方正仿宋简体" w:eastAsia="方正仿宋简体" w:hAnsi="仿宋_GB2312" w:cs="宋体" w:hint="eastAsia"/>
          <w:color w:val="333333"/>
          <w:sz w:val="32"/>
          <w:szCs w:val="32"/>
          <w:shd w:val="clear" w:color="auto" w:fill="FFFFFF"/>
        </w:rPr>
        <w:t>依据《中华人民共和国政府信息公开条例》（以下简称《政府信息公开条例》）第五十条规定，编制本报告</w:t>
      </w:r>
      <w:r w:rsidR="003848CA" w:rsidRPr="003848CA">
        <w:rPr>
          <w:rFonts w:ascii="方正仿宋简体" w:eastAsia="方正仿宋简体" w:hAnsi="仿宋_GB2312" w:cs="宋体" w:hint="eastAsia"/>
          <w:color w:val="333333"/>
          <w:sz w:val="32"/>
          <w:szCs w:val="32"/>
          <w:shd w:val="clear" w:color="auto" w:fill="FFFFFF"/>
        </w:rPr>
        <w:t>。</w:t>
      </w:r>
      <w:r w:rsidR="003848CA" w:rsidRPr="003848CA">
        <w:rPr>
          <w:rFonts w:ascii="方正仿宋简体" w:eastAsia="方正仿宋简体" w:hint="eastAsia"/>
        </w:rPr>
        <w:t xml:space="preserve"> </w:t>
      </w:r>
      <w:r w:rsidR="003848CA" w:rsidRPr="003848CA">
        <w:rPr>
          <w:rFonts w:ascii="方正仿宋简体" w:eastAsia="方正仿宋简体" w:hAnsi="仿宋_GB2312" w:cs="宋体" w:hint="eastAsia"/>
          <w:color w:val="333333"/>
          <w:sz w:val="32"/>
          <w:szCs w:val="32"/>
          <w:shd w:val="clear" w:color="auto" w:fill="FFFFFF"/>
        </w:rPr>
        <w:t>本报告中数据的统计期限自2021年1月1日起至2021年12月31日止。如对本报告有问，请联系和田地区行署办公室（电话0903-2032645，邮编：848000）。</w:t>
      </w:r>
    </w:p>
    <w:p w:rsidR="001015FC" w:rsidRPr="004063E9" w:rsidRDefault="000E3F97" w:rsidP="003848CA">
      <w:pPr>
        <w:pStyle w:val="a3"/>
        <w:widowControl/>
        <w:shd w:val="clear" w:color="auto" w:fill="FFFFFF"/>
        <w:spacing w:beforeAutospacing="0" w:afterAutospacing="0" w:line="560" w:lineRule="exact"/>
        <w:ind w:firstLineChars="229" w:firstLine="736"/>
        <w:jc w:val="both"/>
        <w:rPr>
          <w:rFonts w:ascii="楷体" w:eastAsia="楷体" w:hAnsi="楷体" w:cs="宋体"/>
          <w:b/>
          <w:bCs/>
          <w:color w:val="333333"/>
          <w:sz w:val="32"/>
          <w:szCs w:val="32"/>
          <w:shd w:val="clear" w:color="auto" w:fill="FFFFFF"/>
        </w:rPr>
      </w:pPr>
      <w:r w:rsidRPr="004063E9">
        <w:rPr>
          <w:rFonts w:ascii="楷体" w:eastAsia="楷体" w:hAnsi="楷体" w:cs="宋体" w:hint="eastAsia"/>
          <w:b/>
          <w:bCs/>
          <w:color w:val="333333"/>
          <w:sz w:val="32"/>
          <w:szCs w:val="32"/>
          <w:shd w:val="clear" w:color="auto" w:fill="FFFFFF"/>
        </w:rPr>
        <w:t>一、总体情况</w:t>
      </w:r>
    </w:p>
    <w:p w:rsidR="001015FC" w:rsidRPr="003848CA" w:rsidRDefault="000E3F97" w:rsidP="003848CA">
      <w:pPr>
        <w:pStyle w:val="a3"/>
        <w:widowControl/>
        <w:shd w:val="clear" w:color="auto" w:fill="FFFFFF"/>
        <w:spacing w:beforeAutospacing="0" w:afterAutospacing="0" w:line="560" w:lineRule="exact"/>
        <w:ind w:firstLineChars="230" w:firstLine="736"/>
        <w:jc w:val="both"/>
        <w:rPr>
          <w:rFonts w:ascii="方正仿宋简体" w:eastAsia="方正仿宋简体" w:hAnsi="仿宋_GB2312" w:cs="宋体"/>
          <w:color w:val="333333"/>
          <w:sz w:val="32"/>
          <w:szCs w:val="32"/>
          <w:shd w:val="clear" w:color="auto" w:fill="FFFFFF"/>
        </w:rPr>
      </w:pPr>
      <w:r w:rsidRPr="003848CA">
        <w:rPr>
          <w:rFonts w:ascii="方正仿宋简体" w:eastAsia="方正仿宋简体" w:hAnsi="仿宋_GB2312" w:cs="宋体" w:hint="eastAsia"/>
          <w:color w:val="333333"/>
          <w:sz w:val="32"/>
          <w:szCs w:val="32"/>
          <w:shd w:val="clear" w:color="auto" w:fill="FFFFFF"/>
        </w:rPr>
        <w:t>2021年，和田地区行署办公室坚持以习近平新时代中国特色社会主义思想为指导，全面贯彻落实党的十九大和十九届二中、三中、四中、五中、六中全会及第三次中央新疆工作座谈会精神，贯彻落实《中华人民共和国政府信息公开条例》，贯彻落实党中央、国务院关于政务公开工作决策部署，坚持以公开为常态、不公开为例外，依法全面主动公开相关政务信息，着力提升信息公开质量和实效。</w:t>
      </w:r>
    </w:p>
    <w:p w:rsidR="001015FC" w:rsidRPr="003848CA" w:rsidRDefault="000E3F97" w:rsidP="004063E9">
      <w:pPr>
        <w:pStyle w:val="a3"/>
        <w:widowControl/>
        <w:shd w:val="clear" w:color="auto" w:fill="FFFFFF"/>
        <w:spacing w:beforeAutospacing="0" w:afterAutospacing="0" w:line="560" w:lineRule="exact"/>
        <w:ind w:firstLineChars="230" w:firstLine="739"/>
        <w:jc w:val="both"/>
        <w:rPr>
          <w:rFonts w:ascii="方正仿宋简体" w:eastAsia="方正仿宋简体" w:hAnsi="仿宋_GB2312" w:cs="宋体"/>
          <w:color w:val="333333"/>
          <w:sz w:val="32"/>
          <w:szCs w:val="32"/>
          <w:shd w:val="clear" w:color="auto" w:fill="FFFFFF"/>
        </w:rPr>
      </w:pPr>
      <w:r w:rsidRPr="004063E9">
        <w:rPr>
          <w:rFonts w:ascii="方正仿宋简体" w:eastAsia="方正仿宋简体" w:hAnsi="楷体_GB2312" w:cs="宋体" w:hint="eastAsia"/>
          <w:b/>
          <w:color w:val="333333"/>
          <w:sz w:val="32"/>
          <w:szCs w:val="32"/>
          <w:shd w:val="clear" w:color="auto" w:fill="FFFFFF"/>
        </w:rPr>
        <w:t>（一）全面落实主动公开。</w:t>
      </w:r>
      <w:r w:rsidRPr="004063E9">
        <w:rPr>
          <w:rFonts w:ascii="方正仿宋简体" w:eastAsia="方正仿宋简体" w:hAnsi="仿宋_GB2312" w:cs="宋体" w:hint="eastAsia"/>
          <w:b/>
          <w:bCs/>
          <w:color w:val="333333"/>
          <w:sz w:val="32"/>
          <w:szCs w:val="32"/>
          <w:shd w:val="clear" w:color="auto" w:fill="FFFFFF"/>
        </w:rPr>
        <w:t>一是</w:t>
      </w:r>
      <w:r w:rsidRPr="003848CA">
        <w:rPr>
          <w:rFonts w:ascii="方正仿宋简体" w:eastAsia="方正仿宋简体" w:hAnsi="仿宋_GB2312" w:cs="宋体" w:hint="eastAsia"/>
          <w:color w:val="333333"/>
          <w:sz w:val="32"/>
          <w:szCs w:val="32"/>
          <w:shd w:val="clear" w:color="auto" w:fill="FFFFFF"/>
        </w:rPr>
        <w:t>常态化公开重要政府信息。通过和田地区行署门户网站公开政府信息3554条，通过“和田政务”微博推送信息730条、“和田政务在线”微信推送信息741条。依法公开和田行署办公室工作职能、机构设置等信息。全面公开</w:t>
      </w:r>
      <w:r w:rsidRPr="003848CA">
        <w:rPr>
          <w:rFonts w:ascii="方正仿宋简体" w:eastAsia="方正仿宋简体" w:hAnsi="仿宋_GB2312" w:cs="宋体" w:hint="eastAsia"/>
          <w:sz w:val="32"/>
          <w:szCs w:val="32"/>
          <w:shd w:val="clear" w:color="auto" w:fill="FFFFFF"/>
        </w:rPr>
        <w:t>104</w:t>
      </w:r>
      <w:r w:rsidRPr="003848CA">
        <w:rPr>
          <w:rFonts w:ascii="方正仿宋简体" w:eastAsia="方正仿宋简体" w:hAnsi="仿宋_GB2312" w:cs="宋体" w:hint="eastAsia"/>
          <w:color w:val="333333"/>
          <w:sz w:val="32"/>
          <w:szCs w:val="32"/>
          <w:shd w:val="clear" w:color="auto" w:fill="FFFFFF"/>
        </w:rPr>
        <w:t>个预算单位的部门财政预算及决算信息，公开政策性文件3份，规范性文件1份，发布政策解读16篇，提案议</w:t>
      </w:r>
      <w:r w:rsidRPr="003848CA">
        <w:rPr>
          <w:rFonts w:ascii="方正仿宋简体" w:eastAsia="方正仿宋简体" w:hAnsi="仿宋_GB2312" w:cs="宋体" w:hint="eastAsia"/>
          <w:color w:val="333333"/>
          <w:sz w:val="32"/>
          <w:szCs w:val="32"/>
          <w:shd w:val="clear" w:color="auto" w:fill="FFFFFF"/>
        </w:rPr>
        <w:lastRenderedPageBreak/>
        <w:t>案2篇，招标采购信息40篇。新开设专栏专题3个、维护专题专栏15个，制作《2020年政府信息公开工作年度报告》和《2020年政府网站工作年度报告》专题，集中发布全地区各县市相关年度报告。</w:t>
      </w:r>
      <w:r w:rsidRPr="003848CA">
        <w:rPr>
          <w:rFonts w:ascii="方正仿宋简体" w:eastAsia="方正仿宋简体" w:hAnsi="仿宋_GB2312" w:cs="宋体" w:hint="eastAsia"/>
          <w:b/>
          <w:bCs/>
          <w:color w:val="333333"/>
          <w:sz w:val="32"/>
          <w:szCs w:val="32"/>
          <w:shd w:val="clear" w:color="auto" w:fill="FFFFFF"/>
        </w:rPr>
        <w:t>二是</w:t>
      </w:r>
      <w:r w:rsidRPr="003848CA">
        <w:rPr>
          <w:rFonts w:ascii="方正仿宋简体" w:eastAsia="方正仿宋简体" w:hAnsi="仿宋_GB2312" w:cs="宋体" w:hint="eastAsia"/>
          <w:color w:val="333333"/>
          <w:sz w:val="32"/>
          <w:szCs w:val="32"/>
          <w:shd w:val="clear" w:color="auto" w:fill="FFFFFF"/>
        </w:rPr>
        <w:t>聚焦重点领域信息公开。突出民生导向，及时发布各项政策举措及其效果，拓宽发布渠道，丰富内容形式，增强传播力影响力。开设环境保护、财税信息、减税降费、供给侧改革、化解产能、扶贫脱贫、教育领域、食品药品、房地产市场、社会保障、市场监管规则和标准、养老服务等重点领域信息公开栏目，共公开信息567篇。</w:t>
      </w:r>
      <w:r w:rsidRPr="003848CA">
        <w:rPr>
          <w:rFonts w:ascii="方正仿宋简体" w:eastAsia="方正仿宋简体" w:hAnsi="仿宋_GB2312" w:cs="宋体" w:hint="eastAsia"/>
          <w:b/>
          <w:bCs/>
          <w:color w:val="333333"/>
          <w:sz w:val="32"/>
          <w:szCs w:val="32"/>
          <w:shd w:val="clear" w:color="auto" w:fill="FFFFFF"/>
        </w:rPr>
        <w:t>三是</w:t>
      </w:r>
      <w:r w:rsidRPr="003848CA">
        <w:rPr>
          <w:rFonts w:ascii="方正仿宋简体" w:eastAsia="方正仿宋简体" w:hAnsi="仿宋_GB2312" w:cs="宋体" w:hint="eastAsia"/>
          <w:color w:val="333333"/>
          <w:sz w:val="32"/>
          <w:szCs w:val="32"/>
          <w:shd w:val="clear" w:color="auto" w:fill="FFFFFF"/>
        </w:rPr>
        <w:t>强化舆情回应。建立完善了与宣传、网信等部门的快速反应和协调联动机制，针对网民反映的热点问题，通过国务院、自治区“互联网+督查”、人民网地方领导留言板、政府门户网站等渠道及时准确回应涉及我地区经济社会重大政策、影响党和政府公信力等方面的政务舆情。</w:t>
      </w:r>
    </w:p>
    <w:p w:rsidR="001015FC" w:rsidRPr="003848CA" w:rsidRDefault="000E3F97" w:rsidP="004063E9">
      <w:pPr>
        <w:pStyle w:val="a3"/>
        <w:widowControl/>
        <w:shd w:val="clear" w:color="auto" w:fill="FFFFFF"/>
        <w:spacing w:beforeAutospacing="0" w:afterAutospacing="0" w:line="560" w:lineRule="exact"/>
        <w:ind w:firstLineChars="230" w:firstLine="739"/>
        <w:jc w:val="both"/>
        <w:rPr>
          <w:rFonts w:ascii="方正仿宋简体" w:eastAsia="方正仿宋简体" w:hAnsi="仿宋_GB2312" w:cs="宋体"/>
          <w:color w:val="333333"/>
          <w:sz w:val="32"/>
          <w:szCs w:val="32"/>
          <w:shd w:val="clear" w:color="auto" w:fill="FFFFFF"/>
        </w:rPr>
      </w:pPr>
      <w:r w:rsidRPr="004063E9">
        <w:rPr>
          <w:rFonts w:ascii="方正仿宋简体" w:eastAsia="方正仿宋简体" w:hAnsi="楷体_GB2312" w:cs="宋体" w:hint="eastAsia"/>
          <w:b/>
          <w:color w:val="333333"/>
          <w:sz w:val="32"/>
          <w:szCs w:val="32"/>
          <w:shd w:val="clear" w:color="auto" w:fill="FFFFFF"/>
        </w:rPr>
        <w:t>（二）依申请公开规范答复。</w:t>
      </w:r>
      <w:r w:rsidRPr="003848CA">
        <w:rPr>
          <w:rFonts w:ascii="方正仿宋简体" w:eastAsia="方正仿宋简体" w:hAnsi="仿宋_GB2312" w:cs="宋体" w:hint="eastAsia"/>
          <w:color w:val="333333"/>
          <w:sz w:val="32"/>
          <w:szCs w:val="32"/>
          <w:shd w:val="clear" w:color="auto" w:fill="FFFFFF"/>
        </w:rPr>
        <w:t>畅通受理渠道、精准规范答复意见，建立会商机制，进一步提升依申请公开办理质量。全年收到政府信息公开申请22件，其中，信函申请0人次，网页申请22人次。全年答复申请22件，内容均无法提供（本机关不掌握相关政府信息）。</w:t>
      </w:r>
    </w:p>
    <w:p w:rsidR="001015FC" w:rsidRPr="003848CA" w:rsidRDefault="000E3F97" w:rsidP="004063E9">
      <w:pPr>
        <w:pStyle w:val="a3"/>
        <w:widowControl/>
        <w:shd w:val="clear" w:color="auto" w:fill="FFFFFF"/>
        <w:spacing w:beforeAutospacing="0" w:afterAutospacing="0" w:line="560" w:lineRule="exact"/>
        <w:ind w:firstLineChars="230" w:firstLine="739"/>
        <w:jc w:val="both"/>
        <w:rPr>
          <w:rFonts w:ascii="方正仿宋简体" w:eastAsia="方正仿宋简体" w:hAnsi="仿宋_GB2312" w:cs="宋体"/>
          <w:color w:val="333333"/>
          <w:sz w:val="32"/>
          <w:szCs w:val="32"/>
          <w:shd w:val="clear" w:color="auto" w:fill="FFFFFF"/>
        </w:rPr>
      </w:pPr>
      <w:r w:rsidRPr="004063E9">
        <w:rPr>
          <w:rFonts w:ascii="方正仿宋简体" w:eastAsia="方正仿宋简体" w:hAnsi="楷体_GB2312" w:cs="宋体" w:hint="eastAsia"/>
          <w:b/>
          <w:color w:val="333333"/>
          <w:sz w:val="32"/>
          <w:szCs w:val="32"/>
          <w:shd w:val="clear" w:color="auto" w:fill="FFFFFF"/>
        </w:rPr>
        <w:t>（三）政府信息管理情况。</w:t>
      </w:r>
      <w:r w:rsidRPr="003848CA">
        <w:rPr>
          <w:rFonts w:ascii="方正仿宋简体" w:eastAsia="方正仿宋简体" w:hAnsi="仿宋_GB2312" w:cs="宋体" w:hint="eastAsia"/>
          <w:color w:val="333333"/>
          <w:sz w:val="32"/>
          <w:szCs w:val="32"/>
          <w:shd w:val="clear" w:color="auto" w:fill="FFFFFF"/>
        </w:rPr>
        <w:t>严格按照《条例》规定，建立政府网站内容规范管理发布机制，指定专人开展政府信息公开审查，未经审查的信息不得发布。严格管理本单位门户网站信息发</w:t>
      </w:r>
      <w:r w:rsidRPr="003848CA">
        <w:rPr>
          <w:rFonts w:ascii="方正仿宋简体" w:eastAsia="方正仿宋简体" w:hAnsi="仿宋_GB2312" w:cs="宋体" w:hint="eastAsia"/>
          <w:color w:val="333333"/>
          <w:sz w:val="32"/>
          <w:szCs w:val="32"/>
          <w:shd w:val="clear" w:color="auto" w:fill="FFFFFF"/>
        </w:rPr>
        <w:lastRenderedPageBreak/>
        <w:t>布后台的使用权限，做到专人专岗负责信息发布账号和密码的保管使用，保障政府门户网站各栏目内容的更新频率和准确性。</w:t>
      </w:r>
    </w:p>
    <w:p w:rsidR="001015FC" w:rsidRPr="003848CA" w:rsidRDefault="000E3F97" w:rsidP="004063E9">
      <w:pPr>
        <w:pStyle w:val="a3"/>
        <w:widowControl/>
        <w:shd w:val="clear" w:color="auto" w:fill="FFFFFF"/>
        <w:spacing w:beforeAutospacing="0" w:afterAutospacing="0" w:line="560" w:lineRule="exact"/>
        <w:ind w:firstLineChars="230" w:firstLine="739"/>
        <w:jc w:val="both"/>
        <w:rPr>
          <w:rFonts w:ascii="方正仿宋简体" w:eastAsia="方正仿宋简体" w:hAnsi="仿宋_GB2312" w:cs="宋体"/>
          <w:color w:val="333333"/>
          <w:sz w:val="32"/>
          <w:szCs w:val="32"/>
          <w:shd w:val="clear" w:color="auto" w:fill="FFFFFF"/>
        </w:rPr>
      </w:pPr>
      <w:r w:rsidRPr="004063E9">
        <w:rPr>
          <w:rFonts w:ascii="方正仿宋简体" w:eastAsia="方正仿宋简体" w:hAnsi="楷体_GB2312" w:cs="宋体" w:hint="eastAsia"/>
          <w:b/>
          <w:color w:val="333333"/>
          <w:sz w:val="32"/>
          <w:szCs w:val="32"/>
          <w:shd w:val="clear" w:color="auto" w:fill="FFFFFF"/>
        </w:rPr>
        <w:t>（四）完善监督考核机制。</w:t>
      </w:r>
      <w:r w:rsidRPr="003848CA">
        <w:rPr>
          <w:rFonts w:ascii="方正仿宋简体" w:eastAsia="方正仿宋简体" w:hAnsi="仿宋_GB2312" w:cs="宋体" w:hint="eastAsia"/>
          <w:b/>
          <w:bCs/>
          <w:color w:val="333333"/>
          <w:sz w:val="32"/>
          <w:szCs w:val="32"/>
          <w:shd w:val="clear" w:color="auto" w:fill="FFFFFF"/>
        </w:rPr>
        <w:t>一是</w:t>
      </w:r>
      <w:r w:rsidRPr="003848CA">
        <w:rPr>
          <w:rFonts w:ascii="方正仿宋简体" w:eastAsia="方正仿宋简体" w:hAnsi="仿宋_GB2312" w:cs="宋体" w:hint="eastAsia"/>
          <w:color w:val="333333"/>
          <w:sz w:val="32"/>
          <w:szCs w:val="32"/>
          <w:shd w:val="clear" w:color="auto" w:fill="FFFFFF"/>
        </w:rPr>
        <w:t>按照自治区网站建设相关要求，依托第三方监测机构对网站进行常态化监测，同时建立“周检查、月报告、年考核”工作机制，切实提升了政府网站栏目服务公众的能力。</w:t>
      </w:r>
      <w:r w:rsidRPr="003848CA">
        <w:rPr>
          <w:rFonts w:ascii="方正仿宋简体" w:eastAsia="方正仿宋简体" w:hAnsi="仿宋_GB2312" w:cs="宋体" w:hint="eastAsia"/>
          <w:b/>
          <w:bCs/>
          <w:color w:val="333333"/>
          <w:sz w:val="32"/>
          <w:szCs w:val="32"/>
          <w:shd w:val="clear" w:color="auto" w:fill="FFFFFF"/>
        </w:rPr>
        <w:t>二是</w:t>
      </w:r>
      <w:r w:rsidRPr="003848CA">
        <w:rPr>
          <w:rFonts w:ascii="方正仿宋简体" w:eastAsia="方正仿宋简体" w:hAnsi="仿宋_GB2312" w:cs="宋体" w:hint="eastAsia"/>
          <w:color w:val="333333"/>
          <w:sz w:val="32"/>
          <w:szCs w:val="32"/>
          <w:shd w:val="clear" w:color="auto" w:fill="FFFFFF"/>
        </w:rPr>
        <w:t>强化绩效考核。围绕主动公开、依申请公开、政策解读、政府网站建设管理等方面任务，明确将政务公开工作纳入地区年度绩效考核指标体系。</w:t>
      </w:r>
    </w:p>
    <w:p w:rsidR="001015FC" w:rsidRPr="004063E9" w:rsidRDefault="000E3F97" w:rsidP="004063E9">
      <w:pPr>
        <w:pStyle w:val="a3"/>
        <w:widowControl/>
        <w:shd w:val="clear" w:color="auto" w:fill="FFFFFF"/>
        <w:spacing w:beforeAutospacing="0" w:afterAutospacing="0" w:line="560" w:lineRule="exact"/>
        <w:ind w:firstLineChars="229" w:firstLine="736"/>
        <w:jc w:val="both"/>
        <w:rPr>
          <w:rFonts w:ascii="楷体" w:eastAsia="楷体" w:hAnsi="楷体" w:cs="宋体"/>
          <w:b/>
          <w:bCs/>
          <w:color w:val="333333"/>
          <w:sz w:val="32"/>
          <w:szCs w:val="32"/>
          <w:shd w:val="clear" w:color="auto" w:fill="FFFFFF"/>
        </w:rPr>
      </w:pPr>
      <w:r w:rsidRPr="004063E9">
        <w:rPr>
          <w:rFonts w:ascii="楷体" w:eastAsia="楷体" w:hAnsi="楷体" w:cs="宋体" w:hint="eastAsia"/>
          <w:b/>
          <w:bCs/>
          <w:color w:val="333333"/>
          <w:sz w:val="32"/>
          <w:szCs w:val="32"/>
          <w:shd w:val="clear" w:color="auto" w:fill="FFFFFF"/>
        </w:rPr>
        <w:t>二、主动公开政府信息情况</w:t>
      </w:r>
    </w:p>
    <w:tbl>
      <w:tblPr>
        <w:tblW w:w="9740" w:type="dxa"/>
        <w:jc w:val="center"/>
        <w:tblInd w:w="-660" w:type="dxa"/>
        <w:tblLayout w:type="fixed"/>
        <w:tblCellMar>
          <w:left w:w="0" w:type="dxa"/>
          <w:right w:w="0" w:type="dxa"/>
        </w:tblCellMar>
        <w:tblLook w:val="04A0"/>
      </w:tblPr>
      <w:tblGrid>
        <w:gridCol w:w="2435"/>
        <w:gridCol w:w="2435"/>
        <w:gridCol w:w="2435"/>
        <w:gridCol w:w="2435"/>
      </w:tblGrid>
      <w:tr w:rsidR="001015FC" w:rsidRPr="003848CA">
        <w:trPr>
          <w:trHeight w:val="340"/>
          <w:jc w:val="center"/>
        </w:trPr>
        <w:tc>
          <w:tcPr>
            <w:tcW w:w="9740" w:type="dxa"/>
            <w:gridSpan w:val="4"/>
            <w:tcBorders>
              <w:top w:val="single" w:sz="8" w:space="0" w:color="auto"/>
              <w:left w:val="single" w:sz="8" w:space="0" w:color="auto"/>
              <w:bottom w:val="single" w:sz="8" w:space="0" w:color="auto"/>
              <w:right w:val="single" w:sz="8" w:space="0" w:color="auto"/>
            </w:tcBorders>
            <w:shd w:val="clear" w:color="auto" w:fill="C6D9F1"/>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宋体" w:hint="eastAsia"/>
                <w:color w:val="000000"/>
                <w:kern w:val="0"/>
                <w:sz w:val="20"/>
                <w:szCs w:val="20"/>
              </w:rPr>
              <w:t>第二十条第（一）项</w:t>
            </w:r>
          </w:p>
        </w:tc>
      </w:tr>
      <w:tr w:rsidR="001015FC" w:rsidRPr="003848CA">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宋体" w:hint="eastAsia"/>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宋体" w:hint="eastAsia"/>
                <w:color w:val="000000"/>
                <w:kern w:val="0"/>
                <w:sz w:val="20"/>
                <w:szCs w:val="20"/>
              </w:rPr>
              <w:t>本年</w:t>
            </w:r>
            <w:r w:rsidRPr="003848CA">
              <w:rPr>
                <w:rFonts w:ascii="方正仿宋简体" w:eastAsia="方正仿宋简体" w:hAnsi="宋体" w:cs="宋体" w:hint="eastAsia"/>
                <w:kern w:val="0"/>
                <w:sz w:val="20"/>
                <w:szCs w:val="20"/>
              </w:rPr>
              <w:t>制发件数</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宋体" w:hint="eastAsia"/>
                <w:color w:val="000000"/>
                <w:kern w:val="0"/>
                <w:sz w:val="20"/>
                <w:szCs w:val="20"/>
              </w:rPr>
              <w:t>现行有效件</w:t>
            </w:r>
            <w:r w:rsidRPr="003848CA">
              <w:rPr>
                <w:rFonts w:ascii="方正仿宋简体" w:eastAsia="方正仿宋简体" w:hAnsi="宋体" w:cs="宋体" w:hint="eastAsia"/>
                <w:kern w:val="0"/>
                <w:sz w:val="20"/>
                <w:szCs w:val="20"/>
              </w:rPr>
              <w:t>数</w:t>
            </w:r>
          </w:p>
        </w:tc>
      </w:tr>
      <w:tr w:rsidR="001015FC" w:rsidRPr="003848CA">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left"/>
              <w:rPr>
                <w:rFonts w:ascii="方正仿宋简体" w:eastAsia="方正仿宋简体"/>
              </w:rPr>
            </w:pPr>
            <w:r w:rsidRPr="003848CA">
              <w:rPr>
                <w:rFonts w:ascii="方正仿宋简体" w:eastAsia="方正仿宋简体" w:hAnsi="宋体" w:cs="宋体" w:hint="eastAsia"/>
                <w:color w:val="000000"/>
                <w:kern w:val="0"/>
                <w:sz w:val="20"/>
                <w:szCs w:val="20"/>
              </w:rPr>
              <w:t>规章</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left"/>
              <w:rPr>
                <w:rFonts w:ascii="方正仿宋简体" w:eastAsia="方正仿宋简体"/>
              </w:rPr>
            </w:pPr>
            <w:r w:rsidRPr="003848CA">
              <w:rPr>
                <w:rFonts w:ascii="方正仿宋简体" w:eastAsia="方正仿宋简体" w:hAnsi="宋体" w:cs="宋体" w:hint="eastAsia"/>
                <w:color w:val="000000"/>
                <w:kern w:val="0"/>
                <w:sz w:val="20"/>
                <w:szCs w:val="20"/>
              </w:rPr>
              <w:t xml:space="preserve">　　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left"/>
              <w:rPr>
                <w:rFonts w:ascii="方正仿宋简体" w:eastAsia="方正仿宋简体"/>
              </w:rPr>
            </w:pPr>
            <w:r w:rsidRPr="003848CA">
              <w:rPr>
                <w:rFonts w:ascii="宋体" w:eastAsia="方正仿宋简体" w:hAnsi="宋体" w:cs="宋体" w:hint="eastAsia"/>
                <w:color w:val="000000"/>
                <w:kern w:val="0"/>
                <w:sz w:val="20"/>
                <w:szCs w:val="20"/>
              </w:rPr>
              <w:t> </w:t>
            </w:r>
            <w:r w:rsidRPr="003848CA">
              <w:rPr>
                <w:rFonts w:ascii="方正仿宋简体" w:eastAsia="方正仿宋简体" w:hAnsi="宋体" w:cs="宋体" w:hint="eastAsia"/>
                <w:color w:val="000000"/>
                <w:kern w:val="0"/>
                <w:sz w:val="20"/>
                <w:szCs w:val="20"/>
              </w:rPr>
              <w:t xml:space="preserve">　0</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left"/>
              <w:rPr>
                <w:rFonts w:ascii="方正仿宋简体" w:eastAsia="方正仿宋简体"/>
              </w:rPr>
            </w:pPr>
            <w:r w:rsidRPr="003848CA">
              <w:rPr>
                <w:rFonts w:ascii="Calibri" w:eastAsia="方正仿宋简体" w:hAnsi="Calibri" w:cs="Calibri" w:hint="eastAsia"/>
                <w:kern w:val="0"/>
                <w:szCs w:val="21"/>
              </w:rPr>
              <w:t> </w:t>
            </w:r>
            <w:r w:rsidRPr="003848CA">
              <w:rPr>
                <w:rFonts w:ascii="方正仿宋简体" w:eastAsia="方正仿宋简体" w:hAnsi="Calibri" w:cs="Calibri" w:hint="eastAsia"/>
                <w:kern w:val="0"/>
                <w:szCs w:val="21"/>
              </w:rPr>
              <w:t>0</w:t>
            </w:r>
          </w:p>
        </w:tc>
      </w:tr>
      <w:tr w:rsidR="001015FC" w:rsidRPr="003848CA">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left"/>
              <w:rPr>
                <w:rFonts w:ascii="方正仿宋简体" w:eastAsia="方正仿宋简体"/>
              </w:rPr>
            </w:pPr>
            <w:r w:rsidRPr="003848CA">
              <w:rPr>
                <w:rFonts w:ascii="方正仿宋简体" w:eastAsia="方正仿宋简体" w:hAnsi="宋体" w:cs="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rsidP="00F54B3D">
            <w:pPr>
              <w:widowControl/>
              <w:jc w:val="left"/>
              <w:rPr>
                <w:rFonts w:ascii="方正仿宋简体" w:eastAsia="方正仿宋简体"/>
              </w:rPr>
            </w:pPr>
            <w:r w:rsidRPr="003848CA">
              <w:rPr>
                <w:rFonts w:ascii="方正仿宋简体" w:eastAsia="方正仿宋简体" w:hAnsi="宋体" w:cs="宋体" w:hint="eastAsia"/>
                <w:color w:val="000000"/>
                <w:kern w:val="0"/>
                <w:sz w:val="20"/>
                <w:szCs w:val="20"/>
              </w:rPr>
              <w:t xml:space="preserve">　　</w:t>
            </w:r>
            <w:r w:rsidR="00F54B3D">
              <w:rPr>
                <w:rFonts w:ascii="方正仿宋简体" w:eastAsia="方正仿宋简体" w:hAnsi="宋体" w:cs="宋体" w:hint="eastAsia"/>
                <w:color w:val="000000"/>
                <w:kern w:val="0"/>
                <w:sz w:val="20"/>
                <w:szCs w:val="20"/>
              </w:rPr>
              <w:t>2</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rsidP="00F54B3D">
            <w:pPr>
              <w:widowControl/>
              <w:jc w:val="left"/>
              <w:rPr>
                <w:rFonts w:ascii="方正仿宋简体" w:eastAsia="方正仿宋简体"/>
              </w:rPr>
            </w:pPr>
            <w:r w:rsidRPr="003848CA">
              <w:rPr>
                <w:rFonts w:ascii="宋体" w:eastAsia="方正仿宋简体" w:hAnsi="宋体" w:cs="宋体" w:hint="eastAsia"/>
                <w:color w:val="000000"/>
                <w:kern w:val="0"/>
                <w:sz w:val="20"/>
                <w:szCs w:val="20"/>
              </w:rPr>
              <w:t> </w:t>
            </w:r>
            <w:r w:rsidRPr="003848CA">
              <w:rPr>
                <w:rFonts w:ascii="方正仿宋简体" w:eastAsia="方正仿宋简体" w:hAnsi="宋体" w:cs="宋体" w:hint="eastAsia"/>
                <w:color w:val="000000"/>
                <w:kern w:val="0"/>
                <w:sz w:val="20"/>
                <w:szCs w:val="20"/>
              </w:rPr>
              <w:t xml:space="preserve">　</w:t>
            </w:r>
            <w:r w:rsidR="00F54B3D">
              <w:rPr>
                <w:rFonts w:ascii="方正仿宋简体" w:eastAsia="方正仿宋简体" w:hAnsi="宋体" w:cs="宋体" w:hint="eastAsia"/>
                <w:color w:val="000000"/>
                <w:kern w:val="0"/>
                <w:sz w:val="20"/>
                <w:szCs w:val="20"/>
              </w:rPr>
              <w:t>2</w:t>
            </w:r>
          </w:p>
        </w:tc>
        <w:tc>
          <w:tcPr>
            <w:tcW w:w="2435"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left"/>
              <w:rPr>
                <w:rFonts w:ascii="方正仿宋简体" w:eastAsia="方正仿宋简体"/>
              </w:rPr>
            </w:pPr>
            <w:r w:rsidRPr="003848CA">
              <w:rPr>
                <w:rFonts w:ascii="Calibri" w:eastAsia="方正仿宋简体" w:hAnsi="Calibri" w:cs="Calibri" w:hint="eastAsia"/>
                <w:kern w:val="0"/>
                <w:szCs w:val="21"/>
              </w:rPr>
              <w:t> </w:t>
            </w:r>
            <w:r w:rsidR="006B00CE" w:rsidRPr="006B00CE">
              <w:rPr>
                <w:rFonts w:ascii="方正仿宋简体" w:eastAsia="方正仿宋简体" w:hAnsi="宋体" w:cs="宋体" w:hint="eastAsia"/>
                <w:color w:val="000000"/>
                <w:kern w:val="0"/>
                <w:sz w:val="20"/>
                <w:szCs w:val="20"/>
              </w:rPr>
              <w:t>126</w:t>
            </w:r>
          </w:p>
        </w:tc>
      </w:tr>
      <w:tr w:rsidR="001015FC" w:rsidRPr="003848CA">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宋体" w:hint="eastAsia"/>
                <w:color w:val="000000"/>
                <w:kern w:val="0"/>
                <w:sz w:val="20"/>
                <w:szCs w:val="20"/>
              </w:rPr>
              <w:t>第二十条第（五）项</w:t>
            </w:r>
          </w:p>
        </w:tc>
      </w:tr>
      <w:tr w:rsidR="001015FC" w:rsidRPr="003848CA">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宋体" w:hint="eastAsia"/>
                <w:color w:val="000000"/>
                <w:kern w:val="0"/>
                <w:sz w:val="20"/>
                <w:szCs w:val="20"/>
              </w:rPr>
              <w:t>本年处理决定数量</w:t>
            </w:r>
          </w:p>
        </w:tc>
      </w:tr>
      <w:tr w:rsidR="001015FC" w:rsidRPr="003848CA">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left"/>
              <w:rPr>
                <w:rFonts w:ascii="方正仿宋简体" w:eastAsia="方正仿宋简体"/>
              </w:rPr>
            </w:pPr>
            <w:r w:rsidRPr="003848CA">
              <w:rPr>
                <w:rFonts w:ascii="方正仿宋简体" w:eastAsia="方正仿宋简体" w:hAnsi="宋体" w:cs="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left"/>
              <w:rPr>
                <w:rFonts w:ascii="方正仿宋简体" w:eastAsia="方正仿宋简体"/>
              </w:rPr>
            </w:pPr>
            <w:r w:rsidRPr="003848CA">
              <w:rPr>
                <w:rFonts w:ascii="Calibri" w:eastAsia="方正仿宋简体" w:hAnsi="Calibri" w:cs="Calibri" w:hint="eastAsia"/>
                <w:kern w:val="0"/>
                <w:szCs w:val="21"/>
              </w:rPr>
              <w:t> </w:t>
            </w:r>
            <w:r w:rsidRPr="003848CA">
              <w:rPr>
                <w:rFonts w:ascii="方正仿宋简体" w:eastAsia="方正仿宋简体" w:hAnsi="Calibri" w:cs="Calibri" w:hint="eastAsia"/>
                <w:kern w:val="0"/>
                <w:szCs w:val="21"/>
              </w:rPr>
              <w:t>0</w:t>
            </w:r>
          </w:p>
        </w:tc>
      </w:tr>
      <w:tr w:rsidR="001015FC" w:rsidRPr="003848CA">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宋体" w:hint="eastAsia"/>
                <w:color w:val="000000"/>
                <w:kern w:val="0"/>
                <w:sz w:val="20"/>
                <w:szCs w:val="20"/>
              </w:rPr>
              <w:t>第二十条第（六）项</w:t>
            </w:r>
          </w:p>
        </w:tc>
      </w:tr>
      <w:tr w:rsidR="001015FC" w:rsidRPr="003848CA">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宋体" w:hint="eastAsia"/>
                <w:color w:val="000000"/>
                <w:kern w:val="0"/>
                <w:sz w:val="20"/>
                <w:szCs w:val="20"/>
              </w:rPr>
              <w:t>本年处理决定数量</w:t>
            </w:r>
          </w:p>
        </w:tc>
      </w:tr>
      <w:tr w:rsidR="001015FC" w:rsidRPr="003848CA">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left"/>
              <w:rPr>
                <w:rFonts w:ascii="方正仿宋简体" w:eastAsia="方正仿宋简体"/>
              </w:rPr>
            </w:pPr>
            <w:r w:rsidRPr="003848CA">
              <w:rPr>
                <w:rFonts w:ascii="方正仿宋简体" w:eastAsia="方正仿宋简体" w:hAnsi="宋体" w:cs="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left"/>
              <w:rPr>
                <w:rFonts w:ascii="方正仿宋简体" w:eastAsia="方正仿宋简体"/>
              </w:rPr>
            </w:pPr>
            <w:r w:rsidRPr="003848CA">
              <w:rPr>
                <w:rFonts w:ascii="方正仿宋简体" w:eastAsia="方正仿宋简体" w:hAnsi="宋体" w:cs="宋体" w:hint="eastAsia"/>
                <w:color w:val="000000"/>
                <w:kern w:val="0"/>
                <w:sz w:val="20"/>
                <w:szCs w:val="20"/>
              </w:rPr>
              <w:t>0</w:t>
            </w:r>
          </w:p>
        </w:tc>
      </w:tr>
      <w:tr w:rsidR="001015FC" w:rsidRPr="003848CA">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left"/>
              <w:rPr>
                <w:rFonts w:ascii="方正仿宋简体" w:eastAsia="方正仿宋简体"/>
              </w:rPr>
            </w:pPr>
            <w:r w:rsidRPr="003848CA">
              <w:rPr>
                <w:rFonts w:ascii="方正仿宋简体" w:eastAsia="方正仿宋简体" w:hAnsi="宋体" w:cs="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left"/>
              <w:rPr>
                <w:rFonts w:ascii="方正仿宋简体" w:eastAsia="方正仿宋简体"/>
              </w:rPr>
            </w:pPr>
            <w:r w:rsidRPr="003848CA">
              <w:rPr>
                <w:rFonts w:ascii="方正仿宋简体" w:eastAsia="方正仿宋简体" w:hAnsi="宋体" w:cs="宋体" w:hint="eastAsia"/>
                <w:color w:val="000000"/>
                <w:kern w:val="0"/>
                <w:sz w:val="20"/>
                <w:szCs w:val="20"/>
              </w:rPr>
              <w:t>0</w:t>
            </w:r>
          </w:p>
        </w:tc>
      </w:tr>
      <w:tr w:rsidR="001015FC" w:rsidRPr="003848CA">
        <w:trPr>
          <w:trHeight w:val="340"/>
          <w:jc w:val="center"/>
        </w:trPr>
        <w:tc>
          <w:tcPr>
            <w:tcW w:w="9740" w:type="dxa"/>
            <w:gridSpan w:val="4"/>
            <w:tcBorders>
              <w:top w:val="nil"/>
              <w:left w:val="single" w:sz="8" w:space="0" w:color="auto"/>
              <w:bottom w:val="single" w:sz="8" w:space="0" w:color="auto"/>
              <w:right w:val="single" w:sz="8" w:space="0" w:color="auto"/>
            </w:tcBorders>
            <w:shd w:val="clear" w:color="auto" w:fill="C6D9F1"/>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宋体" w:hint="eastAsia"/>
                <w:color w:val="000000"/>
                <w:kern w:val="0"/>
                <w:sz w:val="20"/>
                <w:szCs w:val="20"/>
              </w:rPr>
              <w:t>第二十条第（八）项</w:t>
            </w:r>
          </w:p>
        </w:tc>
      </w:tr>
      <w:tr w:rsidR="001015FC" w:rsidRPr="003848CA">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宋体" w:hint="eastAsia"/>
                <w:color w:val="000000"/>
                <w:kern w:val="0"/>
                <w:sz w:val="20"/>
                <w:szCs w:val="20"/>
              </w:rPr>
              <w:t>本年收费金额（单位：万元）</w:t>
            </w:r>
          </w:p>
        </w:tc>
      </w:tr>
      <w:tr w:rsidR="001015FC" w:rsidRPr="003848CA">
        <w:trPr>
          <w:trHeight w:val="340"/>
          <w:jc w:val="center"/>
        </w:trPr>
        <w:tc>
          <w:tcPr>
            <w:tcW w:w="2435" w:type="dxa"/>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left"/>
              <w:rPr>
                <w:rFonts w:ascii="方正仿宋简体" w:eastAsia="方正仿宋简体"/>
              </w:rPr>
            </w:pPr>
            <w:r w:rsidRPr="003848CA">
              <w:rPr>
                <w:rFonts w:ascii="方正仿宋简体" w:eastAsia="方正仿宋简体" w:hAnsi="宋体" w:cs="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shd w:val="clear" w:color="auto" w:fill="auto"/>
            <w:tcMar>
              <w:left w:w="57" w:type="dxa"/>
              <w:right w:w="57" w:type="dxa"/>
            </w:tcMar>
            <w:vAlign w:val="center"/>
          </w:tcPr>
          <w:p w:rsidR="001015FC" w:rsidRPr="003848CA" w:rsidRDefault="000E3F97">
            <w:pPr>
              <w:rPr>
                <w:rFonts w:ascii="方正仿宋简体" w:eastAsia="方正仿宋简体"/>
                <w:sz w:val="24"/>
                <w:szCs w:val="24"/>
              </w:rPr>
            </w:pPr>
            <w:r w:rsidRPr="003848CA">
              <w:rPr>
                <w:rFonts w:ascii="方正仿宋简体" w:eastAsia="方正仿宋简体" w:hint="eastAsia"/>
                <w:sz w:val="24"/>
                <w:szCs w:val="24"/>
              </w:rPr>
              <w:t>0</w:t>
            </w:r>
          </w:p>
        </w:tc>
      </w:tr>
    </w:tbl>
    <w:p w:rsidR="001015FC" w:rsidRPr="004063E9" w:rsidRDefault="000E3F97" w:rsidP="004063E9">
      <w:pPr>
        <w:pStyle w:val="a3"/>
        <w:widowControl/>
        <w:shd w:val="clear" w:color="auto" w:fill="FFFFFF"/>
        <w:spacing w:beforeAutospacing="0" w:afterAutospacing="0" w:line="560" w:lineRule="exact"/>
        <w:ind w:firstLineChars="229" w:firstLine="736"/>
        <w:jc w:val="both"/>
        <w:rPr>
          <w:rFonts w:ascii="楷体" w:eastAsia="楷体" w:hAnsi="楷体" w:cs="宋体"/>
          <w:b/>
          <w:bCs/>
          <w:color w:val="333333"/>
          <w:sz w:val="32"/>
          <w:szCs w:val="32"/>
          <w:shd w:val="clear" w:color="auto" w:fill="FFFFFF"/>
        </w:rPr>
      </w:pPr>
      <w:r w:rsidRPr="004063E9">
        <w:rPr>
          <w:rFonts w:ascii="楷体" w:eastAsia="楷体" w:hAnsi="楷体" w:cs="宋体" w:hint="eastAsia"/>
          <w:b/>
          <w:bCs/>
          <w:color w:val="333333"/>
          <w:sz w:val="32"/>
          <w:szCs w:val="32"/>
          <w:shd w:val="clear" w:color="auto" w:fill="FFFFFF"/>
        </w:rPr>
        <w:t>三、收到和处理政府信息公开申请情况</w:t>
      </w:r>
    </w:p>
    <w:tbl>
      <w:tblPr>
        <w:tblW w:w="9742" w:type="dxa"/>
        <w:jc w:val="center"/>
        <w:tblInd w:w="-610"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774"/>
        <w:gridCol w:w="949"/>
        <w:gridCol w:w="3288"/>
        <w:gridCol w:w="697"/>
        <w:gridCol w:w="697"/>
        <w:gridCol w:w="697"/>
        <w:gridCol w:w="697"/>
        <w:gridCol w:w="697"/>
        <w:gridCol w:w="697"/>
        <w:gridCol w:w="549"/>
      </w:tblGrid>
      <w:tr w:rsidR="001015FC" w:rsidRPr="003848CA">
        <w:trPr>
          <w:jc w:val="center"/>
        </w:trPr>
        <w:tc>
          <w:tcPr>
            <w:tcW w:w="5011" w:type="dxa"/>
            <w:gridSpan w:val="3"/>
            <w:vMerge w:val="restart"/>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1015FC" w:rsidRPr="003848CA" w:rsidRDefault="000E3F97">
            <w:pPr>
              <w:widowControl/>
              <w:jc w:val="left"/>
              <w:rPr>
                <w:rFonts w:ascii="方正仿宋简体" w:eastAsia="方正仿宋简体"/>
              </w:rPr>
            </w:pPr>
            <w:r w:rsidRPr="003848CA">
              <w:rPr>
                <w:rFonts w:ascii="方正仿宋简体" w:eastAsia="方正仿宋简体" w:hAnsi="楷体" w:cs="楷体" w:hint="eastAsia"/>
                <w:kern w:val="0"/>
                <w:sz w:val="20"/>
                <w:szCs w:val="20"/>
              </w:rPr>
              <w:t>（本列数据的勾稽关系为：第一项加第二项之和，等于第三项加第四项之和）</w:t>
            </w:r>
          </w:p>
        </w:tc>
        <w:tc>
          <w:tcPr>
            <w:tcW w:w="4731" w:type="dxa"/>
            <w:gridSpan w:val="7"/>
            <w:tcBorders>
              <w:top w:val="single" w:sz="8" w:space="0" w:color="auto"/>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宋体" w:hint="eastAsia"/>
                <w:kern w:val="0"/>
                <w:sz w:val="20"/>
                <w:szCs w:val="20"/>
              </w:rPr>
              <w:t>申请人情况</w:t>
            </w:r>
          </w:p>
        </w:tc>
      </w:tr>
      <w:tr w:rsidR="001015FC" w:rsidRPr="003848CA">
        <w:trPr>
          <w:jc w:val="center"/>
        </w:trPr>
        <w:tc>
          <w:tcPr>
            <w:tcW w:w="5011" w:type="dxa"/>
            <w:gridSpan w:val="3"/>
            <w:vMerge/>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1015FC" w:rsidRPr="003848CA" w:rsidRDefault="001015FC">
            <w:pPr>
              <w:rPr>
                <w:rFonts w:ascii="方正仿宋简体" w:eastAsia="方正仿宋简体"/>
                <w:sz w:val="24"/>
                <w:szCs w:val="24"/>
              </w:rPr>
            </w:pPr>
          </w:p>
        </w:tc>
        <w:tc>
          <w:tcPr>
            <w:tcW w:w="697" w:type="dxa"/>
            <w:vMerge w:val="restart"/>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宋体" w:hint="eastAsia"/>
                <w:kern w:val="0"/>
                <w:sz w:val="20"/>
                <w:szCs w:val="20"/>
              </w:rPr>
              <w:t>自然人</w:t>
            </w:r>
          </w:p>
        </w:tc>
        <w:tc>
          <w:tcPr>
            <w:tcW w:w="3485" w:type="dxa"/>
            <w:gridSpan w:val="5"/>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宋体" w:hint="eastAsia"/>
                <w:kern w:val="0"/>
                <w:sz w:val="20"/>
                <w:szCs w:val="20"/>
              </w:rPr>
              <w:t>法人或其他组织</w:t>
            </w:r>
          </w:p>
        </w:tc>
        <w:tc>
          <w:tcPr>
            <w:tcW w:w="549" w:type="dxa"/>
            <w:vMerge w:val="restart"/>
            <w:tcBorders>
              <w:top w:val="single" w:sz="8" w:space="0" w:color="auto"/>
              <w:left w:val="nil"/>
              <w:bottom w:val="outset" w:sz="8" w:space="0" w:color="auto"/>
              <w:right w:val="single" w:sz="8" w:space="0" w:color="auto"/>
            </w:tcBorders>
            <w:shd w:val="clear" w:color="auto" w:fill="auto"/>
            <w:tcMar>
              <w:left w:w="108" w:type="dxa"/>
              <w:right w:w="108"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宋体" w:hint="eastAsia"/>
                <w:kern w:val="0"/>
                <w:sz w:val="20"/>
                <w:szCs w:val="20"/>
              </w:rPr>
              <w:t>总计</w:t>
            </w:r>
          </w:p>
        </w:tc>
      </w:tr>
      <w:tr w:rsidR="001015FC" w:rsidRPr="003848CA">
        <w:trPr>
          <w:jc w:val="center"/>
        </w:trPr>
        <w:tc>
          <w:tcPr>
            <w:tcW w:w="5011" w:type="dxa"/>
            <w:gridSpan w:val="3"/>
            <w:vMerge/>
            <w:tcBorders>
              <w:top w:val="single" w:sz="8" w:space="0" w:color="auto"/>
              <w:left w:val="single" w:sz="8" w:space="0" w:color="auto"/>
              <w:bottom w:val="outset" w:sz="8" w:space="0" w:color="auto"/>
              <w:right w:val="single" w:sz="8" w:space="0" w:color="auto"/>
            </w:tcBorders>
            <w:shd w:val="clear" w:color="auto" w:fill="auto"/>
            <w:tcMar>
              <w:left w:w="108" w:type="dxa"/>
              <w:right w:w="108" w:type="dxa"/>
            </w:tcMar>
            <w:vAlign w:val="center"/>
          </w:tcPr>
          <w:p w:rsidR="001015FC" w:rsidRPr="003848CA" w:rsidRDefault="001015FC">
            <w:pPr>
              <w:rPr>
                <w:rFonts w:ascii="方正仿宋简体" w:eastAsia="方正仿宋简体"/>
                <w:sz w:val="24"/>
                <w:szCs w:val="24"/>
              </w:rPr>
            </w:pPr>
          </w:p>
        </w:tc>
        <w:tc>
          <w:tcPr>
            <w:tcW w:w="697" w:type="dxa"/>
            <w:vMerge/>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1015FC">
            <w:pPr>
              <w:rPr>
                <w:rFonts w:ascii="方正仿宋简体" w:eastAsia="方正仿宋简体"/>
                <w:sz w:val="24"/>
                <w:szCs w:val="24"/>
              </w:rPr>
            </w:pPr>
          </w:p>
        </w:tc>
        <w:tc>
          <w:tcPr>
            <w:tcW w:w="697" w:type="dxa"/>
            <w:tcBorders>
              <w:top w:val="nil"/>
              <w:left w:val="nil"/>
              <w:bottom w:val="single" w:sz="8" w:space="0" w:color="auto"/>
              <w:right w:val="single" w:sz="8" w:space="0" w:color="auto"/>
            </w:tcBorders>
            <w:shd w:val="clear" w:color="auto" w:fill="auto"/>
            <w:tcMar>
              <w:left w:w="108" w:type="dxa"/>
              <w:right w:w="108"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宋体" w:hint="eastAsia"/>
                <w:kern w:val="0"/>
                <w:sz w:val="20"/>
                <w:szCs w:val="20"/>
              </w:rPr>
              <w:t>商业</w:t>
            </w:r>
          </w:p>
          <w:p w:rsidR="001015FC" w:rsidRPr="003848CA" w:rsidRDefault="000E3F97">
            <w:pPr>
              <w:widowControl/>
              <w:jc w:val="center"/>
              <w:rPr>
                <w:rFonts w:ascii="方正仿宋简体" w:eastAsia="方正仿宋简体"/>
              </w:rPr>
            </w:pPr>
            <w:r w:rsidRPr="003848CA">
              <w:rPr>
                <w:rFonts w:ascii="方正仿宋简体" w:eastAsia="方正仿宋简体" w:hAnsi="宋体" w:cs="宋体" w:hint="eastAsia"/>
                <w:kern w:val="0"/>
                <w:sz w:val="20"/>
                <w:szCs w:val="20"/>
              </w:rPr>
              <w:t>企业</w:t>
            </w:r>
          </w:p>
        </w:tc>
        <w:tc>
          <w:tcPr>
            <w:tcW w:w="697" w:type="dxa"/>
            <w:tcBorders>
              <w:top w:val="nil"/>
              <w:left w:val="nil"/>
              <w:bottom w:val="single" w:sz="8" w:space="0" w:color="auto"/>
              <w:right w:val="single" w:sz="8" w:space="0" w:color="auto"/>
            </w:tcBorders>
            <w:shd w:val="clear" w:color="auto" w:fill="auto"/>
            <w:tcMar>
              <w:left w:w="108" w:type="dxa"/>
              <w:right w:w="108"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宋体" w:hint="eastAsia"/>
                <w:kern w:val="0"/>
                <w:sz w:val="20"/>
                <w:szCs w:val="20"/>
              </w:rPr>
              <w:t>科研</w:t>
            </w:r>
          </w:p>
          <w:p w:rsidR="001015FC" w:rsidRPr="003848CA" w:rsidRDefault="000E3F97">
            <w:pPr>
              <w:widowControl/>
              <w:jc w:val="center"/>
              <w:rPr>
                <w:rFonts w:ascii="方正仿宋简体" w:eastAsia="方正仿宋简体"/>
              </w:rPr>
            </w:pPr>
            <w:r w:rsidRPr="003848CA">
              <w:rPr>
                <w:rFonts w:ascii="方正仿宋简体" w:eastAsia="方正仿宋简体" w:hAnsi="宋体" w:cs="宋体" w:hint="eastAsia"/>
                <w:kern w:val="0"/>
                <w:sz w:val="20"/>
                <w:szCs w:val="20"/>
              </w:rPr>
              <w:t>机构</w:t>
            </w:r>
          </w:p>
        </w:tc>
        <w:tc>
          <w:tcPr>
            <w:tcW w:w="697"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宋体" w:hint="eastAsia"/>
                <w:kern w:val="0"/>
                <w:sz w:val="20"/>
                <w:szCs w:val="20"/>
              </w:rPr>
              <w:t>社会公益组织</w:t>
            </w:r>
          </w:p>
        </w:tc>
        <w:tc>
          <w:tcPr>
            <w:tcW w:w="697"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宋体" w:hint="eastAsia"/>
                <w:kern w:val="0"/>
                <w:sz w:val="20"/>
                <w:szCs w:val="20"/>
              </w:rPr>
              <w:t>法律服务机构</w:t>
            </w:r>
          </w:p>
        </w:tc>
        <w:tc>
          <w:tcPr>
            <w:tcW w:w="697"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宋体" w:hint="eastAsia"/>
                <w:kern w:val="0"/>
                <w:sz w:val="20"/>
                <w:szCs w:val="20"/>
              </w:rPr>
              <w:t>其他</w:t>
            </w:r>
          </w:p>
        </w:tc>
        <w:tc>
          <w:tcPr>
            <w:tcW w:w="549" w:type="dxa"/>
            <w:vMerge/>
            <w:tcBorders>
              <w:top w:val="single" w:sz="8" w:space="0" w:color="auto"/>
              <w:left w:val="nil"/>
              <w:bottom w:val="outset" w:sz="8" w:space="0" w:color="auto"/>
              <w:right w:val="single" w:sz="8" w:space="0" w:color="auto"/>
            </w:tcBorders>
            <w:shd w:val="clear" w:color="auto" w:fill="auto"/>
            <w:tcMar>
              <w:left w:w="108" w:type="dxa"/>
              <w:right w:w="108" w:type="dxa"/>
            </w:tcMar>
            <w:vAlign w:val="center"/>
          </w:tcPr>
          <w:p w:rsidR="001015FC" w:rsidRPr="003848CA" w:rsidRDefault="001015FC">
            <w:pPr>
              <w:rPr>
                <w:rFonts w:ascii="方正仿宋简体" w:eastAsia="方正仿宋简体"/>
                <w:sz w:val="24"/>
                <w:szCs w:val="24"/>
              </w:rPr>
            </w:pPr>
          </w:p>
        </w:tc>
      </w:tr>
      <w:tr w:rsidR="001015FC" w:rsidRPr="003848CA">
        <w:trPr>
          <w:jc w:val="center"/>
        </w:trPr>
        <w:tc>
          <w:tcPr>
            <w:tcW w:w="5011"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left"/>
              <w:rPr>
                <w:rFonts w:ascii="方正仿宋简体" w:eastAsia="方正仿宋简体"/>
              </w:rPr>
            </w:pPr>
            <w:r w:rsidRPr="003848CA">
              <w:rPr>
                <w:rFonts w:ascii="方正仿宋简体" w:eastAsia="方正仿宋简体" w:hAnsi="宋体" w:cs="宋体" w:hint="eastAsia"/>
                <w:kern w:val="0"/>
                <w:sz w:val="20"/>
                <w:szCs w:val="20"/>
              </w:rPr>
              <w:lastRenderedPageBreak/>
              <w:t>一、本年新收政府信息公开申请数量</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22</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549" w:type="dxa"/>
            <w:tcBorders>
              <w:top w:val="nil"/>
              <w:left w:val="nil"/>
              <w:bottom w:val="single" w:sz="8" w:space="0" w:color="auto"/>
              <w:right w:val="single" w:sz="8" w:space="0" w:color="auto"/>
            </w:tcBorders>
            <w:shd w:val="clear" w:color="auto" w:fill="auto"/>
            <w:tcMar>
              <w:left w:w="57" w:type="dxa"/>
              <w:right w:w="57" w:type="dxa"/>
            </w:tcMar>
          </w:tcPr>
          <w:p w:rsidR="001015FC" w:rsidRPr="003848CA" w:rsidRDefault="000E3F97">
            <w:pPr>
              <w:widowControl/>
              <w:jc w:val="center"/>
              <w:rPr>
                <w:rFonts w:ascii="方正仿宋简体" w:eastAsia="方正仿宋简体"/>
              </w:rPr>
            </w:pPr>
            <w:r w:rsidRPr="003848CA">
              <w:rPr>
                <w:rFonts w:ascii="Calibri" w:eastAsia="方正仿宋简体" w:hAnsi="Calibri" w:cs="Calibri" w:hint="eastAsia"/>
                <w:kern w:val="0"/>
                <w:sz w:val="20"/>
                <w:szCs w:val="20"/>
              </w:rPr>
              <w:t> </w:t>
            </w:r>
            <w:r w:rsidRPr="003848CA">
              <w:rPr>
                <w:rFonts w:ascii="方正仿宋简体" w:eastAsia="方正仿宋简体" w:hAnsi="Calibri" w:cs="Calibri" w:hint="eastAsia"/>
                <w:kern w:val="0"/>
                <w:sz w:val="20"/>
                <w:szCs w:val="20"/>
              </w:rPr>
              <w:t>22</w:t>
            </w:r>
          </w:p>
        </w:tc>
      </w:tr>
      <w:tr w:rsidR="001015FC" w:rsidRPr="003848CA">
        <w:trPr>
          <w:jc w:val="center"/>
        </w:trPr>
        <w:tc>
          <w:tcPr>
            <w:tcW w:w="5011"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left"/>
              <w:rPr>
                <w:rFonts w:ascii="方正仿宋简体" w:eastAsia="方正仿宋简体"/>
              </w:rPr>
            </w:pPr>
            <w:r w:rsidRPr="003848CA">
              <w:rPr>
                <w:rFonts w:ascii="方正仿宋简体" w:eastAsia="方正仿宋简体" w:hAnsi="宋体" w:cs="宋体" w:hint="eastAsia"/>
                <w:kern w:val="0"/>
                <w:sz w:val="20"/>
                <w:szCs w:val="20"/>
              </w:rPr>
              <w:t>二、上年结转政府信息公开申请数量</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Calibri" w:eastAsia="方正仿宋简体" w:hAnsi="Calibri" w:cs="Calibri" w:hint="eastAsia"/>
                <w:kern w:val="0"/>
                <w:sz w:val="20"/>
                <w:szCs w:val="20"/>
              </w:rPr>
              <w:t> </w:t>
            </w: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int="eastAsia"/>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549" w:type="dxa"/>
            <w:tcBorders>
              <w:top w:val="nil"/>
              <w:left w:val="nil"/>
              <w:bottom w:val="single" w:sz="8" w:space="0" w:color="auto"/>
              <w:right w:val="single" w:sz="8" w:space="0" w:color="auto"/>
            </w:tcBorders>
            <w:shd w:val="clear" w:color="auto" w:fill="auto"/>
            <w:tcMar>
              <w:left w:w="57" w:type="dxa"/>
              <w:right w:w="57" w:type="dxa"/>
            </w:tcMar>
          </w:tcPr>
          <w:p w:rsidR="001015FC" w:rsidRPr="003848CA" w:rsidRDefault="000E3F97">
            <w:pPr>
              <w:widowControl/>
              <w:jc w:val="center"/>
              <w:rPr>
                <w:rFonts w:ascii="方正仿宋简体" w:eastAsia="方正仿宋简体"/>
              </w:rPr>
            </w:pPr>
            <w:r w:rsidRPr="003848CA">
              <w:rPr>
                <w:rFonts w:ascii="Calibri" w:eastAsia="方正仿宋简体" w:hAnsi="Calibri" w:cs="Calibri" w:hint="eastAsia"/>
                <w:kern w:val="0"/>
                <w:sz w:val="20"/>
                <w:szCs w:val="20"/>
              </w:rPr>
              <w:t> </w:t>
            </w:r>
            <w:r w:rsidRPr="003848CA">
              <w:rPr>
                <w:rFonts w:ascii="方正仿宋简体" w:eastAsia="方正仿宋简体" w:hAnsi="Calibri" w:cs="Calibri" w:hint="eastAsia"/>
                <w:kern w:val="0"/>
                <w:sz w:val="20"/>
                <w:szCs w:val="20"/>
              </w:rPr>
              <w:t>0</w:t>
            </w:r>
          </w:p>
        </w:tc>
      </w:tr>
      <w:tr w:rsidR="001015FC" w:rsidRPr="003848CA">
        <w:trPr>
          <w:jc w:val="center"/>
        </w:trPr>
        <w:tc>
          <w:tcPr>
            <w:tcW w:w="774" w:type="dxa"/>
            <w:vMerge w:val="restart"/>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1015FC" w:rsidRPr="003848CA" w:rsidRDefault="000E3F97">
            <w:pPr>
              <w:widowControl/>
              <w:jc w:val="left"/>
              <w:rPr>
                <w:rFonts w:ascii="方正仿宋简体" w:eastAsia="方正仿宋简体"/>
              </w:rPr>
            </w:pPr>
            <w:r w:rsidRPr="003848CA">
              <w:rPr>
                <w:rFonts w:ascii="方正仿宋简体" w:eastAsia="方正仿宋简体" w:hAnsi="宋体" w:cs="宋体" w:hint="eastAsia"/>
                <w:kern w:val="0"/>
                <w:sz w:val="20"/>
                <w:szCs w:val="20"/>
              </w:rPr>
              <w:t>三、本年度办理结果</w:t>
            </w:r>
          </w:p>
        </w:tc>
        <w:tc>
          <w:tcPr>
            <w:tcW w:w="4237"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left"/>
              <w:rPr>
                <w:rFonts w:ascii="方正仿宋简体" w:eastAsia="方正仿宋简体"/>
              </w:rPr>
            </w:pPr>
            <w:r w:rsidRPr="003848CA">
              <w:rPr>
                <w:rFonts w:ascii="方正仿宋简体" w:eastAsia="方正仿宋简体" w:hAnsi="宋体" w:cs="宋体" w:hint="eastAsia"/>
                <w:kern w:val="0"/>
                <w:sz w:val="20"/>
                <w:szCs w:val="20"/>
              </w:rPr>
              <w:t>（一）予以公开</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Calibri" w:eastAsia="方正仿宋简体" w:hAnsi="Calibri" w:cs="Calibri" w:hint="eastAsia"/>
                <w:kern w:val="0"/>
                <w:sz w:val="20"/>
                <w:szCs w:val="20"/>
              </w:rPr>
              <w:t> </w:t>
            </w: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549" w:type="dxa"/>
            <w:tcBorders>
              <w:top w:val="single" w:sz="8" w:space="0" w:color="auto"/>
              <w:left w:val="nil"/>
              <w:bottom w:val="single" w:sz="8" w:space="0" w:color="auto"/>
              <w:right w:val="single" w:sz="8" w:space="0" w:color="auto"/>
            </w:tcBorders>
            <w:shd w:val="clear" w:color="auto" w:fill="auto"/>
            <w:tcMar>
              <w:left w:w="57" w:type="dxa"/>
              <w:right w:w="57" w:type="dxa"/>
            </w:tcMa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r>
      <w:tr w:rsidR="001015FC" w:rsidRPr="003848CA">
        <w:trPr>
          <w:jc w:val="center"/>
        </w:trPr>
        <w:tc>
          <w:tcPr>
            <w:tcW w:w="774"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1015FC" w:rsidRPr="003848CA" w:rsidRDefault="001015FC">
            <w:pPr>
              <w:rPr>
                <w:rFonts w:ascii="方正仿宋简体" w:eastAsia="方正仿宋简体"/>
                <w:sz w:val="24"/>
                <w:szCs w:val="24"/>
              </w:rPr>
            </w:pPr>
          </w:p>
        </w:tc>
        <w:tc>
          <w:tcPr>
            <w:tcW w:w="4237"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left"/>
              <w:rPr>
                <w:rFonts w:ascii="方正仿宋简体" w:eastAsia="方正仿宋简体"/>
              </w:rPr>
            </w:pPr>
            <w:r w:rsidRPr="003848CA">
              <w:rPr>
                <w:rFonts w:ascii="方正仿宋简体" w:eastAsia="方正仿宋简体" w:hAnsi="宋体" w:cs="宋体" w:hint="eastAsia"/>
                <w:kern w:val="0"/>
                <w:sz w:val="20"/>
                <w:szCs w:val="20"/>
              </w:rPr>
              <w:t>（二）部分公开</w:t>
            </w:r>
            <w:r w:rsidRPr="003848CA">
              <w:rPr>
                <w:rFonts w:ascii="方正仿宋简体" w:eastAsia="方正仿宋简体" w:hAnsi="楷体" w:cs="楷体" w:hint="eastAsia"/>
                <w:kern w:val="0"/>
                <w:sz w:val="20"/>
                <w:szCs w:val="20"/>
              </w:rPr>
              <w:t>（区分处理的，只计这一情形，不计其他情形）</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549"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r>
      <w:tr w:rsidR="001015FC" w:rsidRPr="003848CA">
        <w:trPr>
          <w:jc w:val="center"/>
        </w:trPr>
        <w:tc>
          <w:tcPr>
            <w:tcW w:w="774"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1015FC" w:rsidRPr="003848CA" w:rsidRDefault="001015FC">
            <w:pPr>
              <w:rPr>
                <w:rFonts w:ascii="方正仿宋简体" w:eastAsia="方正仿宋简体"/>
                <w:sz w:val="24"/>
                <w:szCs w:val="24"/>
              </w:rPr>
            </w:pPr>
          </w:p>
        </w:tc>
        <w:tc>
          <w:tcPr>
            <w:tcW w:w="949"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1015FC" w:rsidRPr="003848CA" w:rsidRDefault="000E3F97">
            <w:pPr>
              <w:widowControl/>
              <w:jc w:val="left"/>
              <w:rPr>
                <w:rFonts w:ascii="方正仿宋简体" w:eastAsia="方正仿宋简体"/>
              </w:rPr>
            </w:pPr>
            <w:r w:rsidRPr="003848CA">
              <w:rPr>
                <w:rFonts w:ascii="方正仿宋简体" w:eastAsia="方正仿宋简体" w:hAnsi="宋体" w:cs="宋体" w:hint="eastAsia"/>
                <w:kern w:val="0"/>
                <w:sz w:val="20"/>
                <w:szCs w:val="20"/>
              </w:rPr>
              <w:t>（三）不予公开</w:t>
            </w:r>
          </w:p>
        </w:tc>
        <w:tc>
          <w:tcPr>
            <w:tcW w:w="3288" w:type="dxa"/>
            <w:tcBorders>
              <w:top w:val="nil"/>
              <w:left w:val="nil"/>
              <w:bottom w:val="single" w:sz="8" w:space="0" w:color="auto"/>
              <w:right w:val="single" w:sz="8" w:space="0" w:color="auto"/>
            </w:tcBorders>
            <w:shd w:val="clear" w:color="auto" w:fill="auto"/>
            <w:tcMar>
              <w:left w:w="57" w:type="dxa"/>
              <w:right w:w="57" w:type="dxa"/>
            </w:tcMar>
          </w:tcPr>
          <w:p w:rsidR="001015FC" w:rsidRPr="003848CA" w:rsidRDefault="000E3F97">
            <w:pPr>
              <w:widowControl/>
              <w:jc w:val="left"/>
              <w:rPr>
                <w:rFonts w:ascii="方正仿宋简体" w:eastAsia="方正仿宋简体"/>
              </w:rPr>
            </w:pPr>
            <w:r w:rsidRPr="003848CA">
              <w:rPr>
                <w:rFonts w:ascii="方正仿宋简体" w:eastAsia="方正仿宋简体" w:hAnsi="宋体" w:cs="宋体" w:hint="eastAsia"/>
                <w:kern w:val="0"/>
                <w:sz w:val="20"/>
                <w:szCs w:val="20"/>
              </w:rPr>
              <w:t>1.属于国家秘密</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Calibri" w:eastAsia="方正仿宋简体" w:hAnsi="Calibri" w:cs="Calibri" w:hint="eastAsia"/>
                <w:kern w:val="0"/>
                <w:sz w:val="20"/>
                <w:szCs w:val="20"/>
              </w:rPr>
              <w:t> </w:t>
            </w: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549" w:type="dxa"/>
            <w:tcBorders>
              <w:top w:val="single" w:sz="8" w:space="0" w:color="auto"/>
              <w:left w:val="nil"/>
              <w:bottom w:val="single" w:sz="8" w:space="0" w:color="auto"/>
              <w:right w:val="single" w:sz="8" w:space="0" w:color="auto"/>
            </w:tcBorders>
            <w:shd w:val="clear" w:color="auto" w:fill="auto"/>
            <w:tcMar>
              <w:left w:w="57" w:type="dxa"/>
              <w:right w:w="57" w:type="dxa"/>
            </w:tcMa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r>
      <w:tr w:rsidR="001015FC" w:rsidRPr="003848CA">
        <w:trPr>
          <w:jc w:val="center"/>
        </w:trPr>
        <w:tc>
          <w:tcPr>
            <w:tcW w:w="774"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1015FC" w:rsidRPr="003848CA" w:rsidRDefault="001015FC">
            <w:pPr>
              <w:rPr>
                <w:rFonts w:ascii="方正仿宋简体" w:eastAsia="方正仿宋简体"/>
                <w:sz w:val="24"/>
                <w:szCs w:val="24"/>
              </w:rPr>
            </w:pPr>
          </w:p>
        </w:tc>
        <w:tc>
          <w:tcPr>
            <w:tcW w:w="94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1015FC" w:rsidRPr="003848CA" w:rsidRDefault="001015FC">
            <w:pPr>
              <w:rPr>
                <w:rFonts w:ascii="方正仿宋简体" w:eastAsia="方正仿宋简体"/>
                <w:sz w:val="24"/>
                <w:szCs w:val="24"/>
              </w:rPr>
            </w:pPr>
          </w:p>
        </w:tc>
        <w:tc>
          <w:tcPr>
            <w:tcW w:w="3288" w:type="dxa"/>
            <w:tcBorders>
              <w:top w:val="nil"/>
              <w:left w:val="nil"/>
              <w:bottom w:val="single" w:sz="8" w:space="0" w:color="auto"/>
              <w:right w:val="single" w:sz="8" w:space="0" w:color="auto"/>
            </w:tcBorders>
            <w:shd w:val="clear" w:color="auto" w:fill="auto"/>
            <w:tcMar>
              <w:left w:w="57" w:type="dxa"/>
              <w:right w:w="57" w:type="dxa"/>
            </w:tcMar>
          </w:tcPr>
          <w:p w:rsidR="001015FC" w:rsidRPr="003848CA" w:rsidRDefault="000E3F97">
            <w:pPr>
              <w:widowControl/>
              <w:jc w:val="left"/>
              <w:rPr>
                <w:rFonts w:ascii="方正仿宋简体" w:eastAsia="方正仿宋简体"/>
              </w:rPr>
            </w:pPr>
            <w:r w:rsidRPr="003848CA">
              <w:rPr>
                <w:rFonts w:ascii="方正仿宋简体" w:eastAsia="方正仿宋简体" w:hAnsi="宋体" w:cs="宋体" w:hint="eastAsia"/>
                <w:kern w:val="0"/>
                <w:sz w:val="20"/>
                <w:szCs w:val="20"/>
              </w:rPr>
              <w:t>2.其他法律行政法规禁止公开</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Calibri" w:eastAsia="方正仿宋简体" w:hAnsi="Calibri" w:cs="Calibri" w:hint="eastAsia"/>
                <w:kern w:val="0"/>
                <w:sz w:val="20"/>
                <w:szCs w:val="20"/>
              </w:rPr>
              <w:t> </w:t>
            </w: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549" w:type="dxa"/>
            <w:tcBorders>
              <w:top w:val="nil"/>
              <w:left w:val="nil"/>
              <w:bottom w:val="single" w:sz="8" w:space="0" w:color="auto"/>
              <w:right w:val="single" w:sz="8" w:space="0" w:color="auto"/>
            </w:tcBorders>
            <w:shd w:val="clear" w:color="auto" w:fill="auto"/>
            <w:tcMar>
              <w:left w:w="57" w:type="dxa"/>
              <w:right w:w="57" w:type="dxa"/>
            </w:tcMa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r>
      <w:tr w:rsidR="001015FC" w:rsidRPr="003848CA">
        <w:trPr>
          <w:jc w:val="center"/>
        </w:trPr>
        <w:tc>
          <w:tcPr>
            <w:tcW w:w="774"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1015FC" w:rsidRPr="003848CA" w:rsidRDefault="001015FC">
            <w:pPr>
              <w:rPr>
                <w:rFonts w:ascii="方正仿宋简体" w:eastAsia="方正仿宋简体"/>
                <w:sz w:val="24"/>
                <w:szCs w:val="24"/>
              </w:rPr>
            </w:pPr>
          </w:p>
        </w:tc>
        <w:tc>
          <w:tcPr>
            <w:tcW w:w="94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1015FC" w:rsidRPr="003848CA" w:rsidRDefault="001015FC">
            <w:pPr>
              <w:rPr>
                <w:rFonts w:ascii="方正仿宋简体" w:eastAsia="方正仿宋简体"/>
                <w:sz w:val="24"/>
                <w:szCs w:val="24"/>
              </w:rPr>
            </w:pPr>
          </w:p>
        </w:tc>
        <w:tc>
          <w:tcPr>
            <w:tcW w:w="3288" w:type="dxa"/>
            <w:tcBorders>
              <w:top w:val="nil"/>
              <w:left w:val="nil"/>
              <w:bottom w:val="single" w:sz="8" w:space="0" w:color="auto"/>
              <w:right w:val="single" w:sz="8" w:space="0" w:color="auto"/>
            </w:tcBorders>
            <w:shd w:val="clear" w:color="auto" w:fill="auto"/>
            <w:tcMar>
              <w:left w:w="57" w:type="dxa"/>
              <w:right w:w="57" w:type="dxa"/>
            </w:tcMar>
          </w:tcPr>
          <w:p w:rsidR="001015FC" w:rsidRPr="003848CA" w:rsidRDefault="000E3F97">
            <w:pPr>
              <w:widowControl/>
              <w:jc w:val="left"/>
              <w:rPr>
                <w:rFonts w:ascii="方正仿宋简体" w:eastAsia="方正仿宋简体"/>
              </w:rPr>
            </w:pPr>
            <w:r w:rsidRPr="003848CA">
              <w:rPr>
                <w:rFonts w:ascii="方正仿宋简体" w:eastAsia="方正仿宋简体" w:hAnsi="宋体" w:cs="宋体" w:hint="eastAsia"/>
                <w:kern w:val="0"/>
                <w:sz w:val="20"/>
                <w:szCs w:val="20"/>
              </w:rPr>
              <w:t>3.危及“三安全一稳定”</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Calibri" w:eastAsia="方正仿宋简体" w:hAnsi="Calibri" w:cs="Calibri" w:hint="eastAsia"/>
                <w:kern w:val="0"/>
                <w:sz w:val="20"/>
                <w:szCs w:val="20"/>
              </w:rPr>
              <w:t> </w:t>
            </w: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549" w:type="dxa"/>
            <w:tcBorders>
              <w:top w:val="nil"/>
              <w:left w:val="nil"/>
              <w:bottom w:val="single" w:sz="8" w:space="0" w:color="auto"/>
              <w:right w:val="single" w:sz="8" w:space="0" w:color="auto"/>
            </w:tcBorders>
            <w:shd w:val="clear" w:color="auto" w:fill="auto"/>
            <w:tcMar>
              <w:left w:w="57" w:type="dxa"/>
              <w:right w:w="57" w:type="dxa"/>
            </w:tcMa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r>
      <w:tr w:rsidR="001015FC" w:rsidRPr="003848CA">
        <w:trPr>
          <w:jc w:val="center"/>
        </w:trPr>
        <w:tc>
          <w:tcPr>
            <w:tcW w:w="774"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1015FC" w:rsidRPr="003848CA" w:rsidRDefault="001015FC">
            <w:pPr>
              <w:rPr>
                <w:rFonts w:ascii="方正仿宋简体" w:eastAsia="方正仿宋简体"/>
                <w:sz w:val="24"/>
                <w:szCs w:val="24"/>
              </w:rPr>
            </w:pPr>
          </w:p>
        </w:tc>
        <w:tc>
          <w:tcPr>
            <w:tcW w:w="94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1015FC" w:rsidRPr="003848CA" w:rsidRDefault="001015FC">
            <w:pPr>
              <w:rPr>
                <w:rFonts w:ascii="方正仿宋简体" w:eastAsia="方正仿宋简体"/>
                <w:sz w:val="24"/>
                <w:szCs w:val="24"/>
              </w:rPr>
            </w:pPr>
          </w:p>
        </w:tc>
        <w:tc>
          <w:tcPr>
            <w:tcW w:w="3288" w:type="dxa"/>
            <w:tcBorders>
              <w:top w:val="nil"/>
              <w:left w:val="nil"/>
              <w:bottom w:val="single" w:sz="8" w:space="0" w:color="auto"/>
              <w:right w:val="single" w:sz="8" w:space="0" w:color="auto"/>
            </w:tcBorders>
            <w:shd w:val="clear" w:color="auto" w:fill="auto"/>
            <w:tcMar>
              <w:left w:w="57" w:type="dxa"/>
              <w:right w:w="57" w:type="dxa"/>
            </w:tcMar>
          </w:tcPr>
          <w:p w:rsidR="001015FC" w:rsidRPr="003848CA" w:rsidRDefault="000E3F97">
            <w:pPr>
              <w:widowControl/>
              <w:jc w:val="left"/>
              <w:rPr>
                <w:rFonts w:ascii="方正仿宋简体" w:eastAsia="方正仿宋简体"/>
              </w:rPr>
            </w:pPr>
            <w:r w:rsidRPr="003848CA">
              <w:rPr>
                <w:rFonts w:ascii="方正仿宋简体" w:eastAsia="方正仿宋简体" w:hAnsi="宋体" w:cs="宋体" w:hint="eastAsia"/>
                <w:kern w:val="0"/>
                <w:sz w:val="20"/>
                <w:szCs w:val="20"/>
              </w:rPr>
              <w:t>4.保护第三方合法权益</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Calibri" w:eastAsia="方正仿宋简体" w:hAnsi="Calibri" w:cs="Calibri" w:hint="eastAsia"/>
                <w:kern w:val="0"/>
                <w:sz w:val="20"/>
                <w:szCs w:val="20"/>
              </w:rPr>
              <w:t> </w:t>
            </w: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549" w:type="dxa"/>
            <w:tcBorders>
              <w:top w:val="nil"/>
              <w:left w:val="nil"/>
              <w:bottom w:val="single" w:sz="8" w:space="0" w:color="auto"/>
              <w:right w:val="single" w:sz="8" w:space="0" w:color="auto"/>
            </w:tcBorders>
            <w:shd w:val="clear" w:color="auto" w:fill="auto"/>
            <w:tcMar>
              <w:left w:w="57" w:type="dxa"/>
              <w:right w:w="57" w:type="dxa"/>
            </w:tcMa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r>
      <w:tr w:rsidR="001015FC" w:rsidRPr="003848CA">
        <w:trPr>
          <w:jc w:val="center"/>
        </w:trPr>
        <w:tc>
          <w:tcPr>
            <w:tcW w:w="774"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1015FC" w:rsidRPr="003848CA" w:rsidRDefault="001015FC">
            <w:pPr>
              <w:rPr>
                <w:rFonts w:ascii="方正仿宋简体" w:eastAsia="方正仿宋简体"/>
                <w:sz w:val="24"/>
                <w:szCs w:val="24"/>
              </w:rPr>
            </w:pPr>
          </w:p>
        </w:tc>
        <w:tc>
          <w:tcPr>
            <w:tcW w:w="94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1015FC" w:rsidRPr="003848CA" w:rsidRDefault="001015FC">
            <w:pPr>
              <w:rPr>
                <w:rFonts w:ascii="方正仿宋简体" w:eastAsia="方正仿宋简体"/>
                <w:sz w:val="24"/>
                <w:szCs w:val="24"/>
              </w:rPr>
            </w:pPr>
          </w:p>
        </w:tc>
        <w:tc>
          <w:tcPr>
            <w:tcW w:w="3288" w:type="dxa"/>
            <w:tcBorders>
              <w:top w:val="nil"/>
              <w:left w:val="nil"/>
              <w:bottom w:val="single" w:sz="8" w:space="0" w:color="auto"/>
              <w:right w:val="single" w:sz="8" w:space="0" w:color="auto"/>
            </w:tcBorders>
            <w:shd w:val="clear" w:color="auto" w:fill="auto"/>
            <w:tcMar>
              <w:left w:w="57" w:type="dxa"/>
              <w:right w:w="57" w:type="dxa"/>
            </w:tcMar>
          </w:tcPr>
          <w:p w:rsidR="001015FC" w:rsidRPr="003848CA" w:rsidRDefault="000E3F97">
            <w:pPr>
              <w:widowControl/>
              <w:jc w:val="left"/>
              <w:rPr>
                <w:rFonts w:ascii="方正仿宋简体" w:eastAsia="方正仿宋简体"/>
              </w:rPr>
            </w:pPr>
            <w:r w:rsidRPr="003848CA">
              <w:rPr>
                <w:rFonts w:ascii="方正仿宋简体" w:eastAsia="方正仿宋简体" w:hAnsi="宋体" w:cs="宋体" w:hint="eastAsia"/>
                <w:kern w:val="0"/>
                <w:sz w:val="20"/>
                <w:szCs w:val="20"/>
              </w:rPr>
              <w:t>5.属于三类内部事务信息</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Calibri" w:eastAsia="方正仿宋简体" w:hAnsi="Calibri" w:cs="Calibri" w:hint="eastAsia"/>
                <w:kern w:val="0"/>
                <w:sz w:val="20"/>
                <w:szCs w:val="20"/>
              </w:rPr>
              <w:t> </w:t>
            </w: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549" w:type="dxa"/>
            <w:tcBorders>
              <w:top w:val="nil"/>
              <w:left w:val="nil"/>
              <w:bottom w:val="single" w:sz="8" w:space="0" w:color="auto"/>
              <w:right w:val="single" w:sz="8" w:space="0" w:color="auto"/>
            </w:tcBorders>
            <w:shd w:val="clear" w:color="auto" w:fill="auto"/>
            <w:tcMar>
              <w:left w:w="57" w:type="dxa"/>
              <w:right w:w="57" w:type="dxa"/>
            </w:tcMa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r>
      <w:tr w:rsidR="001015FC" w:rsidRPr="003848CA">
        <w:trPr>
          <w:jc w:val="center"/>
        </w:trPr>
        <w:tc>
          <w:tcPr>
            <w:tcW w:w="774"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1015FC" w:rsidRPr="003848CA" w:rsidRDefault="001015FC">
            <w:pPr>
              <w:rPr>
                <w:rFonts w:ascii="方正仿宋简体" w:eastAsia="方正仿宋简体"/>
                <w:sz w:val="24"/>
                <w:szCs w:val="24"/>
              </w:rPr>
            </w:pPr>
          </w:p>
        </w:tc>
        <w:tc>
          <w:tcPr>
            <w:tcW w:w="94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1015FC" w:rsidRPr="003848CA" w:rsidRDefault="001015FC">
            <w:pPr>
              <w:rPr>
                <w:rFonts w:ascii="方正仿宋简体" w:eastAsia="方正仿宋简体"/>
                <w:sz w:val="24"/>
                <w:szCs w:val="24"/>
              </w:rPr>
            </w:pPr>
          </w:p>
        </w:tc>
        <w:tc>
          <w:tcPr>
            <w:tcW w:w="3288" w:type="dxa"/>
            <w:tcBorders>
              <w:top w:val="nil"/>
              <w:left w:val="nil"/>
              <w:bottom w:val="single" w:sz="8" w:space="0" w:color="auto"/>
              <w:right w:val="single" w:sz="8" w:space="0" w:color="auto"/>
            </w:tcBorders>
            <w:shd w:val="clear" w:color="auto" w:fill="auto"/>
            <w:tcMar>
              <w:left w:w="57" w:type="dxa"/>
              <w:right w:w="57" w:type="dxa"/>
            </w:tcMar>
          </w:tcPr>
          <w:p w:rsidR="001015FC" w:rsidRPr="003848CA" w:rsidRDefault="000E3F97">
            <w:pPr>
              <w:widowControl/>
              <w:jc w:val="left"/>
              <w:rPr>
                <w:rFonts w:ascii="方正仿宋简体" w:eastAsia="方正仿宋简体"/>
              </w:rPr>
            </w:pPr>
            <w:r w:rsidRPr="003848CA">
              <w:rPr>
                <w:rFonts w:ascii="方正仿宋简体" w:eastAsia="方正仿宋简体" w:hAnsi="宋体" w:cs="宋体" w:hint="eastAsia"/>
                <w:kern w:val="0"/>
                <w:sz w:val="20"/>
                <w:szCs w:val="20"/>
              </w:rPr>
              <w:t>6.属于四类过程性信息</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Calibri" w:eastAsia="方正仿宋简体" w:hAnsi="Calibri" w:cs="Calibri" w:hint="eastAsia"/>
                <w:kern w:val="0"/>
                <w:sz w:val="20"/>
                <w:szCs w:val="20"/>
              </w:rPr>
              <w:t> </w:t>
            </w: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549" w:type="dxa"/>
            <w:tcBorders>
              <w:top w:val="nil"/>
              <w:left w:val="nil"/>
              <w:bottom w:val="single" w:sz="8" w:space="0" w:color="auto"/>
              <w:right w:val="single" w:sz="8" w:space="0" w:color="auto"/>
            </w:tcBorders>
            <w:shd w:val="clear" w:color="auto" w:fill="auto"/>
            <w:tcMar>
              <w:left w:w="57" w:type="dxa"/>
              <w:right w:w="57" w:type="dxa"/>
            </w:tcMa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r>
      <w:tr w:rsidR="001015FC" w:rsidRPr="003848CA">
        <w:trPr>
          <w:jc w:val="center"/>
        </w:trPr>
        <w:tc>
          <w:tcPr>
            <w:tcW w:w="774"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1015FC" w:rsidRPr="003848CA" w:rsidRDefault="001015FC">
            <w:pPr>
              <w:rPr>
                <w:rFonts w:ascii="方正仿宋简体" w:eastAsia="方正仿宋简体"/>
                <w:sz w:val="24"/>
                <w:szCs w:val="24"/>
              </w:rPr>
            </w:pPr>
          </w:p>
        </w:tc>
        <w:tc>
          <w:tcPr>
            <w:tcW w:w="94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1015FC" w:rsidRPr="003848CA" w:rsidRDefault="001015FC">
            <w:pPr>
              <w:rPr>
                <w:rFonts w:ascii="方正仿宋简体" w:eastAsia="方正仿宋简体"/>
                <w:sz w:val="24"/>
                <w:szCs w:val="24"/>
              </w:rPr>
            </w:pPr>
          </w:p>
        </w:tc>
        <w:tc>
          <w:tcPr>
            <w:tcW w:w="3288" w:type="dxa"/>
            <w:tcBorders>
              <w:top w:val="nil"/>
              <w:left w:val="nil"/>
              <w:bottom w:val="single" w:sz="8" w:space="0" w:color="auto"/>
              <w:right w:val="single" w:sz="8" w:space="0" w:color="auto"/>
            </w:tcBorders>
            <w:shd w:val="clear" w:color="auto" w:fill="auto"/>
            <w:tcMar>
              <w:left w:w="57" w:type="dxa"/>
              <w:right w:w="57" w:type="dxa"/>
            </w:tcMar>
          </w:tcPr>
          <w:p w:rsidR="001015FC" w:rsidRPr="003848CA" w:rsidRDefault="000E3F97">
            <w:pPr>
              <w:widowControl/>
              <w:jc w:val="left"/>
              <w:rPr>
                <w:rFonts w:ascii="方正仿宋简体" w:eastAsia="方正仿宋简体"/>
              </w:rPr>
            </w:pPr>
            <w:r w:rsidRPr="003848CA">
              <w:rPr>
                <w:rFonts w:ascii="方正仿宋简体" w:eastAsia="方正仿宋简体" w:hAnsi="宋体" w:cs="宋体" w:hint="eastAsia"/>
                <w:kern w:val="0"/>
                <w:sz w:val="20"/>
                <w:szCs w:val="20"/>
              </w:rPr>
              <w:t>7.属于行政执法案卷</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Calibri" w:eastAsia="方正仿宋简体" w:hAnsi="Calibri" w:cs="Calibri" w:hint="eastAsia"/>
                <w:kern w:val="0"/>
                <w:sz w:val="20"/>
                <w:szCs w:val="20"/>
              </w:rPr>
              <w:t> </w:t>
            </w: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549" w:type="dxa"/>
            <w:tcBorders>
              <w:top w:val="nil"/>
              <w:left w:val="nil"/>
              <w:bottom w:val="single" w:sz="8" w:space="0" w:color="auto"/>
              <w:right w:val="single" w:sz="8" w:space="0" w:color="auto"/>
            </w:tcBorders>
            <w:shd w:val="clear" w:color="auto" w:fill="auto"/>
            <w:tcMar>
              <w:left w:w="57" w:type="dxa"/>
              <w:right w:w="57" w:type="dxa"/>
            </w:tcMa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r>
      <w:tr w:rsidR="001015FC" w:rsidRPr="003848CA">
        <w:trPr>
          <w:jc w:val="center"/>
        </w:trPr>
        <w:tc>
          <w:tcPr>
            <w:tcW w:w="774"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1015FC" w:rsidRPr="003848CA" w:rsidRDefault="001015FC">
            <w:pPr>
              <w:rPr>
                <w:rFonts w:ascii="方正仿宋简体" w:eastAsia="方正仿宋简体"/>
                <w:sz w:val="24"/>
                <w:szCs w:val="24"/>
              </w:rPr>
            </w:pPr>
          </w:p>
        </w:tc>
        <w:tc>
          <w:tcPr>
            <w:tcW w:w="94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1015FC" w:rsidRPr="003848CA" w:rsidRDefault="001015FC">
            <w:pPr>
              <w:rPr>
                <w:rFonts w:ascii="方正仿宋简体" w:eastAsia="方正仿宋简体"/>
                <w:sz w:val="24"/>
                <w:szCs w:val="24"/>
              </w:rPr>
            </w:pPr>
          </w:p>
        </w:tc>
        <w:tc>
          <w:tcPr>
            <w:tcW w:w="3288" w:type="dxa"/>
            <w:tcBorders>
              <w:top w:val="nil"/>
              <w:left w:val="nil"/>
              <w:bottom w:val="single" w:sz="8" w:space="0" w:color="auto"/>
              <w:right w:val="single" w:sz="8" w:space="0" w:color="auto"/>
            </w:tcBorders>
            <w:shd w:val="clear" w:color="auto" w:fill="auto"/>
            <w:tcMar>
              <w:left w:w="57" w:type="dxa"/>
              <w:right w:w="57" w:type="dxa"/>
            </w:tcMar>
          </w:tcPr>
          <w:p w:rsidR="001015FC" w:rsidRPr="003848CA" w:rsidRDefault="000E3F97">
            <w:pPr>
              <w:widowControl/>
              <w:jc w:val="left"/>
              <w:rPr>
                <w:rFonts w:ascii="方正仿宋简体" w:eastAsia="方正仿宋简体"/>
              </w:rPr>
            </w:pPr>
            <w:r w:rsidRPr="003848CA">
              <w:rPr>
                <w:rFonts w:ascii="方正仿宋简体" w:eastAsia="方正仿宋简体" w:hAnsi="宋体" w:cs="宋体" w:hint="eastAsia"/>
                <w:kern w:val="0"/>
                <w:sz w:val="20"/>
                <w:szCs w:val="20"/>
              </w:rPr>
              <w:t>8.属于行政查询事项</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Calibri" w:eastAsia="方正仿宋简体" w:hAnsi="Calibri" w:cs="Calibri" w:hint="eastAsia"/>
                <w:kern w:val="0"/>
                <w:sz w:val="20"/>
                <w:szCs w:val="20"/>
              </w:rPr>
              <w:t> </w:t>
            </w: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549" w:type="dxa"/>
            <w:tcBorders>
              <w:top w:val="nil"/>
              <w:left w:val="nil"/>
              <w:bottom w:val="single" w:sz="8" w:space="0" w:color="auto"/>
              <w:right w:val="single" w:sz="8" w:space="0" w:color="auto"/>
            </w:tcBorders>
            <w:shd w:val="clear" w:color="auto" w:fill="auto"/>
            <w:tcMar>
              <w:left w:w="57" w:type="dxa"/>
              <w:right w:w="57" w:type="dxa"/>
            </w:tcMa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r>
      <w:tr w:rsidR="001015FC" w:rsidRPr="003848CA">
        <w:trPr>
          <w:jc w:val="center"/>
        </w:trPr>
        <w:tc>
          <w:tcPr>
            <w:tcW w:w="774"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1015FC" w:rsidRPr="003848CA" w:rsidRDefault="001015FC">
            <w:pPr>
              <w:rPr>
                <w:rFonts w:ascii="方正仿宋简体" w:eastAsia="方正仿宋简体"/>
                <w:sz w:val="24"/>
                <w:szCs w:val="24"/>
              </w:rPr>
            </w:pPr>
          </w:p>
        </w:tc>
        <w:tc>
          <w:tcPr>
            <w:tcW w:w="949"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1015FC" w:rsidRPr="003848CA" w:rsidRDefault="000E3F97">
            <w:pPr>
              <w:widowControl/>
              <w:jc w:val="left"/>
              <w:rPr>
                <w:rFonts w:ascii="方正仿宋简体" w:eastAsia="方正仿宋简体"/>
              </w:rPr>
            </w:pPr>
            <w:r w:rsidRPr="003848CA">
              <w:rPr>
                <w:rFonts w:ascii="方正仿宋简体" w:eastAsia="方正仿宋简体" w:hAnsi="宋体" w:cs="宋体" w:hint="eastAsia"/>
                <w:kern w:val="0"/>
                <w:sz w:val="20"/>
                <w:szCs w:val="20"/>
              </w:rPr>
              <w:t>（四）无法提供</w:t>
            </w:r>
          </w:p>
        </w:tc>
        <w:tc>
          <w:tcPr>
            <w:tcW w:w="3288" w:type="dxa"/>
            <w:tcBorders>
              <w:top w:val="nil"/>
              <w:left w:val="nil"/>
              <w:bottom w:val="single" w:sz="8" w:space="0" w:color="auto"/>
              <w:right w:val="single" w:sz="8" w:space="0" w:color="auto"/>
            </w:tcBorders>
            <w:shd w:val="clear" w:color="auto" w:fill="auto"/>
            <w:tcMar>
              <w:left w:w="57" w:type="dxa"/>
              <w:right w:w="57" w:type="dxa"/>
            </w:tcMar>
          </w:tcPr>
          <w:p w:rsidR="001015FC" w:rsidRPr="003848CA" w:rsidRDefault="000E3F97">
            <w:pPr>
              <w:widowControl/>
              <w:jc w:val="left"/>
              <w:rPr>
                <w:rFonts w:ascii="方正仿宋简体" w:eastAsia="方正仿宋简体"/>
              </w:rPr>
            </w:pPr>
            <w:r w:rsidRPr="003848CA">
              <w:rPr>
                <w:rFonts w:ascii="方正仿宋简体" w:eastAsia="方正仿宋简体" w:hAnsi="宋体" w:cs="宋体" w:hint="eastAsia"/>
                <w:kern w:val="0"/>
                <w:sz w:val="20"/>
                <w:szCs w:val="20"/>
              </w:rPr>
              <w:t>1.本机关不掌握相关政府信息</w:t>
            </w:r>
          </w:p>
        </w:tc>
        <w:tc>
          <w:tcPr>
            <w:tcW w:w="697" w:type="dxa"/>
            <w:tcBorders>
              <w:top w:val="nil"/>
              <w:left w:val="nil"/>
              <w:bottom w:val="single" w:sz="8" w:space="0" w:color="auto"/>
              <w:right w:val="single" w:sz="8" w:space="0" w:color="auto"/>
            </w:tcBorders>
            <w:shd w:val="clear" w:color="auto" w:fill="auto"/>
            <w:tcMar>
              <w:left w:w="57" w:type="dxa"/>
              <w:right w:w="57" w:type="dxa"/>
            </w:tcMar>
          </w:tcPr>
          <w:p w:rsidR="001015FC" w:rsidRPr="003848CA" w:rsidRDefault="000E3F97">
            <w:pPr>
              <w:widowControl/>
              <w:jc w:val="center"/>
              <w:rPr>
                <w:rFonts w:ascii="方正仿宋简体" w:eastAsia="方正仿宋简体"/>
              </w:rPr>
            </w:pPr>
            <w:bookmarkStart w:id="0" w:name="_GoBack"/>
            <w:r w:rsidRPr="003848CA">
              <w:rPr>
                <w:rFonts w:ascii="方正仿宋简体" w:eastAsia="方正仿宋简体" w:hAnsi="Calibri" w:cs="Calibri" w:hint="eastAsia"/>
                <w:kern w:val="0"/>
                <w:sz w:val="20"/>
                <w:szCs w:val="20"/>
              </w:rPr>
              <w:t>22</w:t>
            </w:r>
            <w:r w:rsidRPr="003848CA">
              <w:rPr>
                <w:rFonts w:ascii="Calibri" w:eastAsia="方正仿宋简体" w:hAnsi="Calibri" w:cs="Calibri" w:hint="eastAsia"/>
                <w:kern w:val="0"/>
                <w:sz w:val="20"/>
                <w:szCs w:val="20"/>
              </w:rPr>
              <w:t> </w:t>
            </w:r>
            <w:bookmarkEnd w:id="0"/>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549" w:type="dxa"/>
            <w:tcBorders>
              <w:top w:val="nil"/>
              <w:left w:val="nil"/>
              <w:bottom w:val="single" w:sz="8" w:space="0" w:color="auto"/>
              <w:right w:val="single" w:sz="8" w:space="0" w:color="auto"/>
            </w:tcBorders>
            <w:shd w:val="clear" w:color="auto" w:fill="auto"/>
            <w:tcMar>
              <w:left w:w="57" w:type="dxa"/>
              <w:right w:w="57" w:type="dxa"/>
            </w:tcMar>
          </w:tcPr>
          <w:p w:rsidR="001015FC" w:rsidRPr="003848CA" w:rsidRDefault="000E3F97">
            <w:pPr>
              <w:widowControl/>
              <w:jc w:val="center"/>
              <w:rPr>
                <w:rFonts w:ascii="方正仿宋简体" w:eastAsia="方正仿宋简体"/>
              </w:rPr>
            </w:pPr>
            <w:r w:rsidRPr="003848CA">
              <w:rPr>
                <w:rFonts w:ascii="Calibri" w:eastAsia="方正仿宋简体" w:hAnsi="Calibri" w:cs="Calibri" w:hint="eastAsia"/>
                <w:kern w:val="0"/>
                <w:sz w:val="20"/>
                <w:szCs w:val="20"/>
              </w:rPr>
              <w:t> </w:t>
            </w:r>
            <w:r w:rsidRPr="003848CA">
              <w:rPr>
                <w:rFonts w:ascii="方正仿宋简体" w:eastAsia="方正仿宋简体" w:hAnsi="Calibri" w:cs="Calibri" w:hint="eastAsia"/>
                <w:kern w:val="0"/>
                <w:sz w:val="20"/>
                <w:szCs w:val="20"/>
              </w:rPr>
              <w:t>22</w:t>
            </w:r>
          </w:p>
        </w:tc>
      </w:tr>
      <w:tr w:rsidR="001015FC" w:rsidRPr="003848CA">
        <w:trPr>
          <w:jc w:val="center"/>
        </w:trPr>
        <w:tc>
          <w:tcPr>
            <w:tcW w:w="774"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1015FC" w:rsidRPr="003848CA" w:rsidRDefault="001015FC">
            <w:pPr>
              <w:rPr>
                <w:rFonts w:ascii="方正仿宋简体" w:eastAsia="方正仿宋简体"/>
                <w:sz w:val="24"/>
                <w:szCs w:val="24"/>
              </w:rPr>
            </w:pPr>
          </w:p>
        </w:tc>
        <w:tc>
          <w:tcPr>
            <w:tcW w:w="94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1015FC" w:rsidRPr="003848CA" w:rsidRDefault="001015FC">
            <w:pPr>
              <w:rPr>
                <w:rFonts w:ascii="方正仿宋简体" w:eastAsia="方正仿宋简体"/>
                <w:sz w:val="24"/>
                <w:szCs w:val="24"/>
              </w:rPr>
            </w:pPr>
          </w:p>
        </w:tc>
        <w:tc>
          <w:tcPr>
            <w:tcW w:w="3288" w:type="dxa"/>
            <w:tcBorders>
              <w:top w:val="nil"/>
              <w:left w:val="nil"/>
              <w:bottom w:val="single" w:sz="8" w:space="0" w:color="auto"/>
              <w:right w:val="single" w:sz="8" w:space="0" w:color="auto"/>
            </w:tcBorders>
            <w:shd w:val="clear" w:color="auto" w:fill="auto"/>
            <w:tcMar>
              <w:left w:w="57" w:type="dxa"/>
              <w:right w:w="57" w:type="dxa"/>
            </w:tcMar>
          </w:tcPr>
          <w:p w:rsidR="001015FC" w:rsidRPr="003848CA" w:rsidRDefault="000E3F97">
            <w:pPr>
              <w:widowControl/>
              <w:jc w:val="left"/>
              <w:rPr>
                <w:rFonts w:ascii="方正仿宋简体" w:eastAsia="方正仿宋简体"/>
              </w:rPr>
            </w:pPr>
            <w:r w:rsidRPr="003848CA">
              <w:rPr>
                <w:rFonts w:ascii="方正仿宋简体" w:eastAsia="方正仿宋简体" w:hAnsi="宋体" w:cs="宋体" w:hint="eastAsia"/>
                <w:kern w:val="0"/>
                <w:sz w:val="20"/>
                <w:szCs w:val="20"/>
              </w:rPr>
              <w:t>2.没有现成信息需要另行制作</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Calibri" w:eastAsia="方正仿宋简体" w:hAnsi="Calibri" w:cs="Calibri" w:hint="eastAsia"/>
                <w:kern w:val="0"/>
                <w:sz w:val="20"/>
                <w:szCs w:val="20"/>
              </w:rPr>
              <w:t> </w:t>
            </w: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549" w:type="dxa"/>
            <w:tcBorders>
              <w:top w:val="nil"/>
              <w:left w:val="nil"/>
              <w:bottom w:val="single" w:sz="8" w:space="0" w:color="auto"/>
              <w:right w:val="single" w:sz="8" w:space="0" w:color="auto"/>
            </w:tcBorders>
            <w:shd w:val="clear" w:color="auto" w:fill="auto"/>
            <w:tcMar>
              <w:left w:w="57" w:type="dxa"/>
              <w:right w:w="57" w:type="dxa"/>
            </w:tcMa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r>
      <w:tr w:rsidR="001015FC" w:rsidRPr="003848CA">
        <w:trPr>
          <w:jc w:val="center"/>
        </w:trPr>
        <w:tc>
          <w:tcPr>
            <w:tcW w:w="774"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1015FC" w:rsidRPr="003848CA" w:rsidRDefault="001015FC">
            <w:pPr>
              <w:rPr>
                <w:rFonts w:ascii="方正仿宋简体" w:eastAsia="方正仿宋简体"/>
                <w:sz w:val="24"/>
                <w:szCs w:val="24"/>
              </w:rPr>
            </w:pPr>
          </w:p>
        </w:tc>
        <w:tc>
          <w:tcPr>
            <w:tcW w:w="94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1015FC" w:rsidRPr="003848CA" w:rsidRDefault="001015FC">
            <w:pPr>
              <w:rPr>
                <w:rFonts w:ascii="方正仿宋简体" w:eastAsia="方正仿宋简体"/>
                <w:sz w:val="24"/>
                <w:szCs w:val="24"/>
              </w:rPr>
            </w:pPr>
          </w:p>
        </w:tc>
        <w:tc>
          <w:tcPr>
            <w:tcW w:w="3288" w:type="dxa"/>
            <w:tcBorders>
              <w:top w:val="nil"/>
              <w:left w:val="nil"/>
              <w:bottom w:val="single" w:sz="8" w:space="0" w:color="auto"/>
              <w:right w:val="single" w:sz="8" w:space="0" w:color="auto"/>
            </w:tcBorders>
            <w:shd w:val="clear" w:color="auto" w:fill="auto"/>
            <w:tcMar>
              <w:left w:w="57" w:type="dxa"/>
              <w:right w:w="57" w:type="dxa"/>
            </w:tcMar>
          </w:tcPr>
          <w:p w:rsidR="001015FC" w:rsidRPr="003848CA" w:rsidRDefault="000E3F97">
            <w:pPr>
              <w:widowControl/>
              <w:jc w:val="left"/>
              <w:rPr>
                <w:rFonts w:ascii="方正仿宋简体" w:eastAsia="方正仿宋简体"/>
              </w:rPr>
            </w:pPr>
            <w:r w:rsidRPr="003848CA">
              <w:rPr>
                <w:rFonts w:ascii="方正仿宋简体" w:eastAsia="方正仿宋简体" w:hAnsi="宋体" w:cs="宋体" w:hint="eastAsia"/>
                <w:kern w:val="0"/>
                <w:sz w:val="20"/>
                <w:szCs w:val="20"/>
              </w:rPr>
              <w:t>3.补正后申请内容仍不明确</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Calibri" w:eastAsia="方正仿宋简体" w:hAnsi="Calibri" w:cs="Calibri" w:hint="eastAsia"/>
                <w:kern w:val="0"/>
                <w:sz w:val="20"/>
                <w:szCs w:val="20"/>
              </w:rPr>
              <w:t> </w:t>
            </w: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549" w:type="dxa"/>
            <w:tcBorders>
              <w:top w:val="nil"/>
              <w:left w:val="nil"/>
              <w:bottom w:val="single" w:sz="8" w:space="0" w:color="auto"/>
              <w:right w:val="single" w:sz="8" w:space="0" w:color="auto"/>
            </w:tcBorders>
            <w:shd w:val="clear" w:color="auto" w:fill="auto"/>
            <w:tcMar>
              <w:left w:w="57" w:type="dxa"/>
              <w:right w:w="57" w:type="dxa"/>
            </w:tcMa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r>
      <w:tr w:rsidR="001015FC" w:rsidRPr="003848CA">
        <w:trPr>
          <w:jc w:val="center"/>
        </w:trPr>
        <w:tc>
          <w:tcPr>
            <w:tcW w:w="774"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1015FC" w:rsidRPr="003848CA" w:rsidRDefault="001015FC">
            <w:pPr>
              <w:rPr>
                <w:rFonts w:ascii="方正仿宋简体" w:eastAsia="方正仿宋简体"/>
                <w:sz w:val="24"/>
                <w:szCs w:val="24"/>
              </w:rPr>
            </w:pPr>
          </w:p>
        </w:tc>
        <w:tc>
          <w:tcPr>
            <w:tcW w:w="949" w:type="dxa"/>
            <w:vMerge w:val="restart"/>
            <w:tcBorders>
              <w:top w:val="nil"/>
              <w:left w:val="nil"/>
              <w:bottom w:val="outset" w:sz="8" w:space="0" w:color="auto"/>
              <w:right w:val="single" w:sz="8" w:space="0" w:color="auto"/>
            </w:tcBorders>
            <w:shd w:val="clear" w:color="auto" w:fill="auto"/>
            <w:tcMar>
              <w:left w:w="57" w:type="dxa"/>
              <w:right w:w="57" w:type="dxa"/>
            </w:tcMar>
            <w:vAlign w:val="center"/>
          </w:tcPr>
          <w:p w:rsidR="001015FC" w:rsidRPr="003848CA" w:rsidRDefault="000E3F97">
            <w:pPr>
              <w:widowControl/>
              <w:jc w:val="left"/>
              <w:rPr>
                <w:rFonts w:ascii="方正仿宋简体" w:eastAsia="方正仿宋简体"/>
              </w:rPr>
            </w:pPr>
            <w:r w:rsidRPr="003848CA">
              <w:rPr>
                <w:rFonts w:ascii="方正仿宋简体" w:eastAsia="方正仿宋简体" w:hAnsi="宋体" w:cs="宋体" w:hint="eastAsia"/>
                <w:kern w:val="0"/>
                <w:sz w:val="20"/>
                <w:szCs w:val="20"/>
              </w:rPr>
              <w:t>（五）不予处理</w:t>
            </w:r>
          </w:p>
        </w:tc>
        <w:tc>
          <w:tcPr>
            <w:tcW w:w="3288" w:type="dxa"/>
            <w:tcBorders>
              <w:top w:val="nil"/>
              <w:left w:val="nil"/>
              <w:bottom w:val="single" w:sz="8" w:space="0" w:color="auto"/>
              <w:right w:val="single" w:sz="8" w:space="0" w:color="auto"/>
            </w:tcBorders>
            <w:shd w:val="clear" w:color="auto" w:fill="auto"/>
            <w:tcMar>
              <w:left w:w="57" w:type="dxa"/>
              <w:right w:w="57" w:type="dxa"/>
            </w:tcMar>
          </w:tcPr>
          <w:p w:rsidR="001015FC" w:rsidRPr="003848CA" w:rsidRDefault="000E3F97">
            <w:pPr>
              <w:widowControl/>
              <w:jc w:val="left"/>
              <w:rPr>
                <w:rFonts w:ascii="方正仿宋简体" w:eastAsia="方正仿宋简体"/>
              </w:rPr>
            </w:pPr>
            <w:r w:rsidRPr="003848CA">
              <w:rPr>
                <w:rFonts w:ascii="方正仿宋简体" w:eastAsia="方正仿宋简体" w:hAnsi="宋体" w:cs="宋体" w:hint="eastAsia"/>
                <w:kern w:val="0"/>
                <w:sz w:val="20"/>
                <w:szCs w:val="20"/>
              </w:rPr>
              <w:t>1.信访举报投诉类申请</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Calibri" w:eastAsia="方正仿宋简体" w:hAnsi="Calibri" w:cs="Calibri" w:hint="eastAsia"/>
                <w:kern w:val="0"/>
                <w:sz w:val="20"/>
                <w:szCs w:val="20"/>
              </w:rPr>
              <w:t> </w:t>
            </w: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549" w:type="dxa"/>
            <w:tcBorders>
              <w:top w:val="nil"/>
              <w:left w:val="nil"/>
              <w:bottom w:val="single" w:sz="8" w:space="0" w:color="auto"/>
              <w:right w:val="single" w:sz="8" w:space="0" w:color="auto"/>
            </w:tcBorders>
            <w:shd w:val="clear" w:color="auto" w:fill="auto"/>
            <w:tcMar>
              <w:left w:w="57" w:type="dxa"/>
              <w:right w:w="57" w:type="dxa"/>
            </w:tcMa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r>
      <w:tr w:rsidR="001015FC" w:rsidRPr="003848CA">
        <w:trPr>
          <w:jc w:val="center"/>
        </w:trPr>
        <w:tc>
          <w:tcPr>
            <w:tcW w:w="774"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1015FC" w:rsidRPr="003848CA" w:rsidRDefault="001015FC">
            <w:pPr>
              <w:rPr>
                <w:rFonts w:ascii="方正仿宋简体" w:eastAsia="方正仿宋简体"/>
                <w:sz w:val="24"/>
                <w:szCs w:val="24"/>
              </w:rPr>
            </w:pPr>
          </w:p>
        </w:tc>
        <w:tc>
          <w:tcPr>
            <w:tcW w:w="94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1015FC" w:rsidRPr="003848CA" w:rsidRDefault="001015FC">
            <w:pPr>
              <w:rPr>
                <w:rFonts w:ascii="方正仿宋简体" w:eastAsia="方正仿宋简体"/>
                <w:sz w:val="24"/>
                <w:szCs w:val="24"/>
              </w:rPr>
            </w:pPr>
          </w:p>
        </w:tc>
        <w:tc>
          <w:tcPr>
            <w:tcW w:w="3288" w:type="dxa"/>
            <w:tcBorders>
              <w:top w:val="nil"/>
              <w:left w:val="nil"/>
              <w:bottom w:val="single" w:sz="8" w:space="0" w:color="auto"/>
              <w:right w:val="single" w:sz="8" w:space="0" w:color="auto"/>
            </w:tcBorders>
            <w:shd w:val="clear" w:color="auto" w:fill="auto"/>
            <w:tcMar>
              <w:left w:w="57" w:type="dxa"/>
              <w:right w:w="57" w:type="dxa"/>
            </w:tcMar>
          </w:tcPr>
          <w:p w:rsidR="001015FC" w:rsidRPr="003848CA" w:rsidRDefault="000E3F97">
            <w:pPr>
              <w:widowControl/>
              <w:jc w:val="left"/>
              <w:rPr>
                <w:rFonts w:ascii="方正仿宋简体" w:eastAsia="方正仿宋简体"/>
              </w:rPr>
            </w:pPr>
            <w:r w:rsidRPr="003848CA">
              <w:rPr>
                <w:rFonts w:ascii="方正仿宋简体" w:eastAsia="方正仿宋简体" w:hAnsi="宋体" w:cs="宋体" w:hint="eastAsia"/>
                <w:kern w:val="0"/>
                <w:sz w:val="20"/>
                <w:szCs w:val="20"/>
              </w:rPr>
              <w:t>2.重复申请</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Calibri" w:eastAsia="方正仿宋简体" w:hAnsi="Calibri" w:cs="Calibri" w:hint="eastAsia"/>
                <w:kern w:val="0"/>
                <w:sz w:val="20"/>
                <w:szCs w:val="20"/>
              </w:rPr>
              <w:t> </w:t>
            </w: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549" w:type="dxa"/>
            <w:tcBorders>
              <w:top w:val="nil"/>
              <w:left w:val="nil"/>
              <w:bottom w:val="single" w:sz="8" w:space="0" w:color="auto"/>
              <w:right w:val="single" w:sz="8" w:space="0" w:color="auto"/>
            </w:tcBorders>
            <w:shd w:val="clear" w:color="auto" w:fill="auto"/>
            <w:tcMar>
              <w:left w:w="57" w:type="dxa"/>
              <w:right w:w="57" w:type="dxa"/>
            </w:tcMa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r>
      <w:tr w:rsidR="001015FC" w:rsidRPr="003848CA">
        <w:trPr>
          <w:jc w:val="center"/>
        </w:trPr>
        <w:tc>
          <w:tcPr>
            <w:tcW w:w="774"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1015FC" w:rsidRPr="003848CA" w:rsidRDefault="001015FC">
            <w:pPr>
              <w:rPr>
                <w:rFonts w:ascii="方正仿宋简体" w:eastAsia="方正仿宋简体"/>
                <w:sz w:val="24"/>
                <w:szCs w:val="24"/>
              </w:rPr>
            </w:pPr>
          </w:p>
        </w:tc>
        <w:tc>
          <w:tcPr>
            <w:tcW w:w="94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1015FC" w:rsidRPr="003848CA" w:rsidRDefault="001015FC">
            <w:pPr>
              <w:rPr>
                <w:rFonts w:ascii="方正仿宋简体" w:eastAsia="方正仿宋简体"/>
                <w:sz w:val="24"/>
                <w:szCs w:val="24"/>
              </w:rPr>
            </w:pPr>
          </w:p>
        </w:tc>
        <w:tc>
          <w:tcPr>
            <w:tcW w:w="3288" w:type="dxa"/>
            <w:tcBorders>
              <w:top w:val="nil"/>
              <w:left w:val="nil"/>
              <w:bottom w:val="single" w:sz="8" w:space="0" w:color="auto"/>
              <w:right w:val="single" w:sz="8" w:space="0" w:color="auto"/>
            </w:tcBorders>
            <w:shd w:val="clear" w:color="auto" w:fill="auto"/>
            <w:tcMar>
              <w:left w:w="57" w:type="dxa"/>
              <w:right w:w="57" w:type="dxa"/>
            </w:tcMar>
          </w:tcPr>
          <w:p w:rsidR="001015FC" w:rsidRPr="003848CA" w:rsidRDefault="000E3F97">
            <w:pPr>
              <w:widowControl/>
              <w:jc w:val="left"/>
              <w:rPr>
                <w:rFonts w:ascii="方正仿宋简体" w:eastAsia="方正仿宋简体"/>
              </w:rPr>
            </w:pPr>
            <w:r w:rsidRPr="003848CA">
              <w:rPr>
                <w:rFonts w:ascii="方正仿宋简体" w:eastAsia="方正仿宋简体" w:hAnsi="宋体" w:cs="宋体" w:hint="eastAsia"/>
                <w:kern w:val="0"/>
                <w:sz w:val="20"/>
                <w:szCs w:val="20"/>
              </w:rPr>
              <w:t>3.要求提供公开出版物</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Calibri" w:eastAsia="方正仿宋简体" w:hAnsi="Calibri" w:cs="Calibri" w:hint="eastAsia"/>
                <w:kern w:val="0"/>
                <w:sz w:val="20"/>
                <w:szCs w:val="20"/>
              </w:rPr>
              <w:t> </w:t>
            </w: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549" w:type="dxa"/>
            <w:tcBorders>
              <w:top w:val="nil"/>
              <w:left w:val="nil"/>
              <w:bottom w:val="single" w:sz="8" w:space="0" w:color="auto"/>
              <w:right w:val="single" w:sz="8" w:space="0" w:color="auto"/>
            </w:tcBorders>
            <w:shd w:val="clear" w:color="auto" w:fill="auto"/>
            <w:tcMar>
              <w:left w:w="57" w:type="dxa"/>
              <w:right w:w="57" w:type="dxa"/>
            </w:tcMa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r>
      <w:tr w:rsidR="001015FC" w:rsidRPr="003848CA">
        <w:trPr>
          <w:jc w:val="center"/>
        </w:trPr>
        <w:tc>
          <w:tcPr>
            <w:tcW w:w="774"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1015FC" w:rsidRPr="003848CA" w:rsidRDefault="001015FC">
            <w:pPr>
              <w:rPr>
                <w:rFonts w:ascii="方正仿宋简体" w:eastAsia="方正仿宋简体"/>
                <w:sz w:val="24"/>
                <w:szCs w:val="24"/>
              </w:rPr>
            </w:pPr>
          </w:p>
        </w:tc>
        <w:tc>
          <w:tcPr>
            <w:tcW w:w="94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1015FC" w:rsidRPr="003848CA" w:rsidRDefault="001015FC">
            <w:pPr>
              <w:rPr>
                <w:rFonts w:ascii="方正仿宋简体" w:eastAsia="方正仿宋简体"/>
                <w:sz w:val="24"/>
                <w:szCs w:val="24"/>
              </w:rPr>
            </w:pPr>
          </w:p>
        </w:tc>
        <w:tc>
          <w:tcPr>
            <w:tcW w:w="3288" w:type="dxa"/>
            <w:tcBorders>
              <w:top w:val="nil"/>
              <w:left w:val="nil"/>
              <w:bottom w:val="single" w:sz="8" w:space="0" w:color="auto"/>
              <w:right w:val="single" w:sz="8" w:space="0" w:color="auto"/>
            </w:tcBorders>
            <w:shd w:val="clear" w:color="auto" w:fill="auto"/>
            <w:tcMar>
              <w:left w:w="57" w:type="dxa"/>
              <w:right w:w="57" w:type="dxa"/>
            </w:tcMar>
          </w:tcPr>
          <w:p w:rsidR="001015FC" w:rsidRPr="003848CA" w:rsidRDefault="000E3F97">
            <w:pPr>
              <w:widowControl/>
              <w:jc w:val="left"/>
              <w:rPr>
                <w:rFonts w:ascii="方正仿宋简体" w:eastAsia="方正仿宋简体"/>
              </w:rPr>
            </w:pPr>
            <w:r w:rsidRPr="003848CA">
              <w:rPr>
                <w:rFonts w:ascii="方正仿宋简体" w:eastAsia="方正仿宋简体" w:hAnsi="宋体" w:cs="宋体" w:hint="eastAsia"/>
                <w:kern w:val="0"/>
                <w:sz w:val="20"/>
                <w:szCs w:val="20"/>
              </w:rPr>
              <w:t>4.无正当理由大量反复申请</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Calibri" w:eastAsia="方正仿宋简体" w:hAnsi="Calibri" w:cs="Calibri" w:hint="eastAsia"/>
                <w:kern w:val="0"/>
                <w:sz w:val="20"/>
                <w:szCs w:val="20"/>
              </w:rPr>
              <w:t> </w:t>
            </w: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549" w:type="dxa"/>
            <w:tcBorders>
              <w:top w:val="nil"/>
              <w:left w:val="nil"/>
              <w:bottom w:val="single" w:sz="8" w:space="0" w:color="auto"/>
              <w:right w:val="single" w:sz="8" w:space="0" w:color="auto"/>
            </w:tcBorders>
            <w:shd w:val="clear" w:color="auto" w:fill="auto"/>
            <w:tcMar>
              <w:left w:w="57" w:type="dxa"/>
              <w:right w:w="57" w:type="dxa"/>
            </w:tcMa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r>
      <w:tr w:rsidR="001015FC" w:rsidRPr="003848CA">
        <w:trPr>
          <w:trHeight w:val="779"/>
          <w:jc w:val="center"/>
        </w:trPr>
        <w:tc>
          <w:tcPr>
            <w:tcW w:w="774"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1015FC" w:rsidRPr="003848CA" w:rsidRDefault="001015FC">
            <w:pPr>
              <w:rPr>
                <w:rFonts w:ascii="方正仿宋简体" w:eastAsia="方正仿宋简体"/>
                <w:sz w:val="24"/>
                <w:szCs w:val="24"/>
              </w:rPr>
            </w:pPr>
          </w:p>
        </w:tc>
        <w:tc>
          <w:tcPr>
            <w:tcW w:w="949" w:type="dxa"/>
            <w:vMerge/>
            <w:tcBorders>
              <w:top w:val="nil"/>
              <w:left w:val="nil"/>
              <w:bottom w:val="outset" w:sz="8" w:space="0" w:color="auto"/>
              <w:right w:val="single" w:sz="8" w:space="0" w:color="auto"/>
            </w:tcBorders>
            <w:shd w:val="clear" w:color="auto" w:fill="auto"/>
            <w:tcMar>
              <w:left w:w="57" w:type="dxa"/>
              <w:right w:w="57" w:type="dxa"/>
            </w:tcMar>
            <w:vAlign w:val="center"/>
          </w:tcPr>
          <w:p w:rsidR="001015FC" w:rsidRPr="003848CA" w:rsidRDefault="001015FC">
            <w:pPr>
              <w:rPr>
                <w:rFonts w:ascii="方正仿宋简体" w:eastAsia="方正仿宋简体"/>
                <w:sz w:val="24"/>
                <w:szCs w:val="24"/>
              </w:rPr>
            </w:pPr>
          </w:p>
        </w:tc>
        <w:tc>
          <w:tcPr>
            <w:tcW w:w="3288" w:type="dxa"/>
            <w:tcBorders>
              <w:top w:val="nil"/>
              <w:left w:val="nil"/>
              <w:bottom w:val="outset" w:sz="8" w:space="0" w:color="auto"/>
              <w:right w:val="single" w:sz="8" w:space="0" w:color="auto"/>
            </w:tcBorders>
            <w:shd w:val="clear" w:color="auto" w:fill="auto"/>
            <w:tcMar>
              <w:left w:w="57" w:type="dxa"/>
              <w:right w:w="57" w:type="dxa"/>
            </w:tcMar>
            <w:vAlign w:val="center"/>
          </w:tcPr>
          <w:p w:rsidR="001015FC" w:rsidRPr="003848CA" w:rsidRDefault="000E3F97">
            <w:pPr>
              <w:widowControl/>
              <w:rPr>
                <w:rFonts w:ascii="方正仿宋简体" w:eastAsia="方正仿宋简体"/>
              </w:rPr>
            </w:pPr>
            <w:r w:rsidRPr="003848CA">
              <w:rPr>
                <w:rFonts w:ascii="方正仿宋简体" w:eastAsia="方正仿宋简体" w:hAnsi="宋体" w:cs="宋体" w:hint="eastAsia"/>
                <w:kern w:val="0"/>
                <w:sz w:val="20"/>
                <w:szCs w:val="20"/>
              </w:rPr>
              <w:t>5.要求行政机关确认或重新出具已获取信息</w:t>
            </w:r>
          </w:p>
        </w:tc>
        <w:tc>
          <w:tcPr>
            <w:tcW w:w="697" w:type="dxa"/>
            <w:tcBorders>
              <w:top w:val="nil"/>
              <w:left w:val="nil"/>
              <w:bottom w:val="outset"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Calibri" w:eastAsia="方正仿宋简体" w:hAnsi="Calibri" w:cs="Calibri" w:hint="eastAsia"/>
                <w:kern w:val="0"/>
                <w:sz w:val="20"/>
                <w:szCs w:val="20"/>
              </w:rPr>
              <w:t> </w:t>
            </w:r>
            <w:r w:rsidRPr="003848CA">
              <w:rPr>
                <w:rFonts w:ascii="方正仿宋简体" w:eastAsia="方正仿宋简体" w:hAnsi="Calibri" w:cs="Calibri" w:hint="eastAsia"/>
                <w:kern w:val="0"/>
                <w:sz w:val="20"/>
                <w:szCs w:val="20"/>
              </w:rPr>
              <w:t>0</w:t>
            </w:r>
          </w:p>
        </w:tc>
        <w:tc>
          <w:tcPr>
            <w:tcW w:w="697" w:type="dxa"/>
            <w:tcBorders>
              <w:top w:val="nil"/>
              <w:left w:val="nil"/>
              <w:bottom w:val="outset"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outset"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outset"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outset"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outset"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549" w:type="dxa"/>
            <w:tcBorders>
              <w:top w:val="nil"/>
              <w:left w:val="nil"/>
              <w:bottom w:val="outset"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r>
      <w:tr w:rsidR="001015FC" w:rsidRPr="003848CA">
        <w:trPr>
          <w:jc w:val="center"/>
        </w:trPr>
        <w:tc>
          <w:tcPr>
            <w:tcW w:w="774"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1015FC" w:rsidRPr="003848CA" w:rsidRDefault="001015FC">
            <w:pPr>
              <w:rPr>
                <w:rFonts w:ascii="方正仿宋简体" w:eastAsia="方正仿宋简体"/>
                <w:sz w:val="24"/>
                <w:szCs w:val="24"/>
              </w:rPr>
            </w:pPr>
          </w:p>
        </w:tc>
        <w:tc>
          <w:tcPr>
            <w:tcW w:w="949" w:type="dxa"/>
            <w:vMerge w:val="restart"/>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1015FC" w:rsidRPr="003848CA" w:rsidRDefault="000E3F97">
            <w:pPr>
              <w:widowControl/>
              <w:jc w:val="left"/>
              <w:rPr>
                <w:rFonts w:ascii="方正仿宋简体" w:eastAsia="方正仿宋简体"/>
              </w:rPr>
            </w:pPr>
            <w:r w:rsidRPr="003848CA">
              <w:rPr>
                <w:rFonts w:ascii="方正仿宋简体" w:eastAsia="方正仿宋简体" w:hAnsi="宋体" w:cs="宋体" w:hint="eastAsia"/>
                <w:kern w:val="0"/>
                <w:sz w:val="20"/>
                <w:szCs w:val="20"/>
              </w:rPr>
              <w:t>（六）其他处理</w:t>
            </w:r>
          </w:p>
        </w:tc>
        <w:tc>
          <w:tcPr>
            <w:tcW w:w="3288"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rPr>
                <w:rFonts w:ascii="方正仿宋简体" w:eastAsia="方正仿宋简体"/>
              </w:rPr>
            </w:pPr>
            <w:r w:rsidRPr="003848CA">
              <w:rPr>
                <w:rFonts w:ascii="方正仿宋简体" w:eastAsia="方正仿宋简体" w:hAnsi="宋体" w:cs="宋体" w:hint="eastAsia"/>
                <w:kern w:val="0"/>
                <w:sz w:val="20"/>
                <w:szCs w:val="20"/>
              </w:rPr>
              <w:t>1.申请人无正当理由逾期不补正、行政机关不再处理其政府信息公开申请</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Calibri" w:eastAsia="方正仿宋简体" w:hAnsi="Calibri" w:cs="Calibri" w:hint="eastAsia"/>
                <w:kern w:val="0"/>
                <w:sz w:val="20"/>
                <w:szCs w:val="20"/>
              </w:rPr>
              <w:t> </w:t>
            </w: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549"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r>
      <w:tr w:rsidR="001015FC" w:rsidRPr="003848CA">
        <w:trPr>
          <w:jc w:val="center"/>
        </w:trPr>
        <w:tc>
          <w:tcPr>
            <w:tcW w:w="774"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1015FC" w:rsidRPr="003848CA" w:rsidRDefault="001015FC">
            <w:pPr>
              <w:rPr>
                <w:rFonts w:ascii="方正仿宋简体" w:eastAsia="方正仿宋简体"/>
                <w:sz w:val="24"/>
                <w:szCs w:val="24"/>
              </w:rPr>
            </w:pPr>
          </w:p>
        </w:tc>
        <w:tc>
          <w:tcPr>
            <w:tcW w:w="949" w:type="dxa"/>
            <w:vMerge/>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1015FC" w:rsidRPr="003848CA" w:rsidRDefault="001015FC">
            <w:pPr>
              <w:rPr>
                <w:rFonts w:ascii="方正仿宋简体" w:eastAsia="方正仿宋简体"/>
                <w:sz w:val="24"/>
                <w:szCs w:val="24"/>
              </w:rPr>
            </w:pPr>
          </w:p>
        </w:tc>
        <w:tc>
          <w:tcPr>
            <w:tcW w:w="3288"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rPr>
                <w:rFonts w:ascii="方正仿宋简体" w:eastAsia="方正仿宋简体"/>
              </w:rPr>
            </w:pPr>
            <w:r w:rsidRPr="003848CA">
              <w:rPr>
                <w:rFonts w:ascii="方正仿宋简体" w:eastAsia="方正仿宋简体" w:hAnsi="宋体" w:cs="宋体" w:hint="eastAsia"/>
                <w:kern w:val="0"/>
                <w:sz w:val="20"/>
                <w:szCs w:val="20"/>
              </w:rPr>
              <w:t>2.申请人逾期未按收费通知要求缴纳费用、行政机关不再处理其政府信息公开申请</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Calibri" w:eastAsia="方正仿宋简体" w:hAnsi="Calibri" w:cs="Calibri" w:hint="eastAsia"/>
                <w:kern w:val="0"/>
                <w:sz w:val="20"/>
                <w:szCs w:val="20"/>
              </w:rPr>
              <w:t> </w:t>
            </w: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549"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r>
      <w:tr w:rsidR="001015FC" w:rsidRPr="003848CA">
        <w:trPr>
          <w:jc w:val="center"/>
        </w:trPr>
        <w:tc>
          <w:tcPr>
            <w:tcW w:w="774"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1015FC" w:rsidRPr="003848CA" w:rsidRDefault="001015FC">
            <w:pPr>
              <w:rPr>
                <w:rFonts w:ascii="方正仿宋简体" w:eastAsia="方正仿宋简体"/>
                <w:sz w:val="24"/>
                <w:szCs w:val="24"/>
              </w:rPr>
            </w:pPr>
          </w:p>
        </w:tc>
        <w:tc>
          <w:tcPr>
            <w:tcW w:w="949" w:type="dxa"/>
            <w:vMerge/>
            <w:tcBorders>
              <w:top w:val="outset" w:sz="8" w:space="0" w:color="auto"/>
              <w:left w:val="nil"/>
              <w:bottom w:val="outset" w:sz="8" w:space="0" w:color="auto"/>
              <w:right w:val="single" w:sz="8" w:space="0" w:color="auto"/>
            </w:tcBorders>
            <w:shd w:val="clear" w:color="auto" w:fill="auto"/>
            <w:tcMar>
              <w:left w:w="57" w:type="dxa"/>
              <w:right w:w="57" w:type="dxa"/>
            </w:tcMar>
            <w:vAlign w:val="center"/>
          </w:tcPr>
          <w:p w:rsidR="001015FC" w:rsidRPr="003848CA" w:rsidRDefault="001015FC">
            <w:pPr>
              <w:rPr>
                <w:rFonts w:ascii="方正仿宋简体" w:eastAsia="方正仿宋简体"/>
                <w:sz w:val="24"/>
                <w:szCs w:val="24"/>
              </w:rPr>
            </w:pPr>
          </w:p>
        </w:tc>
        <w:tc>
          <w:tcPr>
            <w:tcW w:w="3288"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left"/>
              <w:rPr>
                <w:rFonts w:ascii="方正仿宋简体" w:eastAsia="方正仿宋简体"/>
              </w:rPr>
            </w:pPr>
            <w:r w:rsidRPr="003848CA">
              <w:rPr>
                <w:rFonts w:ascii="方正仿宋简体" w:eastAsia="方正仿宋简体" w:hAnsi="宋体" w:cs="宋体" w:hint="eastAsia"/>
                <w:kern w:val="0"/>
                <w:sz w:val="20"/>
                <w:szCs w:val="20"/>
              </w:rPr>
              <w:t>3.其他</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Calibri" w:eastAsia="方正仿宋简体" w:hAnsi="Calibri" w:cs="Calibri" w:hint="eastAsia"/>
                <w:kern w:val="0"/>
                <w:sz w:val="20"/>
                <w:szCs w:val="20"/>
              </w:rPr>
              <w:t> </w:t>
            </w: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549" w:type="dxa"/>
            <w:tcBorders>
              <w:top w:val="nil"/>
              <w:left w:val="nil"/>
              <w:bottom w:val="single" w:sz="8" w:space="0" w:color="auto"/>
              <w:right w:val="single" w:sz="8" w:space="0" w:color="auto"/>
            </w:tcBorders>
            <w:shd w:val="clear" w:color="auto" w:fill="auto"/>
            <w:tcMar>
              <w:left w:w="57" w:type="dxa"/>
              <w:right w:w="57" w:type="dxa"/>
            </w:tcMa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r>
      <w:tr w:rsidR="001015FC" w:rsidRPr="003848CA">
        <w:trPr>
          <w:jc w:val="center"/>
        </w:trPr>
        <w:tc>
          <w:tcPr>
            <w:tcW w:w="774" w:type="dxa"/>
            <w:vMerge/>
            <w:tcBorders>
              <w:top w:val="nil"/>
              <w:left w:val="single" w:sz="8" w:space="0" w:color="auto"/>
              <w:bottom w:val="outset" w:sz="8" w:space="0" w:color="auto"/>
              <w:right w:val="single" w:sz="8" w:space="0" w:color="auto"/>
            </w:tcBorders>
            <w:shd w:val="clear" w:color="auto" w:fill="auto"/>
            <w:tcMar>
              <w:left w:w="57" w:type="dxa"/>
              <w:right w:w="57" w:type="dxa"/>
            </w:tcMar>
            <w:vAlign w:val="center"/>
          </w:tcPr>
          <w:p w:rsidR="001015FC" w:rsidRPr="003848CA" w:rsidRDefault="001015FC">
            <w:pPr>
              <w:rPr>
                <w:rFonts w:ascii="方正仿宋简体" w:eastAsia="方正仿宋简体"/>
                <w:sz w:val="24"/>
                <w:szCs w:val="24"/>
              </w:rPr>
            </w:pPr>
          </w:p>
        </w:tc>
        <w:tc>
          <w:tcPr>
            <w:tcW w:w="4237" w:type="dxa"/>
            <w:gridSpan w:val="2"/>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left"/>
              <w:rPr>
                <w:rFonts w:ascii="方正仿宋简体" w:eastAsia="方正仿宋简体"/>
              </w:rPr>
            </w:pPr>
            <w:r w:rsidRPr="003848CA">
              <w:rPr>
                <w:rFonts w:ascii="方正仿宋简体" w:eastAsia="方正仿宋简体" w:hAnsi="宋体" w:cs="宋体" w:hint="eastAsia"/>
                <w:kern w:val="0"/>
                <w:sz w:val="20"/>
                <w:szCs w:val="20"/>
              </w:rPr>
              <w:t>（七）总计</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22</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549" w:type="dxa"/>
            <w:tcBorders>
              <w:top w:val="nil"/>
              <w:left w:val="nil"/>
              <w:bottom w:val="single" w:sz="8" w:space="0" w:color="auto"/>
              <w:right w:val="single" w:sz="8" w:space="0" w:color="auto"/>
            </w:tcBorders>
            <w:shd w:val="clear" w:color="auto" w:fill="auto"/>
            <w:tcMar>
              <w:left w:w="57" w:type="dxa"/>
              <w:right w:w="57" w:type="dxa"/>
            </w:tcMa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22</w:t>
            </w:r>
            <w:r w:rsidRPr="003848CA">
              <w:rPr>
                <w:rFonts w:ascii="Calibri" w:eastAsia="方正仿宋简体" w:hAnsi="Calibri" w:cs="Calibri" w:hint="eastAsia"/>
                <w:kern w:val="0"/>
                <w:sz w:val="20"/>
                <w:szCs w:val="20"/>
              </w:rPr>
              <w:t> </w:t>
            </w:r>
          </w:p>
        </w:tc>
      </w:tr>
      <w:tr w:rsidR="001015FC" w:rsidRPr="003848CA">
        <w:trPr>
          <w:jc w:val="center"/>
        </w:trPr>
        <w:tc>
          <w:tcPr>
            <w:tcW w:w="5011" w:type="dxa"/>
            <w:gridSpan w:val="3"/>
            <w:tcBorders>
              <w:top w:val="nil"/>
              <w:left w:val="single" w:sz="8" w:space="0" w:color="auto"/>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left"/>
              <w:rPr>
                <w:rFonts w:ascii="方正仿宋简体" w:eastAsia="方正仿宋简体"/>
              </w:rPr>
            </w:pPr>
            <w:r w:rsidRPr="003848CA">
              <w:rPr>
                <w:rFonts w:ascii="方正仿宋简体" w:eastAsia="方正仿宋简体" w:hAnsi="宋体" w:cs="宋体" w:hint="eastAsia"/>
                <w:kern w:val="0"/>
                <w:sz w:val="20"/>
                <w:szCs w:val="20"/>
              </w:rPr>
              <w:t>四、结转下年度继续办理</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Calibri" w:eastAsia="方正仿宋简体" w:hAnsi="Calibri" w:cs="Calibri" w:hint="eastAsia"/>
                <w:kern w:val="0"/>
                <w:sz w:val="20"/>
                <w:szCs w:val="20"/>
              </w:rPr>
              <w:t> </w:t>
            </w: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r w:rsidRPr="003848CA">
              <w:rPr>
                <w:rFonts w:ascii="Calibri" w:eastAsia="方正仿宋简体" w:hAnsi="Calibri" w:cs="Calibri" w:hint="eastAsia"/>
                <w:kern w:val="0"/>
                <w:sz w:val="20"/>
                <w:szCs w:val="20"/>
              </w:rPr>
              <w:t> </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697" w:type="dxa"/>
            <w:tcBorders>
              <w:top w:val="nil"/>
              <w:left w:val="nil"/>
              <w:bottom w:val="single" w:sz="8" w:space="0" w:color="auto"/>
              <w:right w:val="single" w:sz="8" w:space="0" w:color="auto"/>
            </w:tcBorders>
            <w:shd w:val="clear" w:color="auto" w:fill="auto"/>
            <w:tcMar>
              <w:left w:w="57" w:type="dxa"/>
              <w:right w:w="57"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Calibri" w:cs="Calibri" w:hint="eastAsia"/>
                <w:kern w:val="0"/>
                <w:sz w:val="20"/>
                <w:szCs w:val="20"/>
              </w:rPr>
              <w:t>0</w:t>
            </w:r>
          </w:p>
        </w:tc>
        <w:tc>
          <w:tcPr>
            <w:tcW w:w="549" w:type="dxa"/>
            <w:tcBorders>
              <w:top w:val="nil"/>
              <w:left w:val="nil"/>
              <w:bottom w:val="single" w:sz="8" w:space="0" w:color="auto"/>
              <w:right w:val="single" w:sz="8" w:space="0" w:color="auto"/>
            </w:tcBorders>
            <w:shd w:val="clear" w:color="auto" w:fill="auto"/>
            <w:tcMar>
              <w:left w:w="57" w:type="dxa"/>
              <w:right w:w="57" w:type="dxa"/>
            </w:tcMar>
          </w:tcPr>
          <w:p w:rsidR="001015FC" w:rsidRPr="003848CA" w:rsidRDefault="000E3F97">
            <w:pPr>
              <w:widowControl/>
              <w:jc w:val="center"/>
              <w:rPr>
                <w:rFonts w:ascii="方正仿宋简体" w:eastAsia="方正仿宋简体"/>
                <w:sz w:val="24"/>
                <w:szCs w:val="24"/>
              </w:rPr>
            </w:pPr>
            <w:r w:rsidRPr="003848CA">
              <w:rPr>
                <w:rFonts w:ascii="方正仿宋简体" w:eastAsia="方正仿宋简体" w:hAnsi="Calibri" w:cs="Calibri" w:hint="eastAsia"/>
                <w:kern w:val="0"/>
                <w:sz w:val="20"/>
                <w:szCs w:val="20"/>
              </w:rPr>
              <w:t>0</w:t>
            </w:r>
          </w:p>
        </w:tc>
      </w:tr>
    </w:tbl>
    <w:p w:rsidR="001015FC" w:rsidRPr="004063E9" w:rsidRDefault="000E3F97" w:rsidP="004063E9">
      <w:pPr>
        <w:pStyle w:val="a3"/>
        <w:widowControl/>
        <w:shd w:val="clear" w:color="auto" w:fill="FFFFFF"/>
        <w:spacing w:beforeAutospacing="0" w:afterAutospacing="0" w:line="560" w:lineRule="exact"/>
        <w:ind w:firstLineChars="229" w:firstLine="736"/>
        <w:jc w:val="both"/>
        <w:rPr>
          <w:rFonts w:ascii="楷体" w:eastAsia="楷体" w:hAnsi="楷体" w:cs="宋体"/>
          <w:b/>
          <w:bCs/>
          <w:color w:val="333333"/>
          <w:sz w:val="32"/>
          <w:szCs w:val="32"/>
          <w:shd w:val="clear" w:color="auto" w:fill="FFFFFF"/>
        </w:rPr>
      </w:pPr>
      <w:r w:rsidRPr="004063E9">
        <w:rPr>
          <w:rFonts w:ascii="楷体" w:eastAsia="楷体" w:hAnsi="楷体" w:cs="宋体" w:hint="eastAsia"/>
          <w:b/>
          <w:bCs/>
          <w:color w:val="333333"/>
          <w:sz w:val="32"/>
          <w:szCs w:val="32"/>
          <w:shd w:val="clear" w:color="auto" w:fill="FFFFFF"/>
        </w:rPr>
        <w:t>四、政府信息公开行政复议、行政诉讼情况</w:t>
      </w:r>
    </w:p>
    <w:tbl>
      <w:tblPr>
        <w:tblW w:w="9738" w:type="dxa"/>
        <w:jc w:val="center"/>
        <w:tblInd w:w="-608"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642"/>
        <w:gridCol w:w="642"/>
        <w:gridCol w:w="642"/>
        <w:gridCol w:w="642"/>
        <w:gridCol w:w="642"/>
        <w:gridCol w:w="642"/>
        <w:gridCol w:w="642"/>
        <w:gridCol w:w="643"/>
        <w:gridCol w:w="643"/>
        <w:gridCol w:w="643"/>
        <w:gridCol w:w="643"/>
        <w:gridCol w:w="643"/>
        <w:gridCol w:w="643"/>
        <w:gridCol w:w="643"/>
        <w:gridCol w:w="743"/>
      </w:tblGrid>
      <w:tr w:rsidR="001015FC" w:rsidRPr="003848CA">
        <w:trPr>
          <w:jc w:val="center"/>
        </w:trPr>
        <w:tc>
          <w:tcPr>
            <w:tcW w:w="3210"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宋体" w:hint="eastAsia"/>
                <w:kern w:val="0"/>
                <w:sz w:val="20"/>
                <w:szCs w:val="20"/>
              </w:rPr>
              <w:t>行政复议</w:t>
            </w:r>
          </w:p>
        </w:tc>
        <w:tc>
          <w:tcPr>
            <w:tcW w:w="6528" w:type="dxa"/>
            <w:gridSpan w:val="10"/>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宋体" w:hint="eastAsia"/>
                <w:kern w:val="0"/>
                <w:sz w:val="20"/>
                <w:szCs w:val="20"/>
              </w:rPr>
              <w:t>行政诉讼</w:t>
            </w:r>
          </w:p>
        </w:tc>
      </w:tr>
      <w:tr w:rsidR="001015FC" w:rsidRPr="003848CA">
        <w:trPr>
          <w:jc w:val="center"/>
        </w:trPr>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宋体" w:hint="eastAsia"/>
                <w:kern w:val="0"/>
                <w:sz w:val="20"/>
                <w:szCs w:val="20"/>
              </w:rPr>
              <w:t>结果维持</w:t>
            </w:r>
          </w:p>
        </w:tc>
        <w:tc>
          <w:tcPr>
            <w:tcW w:w="642" w:type="dxa"/>
            <w:vMerge w:val="restar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宋体" w:hint="eastAsia"/>
                <w:kern w:val="0"/>
                <w:sz w:val="20"/>
                <w:szCs w:val="20"/>
              </w:rPr>
              <w:t>结果</w:t>
            </w:r>
            <w:r w:rsidRPr="003848CA">
              <w:rPr>
                <w:rFonts w:ascii="方正仿宋简体" w:eastAsia="方正仿宋简体" w:hAnsi="宋体" w:cs="宋体" w:hint="eastAsia"/>
                <w:kern w:val="0"/>
                <w:sz w:val="20"/>
                <w:szCs w:val="20"/>
              </w:rPr>
              <w:br/>
              <w:t>纠正</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宋体" w:hint="eastAsia"/>
                <w:kern w:val="0"/>
                <w:sz w:val="20"/>
                <w:szCs w:val="20"/>
              </w:rPr>
              <w:t>其他</w:t>
            </w:r>
            <w:r w:rsidRPr="003848CA">
              <w:rPr>
                <w:rFonts w:ascii="方正仿宋简体" w:eastAsia="方正仿宋简体" w:hAnsi="宋体" w:cs="宋体" w:hint="eastAsia"/>
                <w:kern w:val="0"/>
                <w:sz w:val="20"/>
                <w:szCs w:val="20"/>
              </w:rPr>
              <w:br/>
              <w:t>结果</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宋体" w:hint="eastAsia"/>
                <w:kern w:val="0"/>
                <w:sz w:val="20"/>
                <w:szCs w:val="20"/>
              </w:rPr>
              <w:t>尚未</w:t>
            </w:r>
            <w:r w:rsidRPr="003848CA">
              <w:rPr>
                <w:rFonts w:ascii="方正仿宋简体" w:eastAsia="方正仿宋简体" w:hAnsi="宋体" w:cs="宋体" w:hint="eastAsia"/>
                <w:kern w:val="0"/>
                <w:sz w:val="20"/>
                <w:szCs w:val="20"/>
              </w:rPr>
              <w:br/>
              <w:t>审结</w:t>
            </w:r>
          </w:p>
        </w:tc>
        <w:tc>
          <w:tcPr>
            <w:tcW w:w="642"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宋体" w:hint="eastAsia"/>
                <w:kern w:val="0"/>
                <w:sz w:val="20"/>
                <w:szCs w:val="20"/>
              </w:rPr>
              <w:t>总计</w:t>
            </w:r>
          </w:p>
        </w:tc>
        <w:tc>
          <w:tcPr>
            <w:tcW w:w="3213"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宋体" w:hint="eastAsia"/>
                <w:kern w:val="0"/>
                <w:sz w:val="20"/>
                <w:szCs w:val="20"/>
              </w:rPr>
              <w:t>未经复议直接起诉</w:t>
            </w:r>
          </w:p>
        </w:tc>
        <w:tc>
          <w:tcPr>
            <w:tcW w:w="3315"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宋体" w:hint="eastAsia"/>
                <w:kern w:val="0"/>
                <w:sz w:val="20"/>
                <w:szCs w:val="20"/>
              </w:rPr>
              <w:t>复议后起诉</w:t>
            </w:r>
          </w:p>
        </w:tc>
      </w:tr>
      <w:tr w:rsidR="001015FC" w:rsidRPr="003848CA">
        <w:trPr>
          <w:jc w:val="center"/>
        </w:trPr>
        <w:tc>
          <w:tcPr>
            <w:tcW w:w="64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015FC" w:rsidRPr="003848CA" w:rsidRDefault="001015FC">
            <w:pPr>
              <w:rPr>
                <w:rFonts w:ascii="方正仿宋简体" w:eastAsia="方正仿宋简体"/>
                <w:sz w:val="24"/>
                <w:szCs w:val="24"/>
              </w:rPr>
            </w:pPr>
          </w:p>
        </w:tc>
        <w:tc>
          <w:tcPr>
            <w:tcW w:w="642" w:type="dxa"/>
            <w:vMerge/>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015FC" w:rsidRPr="003848CA" w:rsidRDefault="001015FC">
            <w:pPr>
              <w:rPr>
                <w:rFonts w:ascii="方正仿宋简体" w:eastAsia="方正仿宋简体"/>
                <w:sz w:val="24"/>
                <w:szCs w:val="24"/>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1015FC" w:rsidRPr="003848CA" w:rsidRDefault="001015FC">
            <w:pPr>
              <w:rPr>
                <w:rFonts w:ascii="方正仿宋简体" w:eastAsia="方正仿宋简体"/>
                <w:sz w:val="24"/>
                <w:szCs w:val="24"/>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1015FC" w:rsidRPr="003848CA" w:rsidRDefault="001015FC">
            <w:pPr>
              <w:rPr>
                <w:rFonts w:ascii="方正仿宋简体" w:eastAsia="方正仿宋简体"/>
                <w:sz w:val="24"/>
                <w:szCs w:val="24"/>
              </w:rPr>
            </w:pPr>
          </w:p>
        </w:tc>
        <w:tc>
          <w:tcPr>
            <w:tcW w:w="642" w:type="dxa"/>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1015FC" w:rsidRPr="003848CA" w:rsidRDefault="001015FC">
            <w:pPr>
              <w:rPr>
                <w:rFonts w:ascii="方正仿宋简体" w:eastAsia="方正仿宋简体"/>
                <w:sz w:val="24"/>
                <w:szCs w:val="24"/>
              </w:rPr>
            </w:pP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宋体" w:hint="eastAsia"/>
                <w:kern w:val="0"/>
                <w:sz w:val="20"/>
                <w:szCs w:val="20"/>
              </w:rPr>
              <w:t>结果</w:t>
            </w:r>
            <w:r w:rsidRPr="003848CA">
              <w:rPr>
                <w:rFonts w:ascii="方正仿宋简体" w:eastAsia="方正仿宋简体" w:hAnsi="宋体" w:cs="宋体" w:hint="eastAsia"/>
                <w:kern w:val="0"/>
                <w:sz w:val="20"/>
                <w:szCs w:val="20"/>
              </w:rPr>
              <w:br/>
              <w:t>维持</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宋体" w:hint="eastAsia"/>
                <w:kern w:val="0"/>
                <w:sz w:val="20"/>
                <w:szCs w:val="20"/>
              </w:rPr>
              <w:t>结果</w:t>
            </w:r>
            <w:r w:rsidRPr="003848CA">
              <w:rPr>
                <w:rFonts w:ascii="方正仿宋简体" w:eastAsia="方正仿宋简体" w:hAnsi="宋体" w:cs="宋体" w:hint="eastAsia"/>
                <w:kern w:val="0"/>
                <w:sz w:val="20"/>
                <w:szCs w:val="20"/>
              </w:rPr>
              <w:br/>
              <w:t>纠正</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宋体" w:hint="eastAsia"/>
                <w:kern w:val="0"/>
                <w:sz w:val="20"/>
                <w:szCs w:val="20"/>
              </w:rPr>
              <w:t>其他</w:t>
            </w:r>
            <w:r w:rsidRPr="003848CA">
              <w:rPr>
                <w:rFonts w:ascii="方正仿宋简体" w:eastAsia="方正仿宋简体" w:hAnsi="宋体" w:cs="宋体" w:hint="eastAsia"/>
                <w:kern w:val="0"/>
                <w:sz w:val="20"/>
                <w:szCs w:val="20"/>
              </w:rPr>
              <w:br/>
              <w:t>结果</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宋体" w:hint="eastAsia"/>
                <w:kern w:val="0"/>
                <w:sz w:val="20"/>
                <w:szCs w:val="20"/>
              </w:rPr>
              <w:t>尚未</w:t>
            </w:r>
            <w:r w:rsidRPr="003848CA">
              <w:rPr>
                <w:rFonts w:ascii="方正仿宋简体" w:eastAsia="方正仿宋简体" w:hAnsi="宋体" w:cs="宋体" w:hint="eastAsia"/>
                <w:kern w:val="0"/>
                <w:sz w:val="20"/>
                <w:szCs w:val="20"/>
              </w:rPr>
              <w:br/>
              <w:t>审结</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宋体" w:hint="eastAsia"/>
                <w:color w:val="000000"/>
                <w:kern w:val="0"/>
                <w:sz w:val="20"/>
                <w:szCs w:val="20"/>
              </w:rPr>
              <w:t>总计</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宋体" w:hint="eastAsia"/>
                <w:kern w:val="0"/>
                <w:sz w:val="20"/>
                <w:szCs w:val="20"/>
              </w:rPr>
              <w:t>结果</w:t>
            </w:r>
            <w:r w:rsidRPr="003848CA">
              <w:rPr>
                <w:rFonts w:ascii="方正仿宋简体" w:eastAsia="方正仿宋简体" w:hAnsi="宋体" w:cs="宋体" w:hint="eastAsia"/>
                <w:kern w:val="0"/>
                <w:sz w:val="20"/>
                <w:szCs w:val="20"/>
              </w:rPr>
              <w:br/>
              <w:t>维持</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宋体" w:hint="eastAsia"/>
                <w:kern w:val="0"/>
                <w:sz w:val="20"/>
                <w:szCs w:val="20"/>
              </w:rPr>
              <w:t>结果</w:t>
            </w:r>
            <w:r w:rsidRPr="003848CA">
              <w:rPr>
                <w:rFonts w:ascii="方正仿宋简体" w:eastAsia="方正仿宋简体" w:hAnsi="宋体" w:cs="宋体" w:hint="eastAsia"/>
                <w:kern w:val="0"/>
                <w:sz w:val="20"/>
                <w:szCs w:val="20"/>
              </w:rPr>
              <w:br/>
              <w:t>纠正</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宋体" w:hint="eastAsia"/>
                <w:color w:val="000000"/>
                <w:kern w:val="0"/>
                <w:sz w:val="20"/>
                <w:szCs w:val="20"/>
              </w:rPr>
              <w:t>其他</w:t>
            </w:r>
            <w:r w:rsidRPr="003848CA">
              <w:rPr>
                <w:rFonts w:ascii="方正仿宋简体" w:eastAsia="方正仿宋简体" w:hAnsi="宋体" w:cs="宋体" w:hint="eastAsia"/>
                <w:color w:val="000000"/>
                <w:kern w:val="0"/>
                <w:sz w:val="20"/>
                <w:szCs w:val="20"/>
              </w:rPr>
              <w:br/>
              <w:t>结果</w:t>
            </w:r>
          </w:p>
        </w:tc>
        <w:tc>
          <w:tcPr>
            <w:tcW w:w="6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宋体" w:hint="eastAsia"/>
                <w:kern w:val="0"/>
                <w:sz w:val="20"/>
                <w:szCs w:val="20"/>
              </w:rPr>
              <w:t>尚未</w:t>
            </w:r>
            <w:r w:rsidRPr="003848CA">
              <w:rPr>
                <w:rFonts w:ascii="方正仿宋简体" w:eastAsia="方正仿宋简体" w:hAnsi="宋体" w:cs="宋体" w:hint="eastAsia"/>
                <w:kern w:val="0"/>
                <w:sz w:val="20"/>
                <w:szCs w:val="20"/>
              </w:rPr>
              <w:br/>
              <w:t>审结</w:t>
            </w:r>
          </w:p>
        </w:tc>
        <w:tc>
          <w:tcPr>
            <w:tcW w:w="743"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宋体" w:hint="eastAsia"/>
                <w:color w:val="000000"/>
                <w:kern w:val="0"/>
                <w:sz w:val="20"/>
                <w:szCs w:val="20"/>
              </w:rPr>
              <w:t>总计</w:t>
            </w:r>
          </w:p>
        </w:tc>
      </w:tr>
      <w:tr w:rsidR="001015FC" w:rsidRPr="003848CA">
        <w:trPr>
          <w:trHeight w:val="672"/>
          <w:jc w:val="center"/>
        </w:trPr>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黑体" w:hint="eastAsia"/>
                <w:kern w:val="0"/>
                <w:sz w:val="20"/>
                <w:szCs w:val="20"/>
              </w:rPr>
              <w:lastRenderedPageBreak/>
              <w:t>0</w:t>
            </w:r>
            <w:r w:rsidRPr="003848CA">
              <w:rPr>
                <w:rFonts w:ascii="方正仿宋简体" w:eastAsia="方正仿宋简体" w:hAnsi="宋体" w:cs="黑体" w:hint="eastAsia"/>
                <w:kern w:val="0"/>
                <w:sz w:val="20"/>
                <w:szCs w:val="20"/>
              </w:rPr>
              <w:t> </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黑体" w:hint="eastAsia"/>
                <w:kern w:val="0"/>
                <w:sz w:val="20"/>
                <w:szCs w:val="20"/>
              </w:rPr>
              <w:t> </w:t>
            </w:r>
            <w:r w:rsidRPr="003848CA">
              <w:rPr>
                <w:rFonts w:ascii="方正仿宋简体" w:eastAsia="方正仿宋简体" w:hAnsi="宋体" w:cs="黑体" w:hint="eastAsia"/>
                <w:kern w:val="0"/>
                <w:sz w:val="20"/>
                <w:szCs w:val="20"/>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黑体" w:hint="eastAsia"/>
                <w:kern w:val="0"/>
                <w:sz w:val="20"/>
                <w:szCs w:val="20"/>
              </w:rPr>
              <w:t>0</w:t>
            </w:r>
            <w:r w:rsidRPr="003848CA">
              <w:rPr>
                <w:rFonts w:ascii="方正仿宋简体" w:eastAsia="方正仿宋简体" w:hAnsi="宋体" w:cs="黑体" w:hint="eastAsia"/>
                <w:kern w:val="0"/>
                <w:sz w:val="20"/>
                <w:szCs w:val="20"/>
              </w:rPr>
              <w:t> </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黑体" w:hint="eastAsia"/>
                <w:kern w:val="0"/>
                <w:sz w:val="20"/>
                <w:szCs w:val="20"/>
              </w:rPr>
              <w:t> </w:t>
            </w:r>
            <w:r w:rsidRPr="003848CA">
              <w:rPr>
                <w:rFonts w:ascii="方正仿宋简体" w:eastAsia="方正仿宋简体" w:hAnsi="宋体" w:cs="黑体" w:hint="eastAsia"/>
                <w:kern w:val="0"/>
                <w:sz w:val="20"/>
                <w:szCs w:val="20"/>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黑体" w:hint="eastAsia"/>
                <w:kern w:val="0"/>
                <w:sz w:val="20"/>
                <w:szCs w:val="20"/>
              </w:rPr>
              <w:t>0</w:t>
            </w:r>
            <w:r w:rsidRPr="003848CA">
              <w:rPr>
                <w:rFonts w:ascii="方正仿宋简体" w:eastAsia="方正仿宋简体" w:hAnsi="宋体" w:cs="黑体" w:hint="eastAsia"/>
                <w:kern w:val="0"/>
                <w:sz w:val="20"/>
                <w:szCs w:val="20"/>
              </w:rPr>
              <w:t> </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黑体" w:hint="eastAsia"/>
                <w:kern w:val="0"/>
                <w:sz w:val="20"/>
                <w:szCs w:val="20"/>
              </w:rPr>
              <w:t> </w:t>
            </w:r>
            <w:r w:rsidRPr="003848CA">
              <w:rPr>
                <w:rFonts w:ascii="方正仿宋简体" w:eastAsia="方正仿宋简体" w:hAnsi="宋体" w:cs="黑体" w:hint="eastAsia"/>
                <w:kern w:val="0"/>
                <w:sz w:val="20"/>
                <w:szCs w:val="20"/>
              </w:rPr>
              <w:t>0</w:t>
            </w:r>
          </w:p>
        </w:tc>
        <w:tc>
          <w:tcPr>
            <w:tcW w:w="642"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黑体" w:hint="eastAsia"/>
                <w:kern w:val="0"/>
                <w:sz w:val="20"/>
                <w:szCs w:val="20"/>
              </w:rPr>
              <w:t>0</w:t>
            </w:r>
            <w:r w:rsidRPr="003848CA">
              <w:rPr>
                <w:rFonts w:ascii="方正仿宋简体" w:eastAsia="方正仿宋简体" w:hAnsi="宋体" w:cs="黑体" w:hint="eastAsia"/>
                <w:kern w:val="0"/>
                <w:sz w:val="20"/>
                <w:szCs w:val="20"/>
              </w:rPr>
              <w:t> </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黑体" w:hint="eastAsia"/>
                <w:kern w:val="0"/>
                <w:sz w:val="20"/>
                <w:szCs w:val="20"/>
              </w:rPr>
              <w:t> </w:t>
            </w:r>
            <w:r w:rsidRPr="003848CA">
              <w:rPr>
                <w:rFonts w:ascii="方正仿宋简体" w:eastAsia="方正仿宋简体" w:hAnsi="宋体" w:cs="黑体" w:hint="eastAsia"/>
                <w:kern w:val="0"/>
                <w:sz w:val="20"/>
                <w:szCs w:val="20"/>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黑体" w:hint="eastAsia"/>
                <w:kern w:val="0"/>
                <w:sz w:val="20"/>
                <w:szCs w:val="20"/>
              </w:rPr>
              <w:t> </w:t>
            </w:r>
            <w:r w:rsidRPr="003848CA">
              <w:rPr>
                <w:rFonts w:ascii="方正仿宋简体" w:eastAsia="方正仿宋简体" w:hAnsi="宋体" w:cs="黑体" w:hint="eastAsia"/>
                <w:kern w:val="0"/>
                <w:sz w:val="20"/>
                <w:szCs w:val="20"/>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黑体" w:hint="eastAsia"/>
                <w:kern w:val="0"/>
                <w:sz w:val="20"/>
                <w:szCs w:val="20"/>
              </w:rPr>
              <w:t> </w:t>
            </w:r>
            <w:r w:rsidRPr="003848CA">
              <w:rPr>
                <w:rFonts w:ascii="方正仿宋简体" w:eastAsia="方正仿宋简体" w:hAnsi="宋体" w:cs="黑体" w:hint="eastAsia"/>
                <w:kern w:val="0"/>
                <w:sz w:val="20"/>
                <w:szCs w:val="20"/>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黑体" w:hint="eastAsia"/>
                <w:kern w:val="0"/>
                <w:sz w:val="20"/>
                <w:szCs w:val="20"/>
              </w:rPr>
              <w:t>0</w:t>
            </w:r>
            <w:r w:rsidRPr="003848CA">
              <w:rPr>
                <w:rFonts w:ascii="方正仿宋简体" w:eastAsia="方正仿宋简体" w:hAnsi="宋体" w:cs="黑体" w:hint="eastAsia"/>
                <w:kern w:val="0"/>
                <w:sz w:val="20"/>
                <w:szCs w:val="20"/>
              </w:rPr>
              <w:t> </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黑体" w:hint="eastAsia"/>
                <w:kern w:val="0"/>
                <w:sz w:val="20"/>
                <w:szCs w:val="20"/>
              </w:rPr>
              <w:t> </w:t>
            </w:r>
            <w:r w:rsidRPr="003848CA">
              <w:rPr>
                <w:rFonts w:ascii="方正仿宋简体" w:eastAsia="方正仿宋简体" w:hAnsi="宋体" w:cs="黑体" w:hint="eastAsia"/>
                <w:kern w:val="0"/>
                <w:sz w:val="20"/>
                <w:szCs w:val="20"/>
              </w:rPr>
              <w:t>0</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黑体" w:hint="eastAsia"/>
                <w:kern w:val="0"/>
                <w:sz w:val="20"/>
                <w:szCs w:val="20"/>
              </w:rPr>
              <w:t>0</w:t>
            </w:r>
            <w:r w:rsidRPr="003848CA">
              <w:rPr>
                <w:rFonts w:ascii="方正仿宋简体" w:eastAsia="方正仿宋简体" w:hAnsi="宋体" w:cs="黑体" w:hint="eastAsia"/>
                <w:kern w:val="0"/>
                <w:sz w:val="20"/>
                <w:szCs w:val="20"/>
              </w:rPr>
              <w:t> </w:t>
            </w:r>
          </w:p>
        </w:tc>
        <w:tc>
          <w:tcPr>
            <w:tcW w:w="6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015FC" w:rsidRPr="003848CA" w:rsidRDefault="000E3F97">
            <w:pPr>
              <w:widowControl/>
              <w:jc w:val="center"/>
              <w:rPr>
                <w:rFonts w:ascii="方正仿宋简体" w:eastAsia="方正仿宋简体"/>
              </w:rPr>
            </w:pPr>
            <w:r w:rsidRPr="003848CA">
              <w:rPr>
                <w:rFonts w:ascii="方正仿宋简体" w:eastAsia="方正仿宋简体" w:hAnsi="宋体" w:cs="黑体" w:hint="eastAsia"/>
                <w:kern w:val="0"/>
                <w:sz w:val="20"/>
                <w:szCs w:val="20"/>
              </w:rPr>
              <w:t>0</w:t>
            </w:r>
            <w:r w:rsidRPr="003848CA">
              <w:rPr>
                <w:rFonts w:ascii="方正仿宋简体" w:eastAsia="方正仿宋简体" w:hAnsi="宋体" w:cs="黑体" w:hint="eastAsia"/>
                <w:kern w:val="0"/>
                <w:sz w:val="20"/>
                <w:szCs w:val="20"/>
              </w:rPr>
              <w:t> </w:t>
            </w:r>
          </w:p>
        </w:tc>
        <w:tc>
          <w:tcPr>
            <w:tcW w:w="743"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1015FC" w:rsidRPr="003848CA" w:rsidRDefault="000E3F97">
            <w:pPr>
              <w:rPr>
                <w:rFonts w:ascii="方正仿宋简体" w:eastAsia="方正仿宋简体"/>
                <w:sz w:val="24"/>
                <w:szCs w:val="24"/>
              </w:rPr>
            </w:pPr>
            <w:r w:rsidRPr="003848CA">
              <w:rPr>
                <w:rFonts w:ascii="方正仿宋简体" w:eastAsia="方正仿宋简体" w:hint="eastAsia"/>
                <w:sz w:val="24"/>
                <w:szCs w:val="24"/>
              </w:rPr>
              <w:t>0</w:t>
            </w:r>
          </w:p>
        </w:tc>
      </w:tr>
    </w:tbl>
    <w:p w:rsidR="001015FC" w:rsidRPr="004063E9" w:rsidRDefault="000E3F97" w:rsidP="003848CA">
      <w:pPr>
        <w:pStyle w:val="a3"/>
        <w:widowControl/>
        <w:shd w:val="clear" w:color="auto" w:fill="FFFFFF"/>
        <w:spacing w:beforeAutospacing="0" w:afterAutospacing="0" w:line="560" w:lineRule="exact"/>
        <w:ind w:firstLineChars="229" w:firstLine="736"/>
        <w:jc w:val="both"/>
        <w:rPr>
          <w:rFonts w:ascii="楷体" w:eastAsia="楷体" w:hAnsi="楷体" w:cs="宋体"/>
          <w:b/>
          <w:bCs/>
          <w:color w:val="333333"/>
          <w:sz w:val="32"/>
          <w:szCs w:val="32"/>
          <w:shd w:val="clear" w:color="auto" w:fill="FFFFFF"/>
        </w:rPr>
      </w:pPr>
      <w:r w:rsidRPr="004063E9">
        <w:rPr>
          <w:rFonts w:ascii="楷体" w:eastAsia="楷体" w:hAnsi="楷体" w:cs="宋体" w:hint="eastAsia"/>
          <w:b/>
          <w:bCs/>
          <w:color w:val="333333"/>
          <w:sz w:val="32"/>
          <w:szCs w:val="32"/>
          <w:shd w:val="clear" w:color="auto" w:fill="FFFFFF"/>
        </w:rPr>
        <w:t>五、存在的主要问题及改进情况</w:t>
      </w:r>
    </w:p>
    <w:p w:rsidR="001015FC" w:rsidRPr="003848CA" w:rsidRDefault="000E3F97" w:rsidP="003848CA">
      <w:pPr>
        <w:pStyle w:val="a3"/>
        <w:widowControl/>
        <w:shd w:val="clear" w:color="auto" w:fill="FFFFFF"/>
        <w:spacing w:beforeAutospacing="0" w:afterAutospacing="0" w:line="560" w:lineRule="exact"/>
        <w:ind w:firstLineChars="230" w:firstLine="736"/>
        <w:jc w:val="both"/>
        <w:rPr>
          <w:rFonts w:ascii="方正仿宋简体" w:eastAsia="方正仿宋简体" w:hAnsi="仿宋_GB2312" w:cs="宋体"/>
          <w:color w:val="333333"/>
          <w:sz w:val="32"/>
          <w:szCs w:val="32"/>
          <w:shd w:val="clear" w:color="auto" w:fill="FFFFFF"/>
        </w:rPr>
      </w:pPr>
      <w:r w:rsidRPr="003848CA">
        <w:rPr>
          <w:rFonts w:ascii="方正仿宋简体" w:eastAsia="方正仿宋简体" w:hAnsi="楷体_GB2312" w:cs="宋体" w:hint="eastAsia"/>
          <w:color w:val="333333"/>
          <w:sz w:val="32"/>
          <w:szCs w:val="32"/>
          <w:shd w:val="clear" w:color="auto" w:fill="FFFFFF"/>
        </w:rPr>
        <w:t>(一) 主要问题。</w:t>
      </w:r>
      <w:r w:rsidRPr="003848CA">
        <w:rPr>
          <w:rFonts w:ascii="方正仿宋简体" w:eastAsia="方正仿宋简体" w:hAnsi="仿宋_GB2312" w:cs="宋体" w:hint="eastAsia"/>
          <w:b/>
          <w:bCs/>
          <w:color w:val="333333"/>
          <w:sz w:val="32"/>
          <w:szCs w:val="32"/>
          <w:shd w:val="clear" w:color="auto" w:fill="FFFFFF"/>
        </w:rPr>
        <w:t>一是</w:t>
      </w:r>
      <w:r w:rsidRPr="003848CA">
        <w:rPr>
          <w:rFonts w:ascii="方正仿宋简体" w:eastAsia="方正仿宋简体" w:hAnsi="仿宋_GB2312" w:cs="宋体" w:hint="eastAsia"/>
          <w:color w:val="333333"/>
          <w:sz w:val="32"/>
          <w:szCs w:val="32"/>
          <w:shd w:val="clear" w:color="auto" w:fill="FFFFFF"/>
        </w:rPr>
        <w:t>政务公开时效性、规范性有待加强。部分部门政务公开内容不具体，重点不突出，公开内容不及时。</w:t>
      </w:r>
      <w:r w:rsidRPr="003848CA">
        <w:rPr>
          <w:rFonts w:ascii="方正仿宋简体" w:eastAsia="方正仿宋简体" w:hAnsi="仿宋_GB2312" w:cs="宋体" w:hint="eastAsia"/>
          <w:b/>
          <w:bCs/>
          <w:color w:val="333333"/>
          <w:sz w:val="32"/>
          <w:szCs w:val="32"/>
          <w:shd w:val="clear" w:color="auto" w:fill="FFFFFF"/>
        </w:rPr>
        <w:t>二是</w:t>
      </w:r>
      <w:r w:rsidRPr="003848CA">
        <w:rPr>
          <w:rFonts w:ascii="方正仿宋简体" w:eastAsia="方正仿宋简体" w:hAnsi="仿宋_GB2312" w:cs="宋体" w:hint="eastAsia"/>
          <w:color w:val="333333"/>
          <w:sz w:val="32"/>
          <w:szCs w:val="32"/>
          <w:shd w:val="clear" w:color="auto" w:fill="FFFFFF"/>
        </w:rPr>
        <w:t>政策解读质量不高，负责人解读、专家解读等信息较少，部分解读内容不规范。</w:t>
      </w:r>
    </w:p>
    <w:p w:rsidR="001015FC" w:rsidRPr="003848CA" w:rsidRDefault="000E3F97" w:rsidP="00BD03C6">
      <w:pPr>
        <w:pStyle w:val="a3"/>
        <w:widowControl/>
        <w:shd w:val="clear" w:color="auto" w:fill="FFFFFF"/>
        <w:spacing w:beforeAutospacing="0" w:afterAutospacing="0" w:line="560" w:lineRule="exact"/>
        <w:ind w:firstLineChars="180" w:firstLine="578"/>
        <w:jc w:val="both"/>
        <w:rPr>
          <w:rFonts w:ascii="方正仿宋简体" w:eastAsia="方正仿宋简体" w:hAnsi="仿宋_GB2312" w:cs="宋体"/>
          <w:color w:val="333333"/>
          <w:sz w:val="32"/>
          <w:szCs w:val="32"/>
          <w:shd w:val="clear" w:color="auto" w:fill="FFFFFF"/>
        </w:rPr>
      </w:pPr>
      <w:r w:rsidRPr="00BD03C6">
        <w:rPr>
          <w:rFonts w:ascii="方正仿宋简体" w:eastAsia="方正仿宋简体" w:hAnsi="楷体_GB2312" w:cs="宋体" w:hint="eastAsia"/>
          <w:b/>
          <w:color w:val="333333"/>
          <w:sz w:val="32"/>
          <w:szCs w:val="32"/>
          <w:shd w:val="clear" w:color="auto" w:fill="FFFFFF"/>
        </w:rPr>
        <w:t>（二）改进情况。</w:t>
      </w:r>
      <w:r w:rsidRPr="003848CA">
        <w:rPr>
          <w:rFonts w:ascii="方正仿宋简体" w:eastAsia="方正仿宋简体" w:hAnsi="仿宋_GB2312" w:cs="宋体" w:hint="eastAsia"/>
          <w:b/>
          <w:bCs/>
          <w:color w:val="333333"/>
          <w:sz w:val="32"/>
          <w:szCs w:val="32"/>
          <w:shd w:val="clear" w:color="auto" w:fill="FFFFFF"/>
        </w:rPr>
        <w:t>一是</w:t>
      </w:r>
      <w:r w:rsidRPr="003848CA">
        <w:rPr>
          <w:rFonts w:ascii="方正仿宋简体" w:eastAsia="方正仿宋简体" w:hAnsi="仿宋_GB2312" w:cs="宋体" w:hint="eastAsia"/>
          <w:color w:val="333333"/>
          <w:sz w:val="32"/>
          <w:szCs w:val="32"/>
          <w:shd w:val="clear" w:color="auto" w:fill="FFFFFF"/>
        </w:rPr>
        <w:t>开展政务公开规范化提升专项活动。组织各部门严格按照政务公开事项标准目录，持续完善公开事项标准、规范公开工作流程、拓展政务公开载体，实行“一月一提示，一月一检查，一季一通报”工作机制，督促责任部门自查自纠、及时改进，深化政务公开内容范围与质量，主动向社会公开发布政府信息，接受社会监督。</w:t>
      </w:r>
      <w:r w:rsidRPr="003848CA">
        <w:rPr>
          <w:rFonts w:ascii="方正仿宋简体" w:eastAsia="方正仿宋简体" w:hAnsi="仿宋_GB2312" w:cs="宋体" w:hint="eastAsia"/>
          <w:b/>
          <w:bCs/>
          <w:color w:val="333333"/>
          <w:sz w:val="32"/>
          <w:szCs w:val="32"/>
          <w:shd w:val="clear" w:color="auto" w:fill="FFFFFF"/>
        </w:rPr>
        <w:t>二是</w:t>
      </w:r>
      <w:r w:rsidRPr="003848CA">
        <w:rPr>
          <w:rFonts w:ascii="方正仿宋简体" w:eastAsia="方正仿宋简体" w:hAnsi="仿宋_GB2312" w:cs="宋体" w:hint="eastAsia"/>
          <w:color w:val="333333"/>
          <w:sz w:val="32"/>
          <w:szCs w:val="32"/>
          <w:shd w:val="clear" w:color="auto" w:fill="FFFFFF"/>
        </w:rPr>
        <w:t>按照“谁起草、谁解读”的原则，规范解读程序，明确责任主体。注重标准化解读，着重解读政策措施的背景依据、目标任务、主要内容、涉及范围、执行标准，以及注意事项、关键词诠释、惠民利民举措、新旧政策差异等，确保政策内容透明，避免误解误读。</w:t>
      </w:r>
    </w:p>
    <w:p w:rsidR="001015FC" w:rsidRPr="004063E9" w:rsidRDefault="000E3F97" w:rsidP="003848CA">
      <w:pPr>
        <w:pStyle w:val="a3"/>
        <w:widowControl/>
        <w:shd w:val="clear" w:color="auto" w:fill="FFFFFF"/>
        <w:spacing w:beforeAutospacing="0" w:afterAutospacing="0" w:line="560" w:lineRule="exact"/>
        <w:ind w:firstLineChars="229" w:firstLine="736"/>
        <w:jc w:val="both"/>
        <w:rPr>
          <w:rFonts w:ascii="楷体" w:eastAsia="楷体" w:hAnsi="楷体" w:cs="宋体"/>
          <w:b/>
          <w:bCs/>
          <w:color w:val="333333"/>
          <w:sz w:val="32"/>
          <w:szCs w:val="32"/>
          <w:shd w:val="clear" w:color="auto" w:fill="FFFFFF"/>
        </w:rPr>
      </w:pPr>
      <w:r w:rsidRPr="004063E9">
        <w:rPr>
          <w:rFonts w:ascii="楷体" w:eastAsia="楷体" w:hAnsi="楷体" w:cs="宋体" w:hint="eastAsia"/>
          <w:b/>
          <w:bCs/>
          <w:color w:val="333333"/>
          <w:sz w:val="32"/>
          <w:szCs w:val="32"/>
          <w:shd w:val="clear" w:color="auto" w:fill="FFFFFF"/>
        </w:rPr>
        <w:t>六、其他需要报告的事项</w:t>
      </w:r>
    </w:p>
    <w:p w:rsidR="001015FC" w:rsidRDefault="000E3F97">
      <w:pPr>
        <w:pStyle w:val="a3"/>
        <w:widowControl/>
        <w:shd w:val="clear" w:color="auto" w:fill="FFFFFF"/>
        <w:spacing w:beforeAutospacing="0" w:afterAutospacing="0" w:line="560" w:lineRule="exact"/>
        <w:ind w:firstLine="420"/>
        <w:jc w:val="both"/>
        <w:rPr>
          <w:rFonts w:ascii="方正仿宋简体" w:eastAsia="方正仿宋简体" w:hAnsi="仿宋_GB2312" w:cs="宋体"/>
          <w:color w:val="333333"/>
          <w:sz w:val="32"/>
          <w:szCs w:val="32"/>
          <w:shd w:val="clear" w:color="auto" w:fill="FFFFFF"/>
        </w:rPr>
      </w:pPr>
      <w:r w:rsidRPr="003848CA">
        <w:rPr>
          <w:rFonts w:ascii="方正仿宋简体" w:eastAsia="方正仿宋简体" w:hAnsi="仿宋_GB2312" w:cs="宋体" w:hint="eastAsia"/>
          <w:color w:val="333333"/>
          <w:sz w:val="32"/>
          <w:szCs w:val="32"/>
          <w:shd w:val="clear" w:color="auto" w:fill="FFFFFF"/>
        </w:rPr>
        <w:t>无。</w:t>
      </w:r>
    </w:p>
    <w:p w:rsidR="006B00CE" w:rsidRDefault="006B00CE">
      <w:pPr>
        <w:pStyle w:val="a3"/>
        <w:widowControl/>
        <w:shd w:val="clear" w:color="auto" w:fill="FFFFFF"/>
        <w:spacing w:beforeAutospacing="0" w:afterAutospacing="0" w:line="560" w:lineRule="exact"/>
        <w:ind w:firstLine="420"/>
        <w:jc w:val="both"/>
        <w:rPr>
          <w:rFonts w:ascii="方正仿宋简体" w:eastAsia="方正仿宋简体" w:hAnsi="仿宋_GB2312" w:cs="宋体"/>
          <w:color w:val="333333"/>
          <w:sz w:val="32"/>
          <w:szCs w:val="32"/>
          <w:shd w:val="clear" w:color="auto" w:fill="FFFFFF"/>
        </w:rPr>
      </w:pPr>
    </w:p>
    <w:p w:rsidR="006B00CE" w:rsidRDefault="0034003C" w:rsidP="006B00CE">
      <w:pPr>
        <w:pStyle w:val="a3"/>
        <w:widowControl/>
        <w:shd w:val="clear" w:color="auto" w:fill="FFFFFF"/>
        <w:spacing w:beforeAutospacing="0" w:afterAutospacing="0" w:line="560" w:lineRule="exact"/>
        <w:ind w:firstLine="420"/>
        <w:jc w:val="center"/>
        <w:rPr>
          <w:rFonts w:ascii="方正仿宋简体" w:eastAsia="方正仿宋简体" w:hAnsi="仿宋_GB2312" w:cs="宋体"/>
          <w:color w:val="333333"/>
          <w:sz w:val="32"/>
          <w:szCs w:val="32"/>
          <w:shd w:val="clear" w:color="auto" w:fill="FFFFFF"/>
        </w:rPr>
      </w:pPr>
      <w:r>
        <w:rPr>
          <w:rFonts w:ascii="方正仿宋简体" w:eastAsia="方正仿宋简体" w:hAnsi="仿宋_GB2312" w:cs="宋体" w:hint="eastAsia"/>
          <w:color w:val="333333"/>
          <w:sz w:val="32"/>
          <w:szCs w:val="32"/>
          <w:shd w:val="clear" w:color="auto" w:fill="FFFFFF"/>
        </w:rPr>
        <w:t>和田地区</w:t>
      </w:r>
      <w:r w:rsidR="006B00CE">
        <w:rPr>
          <w:rFonts w:ascii="方正仿宋简体" w:eastAsia="方正仿宋简体" w:hAnsi="仿宋_GB2312" w:cs="宋体" w:hint="eastAsia"/>
          <w:color w:val="333333"/>
          <w:sz w:val="32"/>
          <w:szCs w:val="32"/>
          <w:shd w:val="clear" w:color="auto" w:fill="FFFFFF"/>
        </w:rPr>
        <w:t>行署办公室</w:t>
      </w:r>
    </w:p>
    <w:p w:rsidR="006B00CE" w:rsidRPr="003848CA" w:rsidRDefault="006B00CE" w:rsidP="006B00CE">
      <w:pPr>
        <w:pStyle w:val="a3"/>
        <w:widowControl/>
        <w:shd w:val="clear" w:color="auto" w:fill="FFFFFF"/>
        <w:spacing w:beforeAutospacing="0" w:afterAutospacing="0" w:line="560" w:lineRule="exact"/>
        <w:ind w:firstLine="420"/>
        <w:jc w:val="center"/>
        <w:rPr>
          <w:rFonts w:ascii="方正仿宋简体" w:eastAsia="方正仿宋简体" w:hAnsi="仿宋_GB2312" w:cs="宋体"/>
          <w:color w:val="333333"/>
          <w:sz w:val="32"/>
          <w:szCs w:val="32"/>
          <w:shd w:val="clear" w:color="auto" w:fill="FFFFFF"/>
        </w:rPr>
      </w:pPr>
      <w:r>
        <w:rPr>
          <w:rFonts w:ascii="方正仿宋简体" w:eastAsia="方正仿宋简体" w:hAnsi="仿宋_GB2312" w:cs="宋体" w:hint="eastAsia"/>
          <w:color w:val="333333"/>
          <w:sz w:val="32"/>
          <w:szCs w:val="32"/>
          <w:shd w:val="clear" w:color="auto" w:fill="FFFFFF"/>
        </w:rPr>
        <w:t>2022年1月28日</w:t>
      </w:r>
    </w:p>
    <w:sectPr w:rsidR="006B00CE" w:rsidRPr="003848CA" w:rsidSect="001015FC">
      <w:pgSz w:w="11906" w:h="16838"/>
      <w:pgMar w:top="2098" w:right="1531" w:bottom="1984" w:left="153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E41" w:rsidRDefault="00BC4E41" w:rsidP="003848CA">
      <w:r>
        <w:separator/>
      </w:r>
    </w:p>
  </w:endnote>
  <w:endnote w:type="continuationSeparator" w:id="1">
    <w:p w:rsidR="00BC4E41" w:rsidRDefault="00BC4E41" w:rsidP="003848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方正仿宋简体">
    <w:panose1 w:val="02010601030101010101"/>
    <w:charset w:val="86"/>
    <w:family w:val="auto"/>
    <w:pitch w:val="variable"/>
    <w:sig w:usb0="00000001" w:usb1="080E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E41" w:rsidRDefault="00BC4E41" w:rsidP="003848CA">
      <w:r>
        <w:separator/>
      </w:r>
    </w:p>
  </w:footnote>
  <w:footnote w:type="continuationSeparator" w:id="1">
    <w:p w:rsidR="00BC4E41" w:rsidRDefault="00BC4E41" w:rsidP="003848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DAD4E02"/>
    <w:rsid w:val="000E3F97"/>
    <w:rsid w:val="001015FC"/>
    <w:rsid w:val="0034003C"/>
    <w:rsid w:val="003848CA"/>
    <w:rsid w:val="004063E9"/>
    <w:rsid w:val="006B00CE"/>
    <w:rsid w:val="009F652D"/>
    <w:rsid w:val="00BC4E41"/>
    <w:rsid w:val="00BD03C6"/>
    <w:rsid w:val="00F54B3D"/>
    <w:rsid w:val="1077762B"/>
    <w:rsid w:val="311A2AF3"/>
    <w:rsid w:val="44757E75"/>
    <w:rsid w:val="4D28655B"/>
    <w:rsid w:val="4DAD4E02"/>
    <w:rsid w:val="594E0B29"/>
    <w:rsid w:val="74073C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15F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1015FC"/>
    <w:pPr>
      <w:spacing w:beforeAutospacing="1" w:afterAutospacing="1"/>
      <w:jc w:val="left"/>
    </w:pPr>
    <w:rPr>
      <w:rFonts w:cs="Times New Roman"/>
      <w:kern w:val="0"/>
      <w:sz w:val="24"/>
    </w:rPr>
  </w:style>
  <w:style w:type="paragraph" w:styleId="a4">
    <w:name w:val="header"/>
    <w:basedOn w:val="a"/>
    <w:link w:val="Char"/>
    <w:rsid w:val="003848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848CA"/>
    <w:rPr>
      <w:rFonts w:asciiTheme="minorHAnsi" w:eastAsiaTheme="minorEastAsia" w:hAnsiTheme="minorHAnsi" w:cstheme="minorBidi"/>
      <w:kern w:val="2"/>
      <w:sz w:val="18"/>
      <w:szCs w:val="18"/>
    </w:rPr>
  </w:style>
  <w:style w:type="paragraph" w:styleId="a5">
    <w:name w:val="footer"/>
    <w:basedOn w:val="a"/>
    <w:link w:val="Char0"/>
    <w:rsid w:val="003848CA"/>
    <w:pPr>
      <w:tabs>
        <w:tab w:val="center" w:pos="4153"/>
        <w:tab w:val="right" w:pos="8306"/>
      </w:tabs>
      <w:snapToGrid w:val="0"/>
      <w:jc w:val="left"/>
    </w:pPr>
    <w:rPr>
      <w:sz w:val="18"/>
      <w:szCs w:val="18"/>
    </w:rPr>
  </w:style>
  <w:style w:type="character" w:customStyle="1" w:styleId="Char0">
    <w:name w:val="页脚 Char"/>
    <w:basedOn w:val="a0"/>
    <w:link w:val="a5"/>
    <w:rsid w:val="003848C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464</Words>
  <Characters>2645</Characters>
  <Application>Microsoft Office Word</Application>
  <DocSecurity>0</DocSecurity>
  <Lines>22</Lines>
  <Paragraphs>6</Paragraphs>
  <ScaleCrop>false</ScaleCrop>
  <Company>Microsoft</Company>
  <LinksUpToDate>false</LinksUpToDate>
  <CharactersWithSpaces>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dzblh</dc:creator>
  <cp:lastModifiedBy>PC</cp:lastModifiedBy>
  <cp:revision>7</cp:revision>
  <cp:lastPrinted>2022-02-09T05:28:00Z</cp:lastPrinted>
  <dcterms:created xsi:type="dcterms:W3CDTF">2022-02-08T09:57:00Z</dcterms:created>
  <dcterms:modified xsi:type="dcterms:W3CDTF">2022-02-09T11:15:00Z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